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9D8" w:rsidRPr="00E209D8" w:rsidRDefault="00E209D8" w:rsidP="00E209D8">
      <w:pPr>
        <w:rPr>
          <w:rFonts w:ascii="Tahoma" w:hAnsi="Tahoma" w:cs="Tahoma"/>
          <w:sz w:val="20"/>
          <w:szCs w:val="20"/>
        </w:rPr>
      </w:pPr>
    </w:p>
    <w:p w:rsidR="00E209D8" w:rsidRPr="00E209D8" w:rsidRDefault="00E209D8" w:rsidP="00E209D8">
      <w:pPr>
        <w:rPr>
          <w:sz w:val="20"/>
          <w:szCs w:val="20"/>
        </w:rPr>
      </w:pPr>
      <w:r w:rsidRPr="00E209D8">
        <w:rPr>
          <w:rFonts w:ascii="Tahoma" w:hAnsi="Tahoma" w:cs="Tahoma"/>
          <w:sz w:val="20"/>
          <w:szCs w:val="20"/>
        </w:rPr>
        <w:t xml:space="preserve">Документ предоставлен </w:t>
      </w:r>
      <w:hyperlink r:id="rId5">
        <w:r w:rsidRPr="00E209D8">
          <w:rPr>
            <w:rFonts w:ascii="Tahoma" w:hAnsi="Tahoma" w:cs="Tahoma"/>
            <w:color w:val="0000FF"/>
            <w:sz w:val="20"/>
            <w:szCs w:val="20"/>
          </w:rPr>
          <w:t>КонсультантПлюс</w:t>
        </w:r>
      </w:hyperlink>
      <w:r w:rsidRPr="00E209D8">
        <w:rPr>
          <w:rFonts w:ascii="Tahoma" w:hAnsi="Tahoma" w:cs="Tahoma"/>
          <w:sz w:val="20"/>
          <w:szCs w:val="20"/>
        </w:rPr>
        <w:br/>
      </w:r>
    </w:p>
    <w:p w:rsidR="00E209D8" w:rsidRPr="00E209D8" w:rsidRDefault="00E209D8" w:rsidP="00E209D8">
      <w:pPr>
        <w:jc w:val="both"/>
        <w:outlineLvl w:val="0"/>
        <w:rPr>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819"/>
        <w:gridCol w:w="4819"/>
      </w:tblGrid>
      <w:tr w:rsidR="00E209D8" w:rsidRPr="00E209D8">
        <w:tc>
          <w:tcPr>
            <w:tcW w:w="4677" w:type="dxa"/>
            <w:tcBorders>
              <w:top w:val="nil"/>
              <w:left w:val="nil"/>
              <w:bottom w:val="nil"/>
              <w:right w:val="nil"/>
            </w:tcBorders>
          </w:tcPr>
          <w:p w:rsidR="00E209D8" w:rsidRPr="00E209D8" w:rsidRDefault="00E209D8" w:rsidP="00E209D8">
            <w:pPr>
              <w:rPr>
                <w:sz w:val="20"/>
                <w:szCs w:val="20"/>
              </w:rPr>
            </w:pPr>
            <w:r w:rsidRPr="00E209D8">
              <w:rPr>
                <w:rFonts w:ascii="Tahoma" w:hAnsi="Tahoma" w:cs="Tahoma"/>
                <w:sz w:val="20"/>
                <w:szCs w:val="20"/>
              </w:rPr>
              <w:t>4 декабря 2006 года</w:t>
            </w:r>
          </w:p>
        </w:tc>
        <w:tc>
          <w:tcPr>
            <w:tcW w:w="4677" w:type="dxa"/>
            <w:tcBorders>
              <w:top w:val="nil"/>
              <w:left w:val="nil"/>
              <w:bottom w:val="nil"/>
              <w:right w:val="nil"/>
            </w:tcBorders>
          </w:tcPr>
          <w:p w:rsidR="00E209D8" w:rsidRPr="00E209D8" w:rsidRDefault="00E209D8" w:rsidP="00E209D8">
            <w:pPr>
              <w:jc w:val="right"/>
              <w:rPr>
                <w:sz w:val="20"/>
                <w:szCs w:val="20"/>
              </w:rPr>
            </w:pPr>
            <w:r w:rsidRPr="00E209D8">
              <w:rPr>
                <w:rFonts w:ascii="Tahoma" w:hAnsi="Tahoma" w:cs="Tahoma"/>
                <w:sz w:val="20"/>
                <w:szCs w:val="20"/>
              </w:rPr>
              <w:t>N 200-ФЗ</w:t>
            </w:r>
          </w:p>
        </w:tc>
      </w:tr>
    </w:tbl>
    <w:p w:rsidR="00E209D8" w:rsidRPr="00E209D8" w:rsidRDefault="00E209D8" w:rsidP="00E209D8">
      <w:pPr>
        <w:pBdr>
          <w:bottom w:val="single" w:sz="6" w:space="0" w:color="auto"/>
        </w:pBdr>
        <w:jc w:val="both"/>
        <w:rPr>
          <w:sz w:val="20"/>
          <w:szCs w:val="20"/>
        </w:rPr>
      </w:pP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ascii="Tahoma" w:hAnsi="Tahoma" w:cs="Tahoma"/>
          <w:b/>
          <w:sz w:val="20"/>
          <w:szCs w:val="20"/>
        </w:rPr>
        <w:t>ЛЕСНОЙ КОДЕКС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right"/>
        <w:rPr>
          <w:sz w:val="20"/>
          <w:szCs w:val="20"/>
        </w:rPr>
      </w:pPr>
      <w:r w:rsidRPr="00E209D8">
        <w:rPr>
          <w:rFonts w:ascii="Tahoma" w:hAnsi="Tahoma" w:cs="Tahoma"/>
          <w:sz w:val="20"/>
          <w:szCs w:val="20"/>
        </w:rPr>
        <w:t>Принят</w:t>
      </w:r>
    </w:p>
    <w:p w:rsidR="00E209D8" w:rsidRPr="00E209D8" w:rsidRDefault="00E209D8" w:rsidP="00E209D8">
      <w:pPr>
        <w:jc w:val="right"/>
        <w:rPr>
          <w:sz w:val="20"/>
          <w:szCs w:val="20"/>
        </w:rPr>
      </w:pPr>
      <w:r w:rsidRPr="00E209D8">
        <w:rPr>
          <w:rFonts w:ascii="Tahoma" w:hAnsi="Tahoma" w:cs="Tahoma"/>
          <w:sz w:val="20"/>
          <w:szCs w:val="20"/>
        </w:rPr>
        <w:t>Государственной Думой</w:t>
      </w:r>
    </w:p>
    <w:p w:rsidR="00E209D8" w:rsidRPr="00E209D8" w:rsidRDefault="00E209D8" w:rsidP="00E209D8">
      <w:pPr>
        <w:jc w:val="right"/>
        <w:rPr>
          <w:sz w:val="20"/>
          <w:szCs w:val="20"/>
        </w:rPr>
      </w:pPr>
      <w:bookmarkStart w:id="0" w:name="_GoBack"/>
      <w:bookmarkEnd w:id="0"/>
      <w:r w:rsidRPr="00E209D8">
        <w:rPr>
          <w:rFonts w:ascii="Tahoma" w:hAnsi="Tahoma" w:cs="Tahoma"/>
          <w:sz w:val="20"/>
          <w:szCs w:val="20"/>
        </w:rPr>
        <w:t>8 ноября 2006 года</w:t>
      </w:r>
    </w:p>
    <w:p w:rsidR="00E209D8" w:rsidRPr="00E209D8" w:rsidRDefault="00E209D8" w:rsidP="00E209D8">
      <w:pPr>
        <w:jc w:val="right"/>
        <w:rPr>
          <w:sz w:val="20"/>
          <w:szCs w:val="20"/>
        </w:rPr>
      </w:pPr>
    </w:p>
    <w:p w:rsidR="00E209D8" w:rsidRPr="00E209D8" w:rsidRDefault="00E209D8" w:rsidP="00E209D8">
      <w:pPr>
        <w:jc w:val="right"/>
        <w:rPr>
          <w:sz w:val="20"/>
          <w:szCs w:val="20"/>
        </w:rPr>
      </w:pPr>
      <w:r w:rsidRPr="00E209D8">
        <w:rPr>
          <w:rFonts w:ascii="Tahoma" w:hAnsi="Tahoma" w:cs="Tahoma"/>
          <w:sz w:val="20"/>
          <w:szCs w:val="20"/>
        </w:rPr>
        <w:t>Одобрен</w:t>
      </w:r>
    </w:p>
    <w:p w:rsidR="00E209D8" w:rsidRPr="00E209D8" w:rsidRDefault="00E209D8" w:rsidP="00E209D8">
      <w:pPr>
        <w:jc w:val="right"/>
        <w:rPr>
          <w:sz w:val="20"/>
          <w:szCs w:val="20"/>
        </w:rPr>
      </w:pPr>
      <w:r w:rsidRPr="00E209D8">
        <w:rPr>
          <w:rFonts w:ascii="Tahoma" w:hAnsi="Tahoma" w:cs="Tahoma"/>
          <w:sz w:val="20"/>
          <w:szCs w:val="20"/>
        </w:rPr>
        <w:t>Советом Федерации</w:t>
      </w:r>
    </w:p>
    <w:p w:rsidR="00E209D8" w:rsidRPr="00E209D8" w:rsidRDefault="00E209D8" w:rsidP="00E209D8">
      <w:pPr>
        <w:jc w:val="right"/>
        <w:rPr>
          <w:sz w:val="20"/>
          <w:szCs w:val="20"/>
        </w:rPr>
      </w:pPr>
      <w:r w:rsidRPr="00E209D8">
        <w:rPr>
          <w:rFonts w:ascii="Tahoma" w:hAnsi="Tahoma" w:cs="Tahoma"/>
          <w:sz w:val="20"/>
          <w:szCs w:val="20"/>
        </w:rPr>
        <w:t>24 ноября 2006 года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center"/>
              <w:rPr>
                <w:sz w:val="20"/>
                <w:szCs w:val="20"/>
              </w:rPr>
            </w:pPr>
            <w:r w:rsidRPr="00E209D8">
              <w:rPr>
                <w:rFonts w:ascii="Tahoma" w:hAnsi="Tahoma" w:cs="Tahoma"/>
                <w:color w:val="392C69"/>
                <w:sz w:val="20"/>
                <w:szCs w:val="20"/>
              </w:rPr>
              <w:t>Список изменяющих документов</w:t>
            </w:r>
          </w:p>
          <w:p w:rsidR="00E209D8" w:rsidRPr="00E209D8" w:rsidRDefault="00E209D8" w:rsidP="00E209D8">
            <w:pPr>
              <w:jc w:val="center"/>
              <w:rPr>
                <w:sz w:val="20"/>
                <w:szCs w:val="20"/>
              </w:rPr>
            </w:pPr>
            <w:r w:rsidRPr="00E209D8">
              <w:rPr>
                <w:rFonts w:ascii="Tahoma" w:hAnsi="Tahoma" w:cs="Tahoma"/>
                <w:color w:val="392C69"/>
                <w:sz w:val="20"/>
                <w:szCs w:val="20"/>
              </w:rPr>
              <w:t xml:space="preserve">(в ред. Федеральных законов от 13.05.2008 </w:t>
            </w:r>
            <w:hyperlink r:id="rId6">
              <w:r w:rsidRPr="00E209D8">
                <w:rPr>
                  <w:rFonts w:ascii="Tahoma" w:hAnsi="Tahoma" w:cs="Tahoma"/>
                  <w:color w:val="0000FF"/>
                  <w:sz w:val="20"/>
                  <w:szCs w:val="20"/>
                </w:rPr>
                <w:t>N 66-ФЗ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22.07.2008 </w:t>
            </w:r>
            <w:hyperlink r:id="rId7">
              <w:r w:rsidRPr="00E209D8">
                <w:rPr>
                  <w:rFonts w:ascii="Tahoma" w:hAnsi="Tahoma" w:cs="Tahoma"/>
                  <w:color w:val="0000FF"/>
                  <w:sz w:val="20"/>
                  <w:szCs w:val="20"/>
                </w:rPr>
                <w:t>N 141-ФЗ</w:t>
              </w:r>
            </w:hyperlink>
            <w:r w:rsidRPr="00E209D8">
              <w:rPr>
                <w:rFonts w:ascii="Tahoma" w:hAnsi="Tahoma" w:cs="Tahoma"/>
                <w:color w:val="392C69"/>
                <w:sz w:val="20"/>
                <w:szCs w:val="20"/>
              </w:rPr>
              <w:t xml:space="preserve">, от 22.07.2008 </w:t>
            </w:r>
            <w:hyperlink r:id="rId8">
              <w:r w:rsidRPr="00E209D8">
                <w:rPr>
                  <w:rFonts w:ascii="Tahoma" w:hAnsi="Tahoma" w:cs="Tahoma"/>
                  <w:color w:val="0000FF"/>
                  <w:sz w:val="20"/>
                  <w:szCs w:val="20"/>
                </w:rPr>
                <w:t>N 143-ФЗ</w:t>
              </w:r>
            </w:hyperlink>
            <w:r w:rsidRPr="00E209D8">
              <w:rPr>
                <w:rFonts w:ascii="Tahoma" w:hAnsi="Tahoma" w:cs="Tahoma"/>
                <w:color w:val="392C69"/>
                <w:sz w:val="20"/>
                <w:szCs w:val="20"/>
              </w:rPr>
              <w:t xml:space="preserve">, от 23.07.2008 </w:t>
            </w:r>
            <w:hyperlink r:id="rId9">
              <w:r w:rsidRPr="00E209D8">
                <w:rPr>
                  <w:rFonts w:ascii="Tahoma" w:hAnsi="Tahoma" w:cs="Tahoma"/>
                  <w:color w:val="0000FF"/>
                  <w:sz w:val="20"/>
                  <w:szCs w:val="20"/>
                </w:rPr>
                <w:t>N 160-ФЗ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25.12.2008 </w:t>
            </w:r>
            <w:hyperlink r:id="rId10">
              <w:r w:rsidRPr="00E209D8">
                <w:rPr>
                  <w:rFonts w:ascii="Tahoma" w:hAnsi="Tahoma" w:cs="Tahoma"/>
                  <w:color w:val="0000FF"/>
                  <w:sz w:val="20"/>
                  <w:szCs w:val="20"/>
                </w:rPr>
                <w:t>N 281-ФЗ</w:t>
              </w:r>
            </w:hyperlink>
            <w:r w:rsidRPr="00E209D8">
              <w:rPr>
                <w:rFonts w:ascii="Tahoma" w:hAnsi="Tahoma" w:cs="Tahoma"/>
                <w:color w:val="392C69"/>
                <w:sz w:val="20"/>
                <w:szCs w:val="20"/>
              </w:rPr>
              <w:t xml:space="preserve">, от 14.03.2009 </w:t>
            </w:r>
            <w:hyperlink r:id="rId11">
              <w:r w:rsidRPr="00E209D8">
                <w:rPr>
                  <w:rFonts w:ascii="Tahoma" w:hAnsi="Tahoma" w:cs="Tahoma"/>
                  <w:color w:val="0000FF"/>
                  <w:sz w:val="20"/>
                  <w:szCs w:val="20"/>
                </w:rPr>
                <w:t>N 32-ФЗ</w:t>
              </w:r>
            </w:hyperlink>
            <w:r w:rsidRPr="00E209D8">
              <w:rPr>
                <w:rFonts w:ascii="Tahoma" w:hAnsi="Tahoma" w:cs="Tahoma"/>
                <w:color w:val="392C69"/>
                <w:sz w:val="20"/>
                <w:szCs w:val="20"/>
              </w:rPr>
              <w:t xml:space="preserve">, от 17.07.2009 </w:t>
            </w:r>
            <w:hyperlink r:id="rId12">
              <w:r w:rsidRPr="00E209D8">
                <w:rPr>
                  <w:rFonts w:ascii="Tahoma" w:hAnsi="Tahoma" w:cs="Tahoma"/>
                  <w:color w:val="0000FF"/>
                  <w:sz w:val="20"/>
                  <w:szCs w:val="20"/>
                </w:rPr>
                <w:t>N 164-ФЗ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24.07.2009 </w:t>
            </w:r>
            <w:hyperlink r:id="rId13">
              <w:r w:rsidRPr="00E209D8">
                <w:rPr>
                  <w:rFonts w:ascii="Tahoma" w:hAnsi="Tahoma" w:cs="Tahoma"/>
                  <w:color w:val="0000FF"/>
                  <w:sz w:val="20"/>
                  <w:szCs w:val="20"/>
                </w:rPr>
                <w:t>N 209-ФЗ</w:t>
              </w:r>
            </w:hyperlink>
            <w:r w:rsidRPr="00E209D8">
              <w:rPr>
                <w:rFonts w:ascii="Tahoma" w:hAnsi="Tahoma" w:cs="Tahoma"/>
                <w:color w:val="392C69"/>
                <w:sz w:val="20"/>
                <w:szCs w:val="20"/>
              </w:rPr>
              <w:t xml:space="preserve">, от 27.12.2009 </w:t>
            </w:r>
            <w:hyperlink r:id="rId14">
              <w:r w:rsidRPr="00E209D8">
                <w:rPr>
                  <w:rFonts w:ascii="Tahoma" w:hAnsi="Tahoma" w:cs="Tahoma"/>
                  <w:color w:val="0000FF"/>
                  <w:sz w:val="20"/>
                  <w:szCs w:val="20"/>
                </w:rPr>
                <w:t>N 365-ФЗ</w:t>
              </w:r>
            </w:hyperlink>
            <w:r w:rsidRPr="00E209D8">
              <w:rPr>
                <w:rFonts w:ascii="Tahoma" w:hAnsi="Tahoma" w:cs="Tahoma"/>
                <w:color w:val="392C69"/>
                <w:sz w:val="20"/>
                <w:szCs w:val="20"/>
              </w:rPr>
              <w:t xml:space="preserve">, от 22.07.2010 </w:t>
            </w:r>
            <w:hyperlink r:id="rId15">
              <w:r w:rsidRPr="00E209D8">
                <w:rPr>
                  <w:rFonts w:ascii="Tahoma" w:hAnsi="Tahoma" w:cs="Tahoma"/>
                  <w:color w:val="0000FF"/>
                  <w:sz w:val="20"/>
                  <w:szCs w:val="20"/>
                </w:rPr>
                <w:t>N 167-ФЗ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29.12.2010 </w:t>
            </w:r>
            <w:hyperlink r:id="rId16">
              <w:r w:rsidRPr="00E209D8">
                <w:rPr>
                  <w:rFonts w:ascii="Tahoma" w:hAnsi="Tahoma" w:cs="Tahoma"/>
                  <w:color w:val="0000FF"/>
                  <w:sz w:val="20"/>
                  <w:szCs w:val="20"/>
                </w:rPr>
                <w:t>N 442-ФЗ</w:t>
              </w:r>
            </w:hyperlink>
            <w:r w:rsidRPr="00E209D8">
              <w:rPr>
                <w:rFonts w:ascii="Tahoma" w:hAnsi="Tahoma" w:cs="Tahoma"/>
                <w:color w:val="392C69"/>
                <w:sz w:val="20"/>
                <w:szCs w:val="20"/>
              </w:rPr>
              <w:t xml:space="preserve">, от 14.06.2011 </w:t>
            </w:r>
            <w:hyperlink r:id="rId17">
              <w:r w:rsidRPr="00E209D8">
                <w:rPr>
                  <w:rFonts w:ascii="Tahoma" w:hAnsi="Tahoma" w:cs="Tahoma"/>
                  <w:color w:val="0000FF"/>
                  <w:sz w:val="20"/>
                  <w:szCs w:val="20"/>
                </w:rPr>
                <w:t>N 137-ФЗ</w:t>
              </w:r>
            </w:hyperlink>
            <w:r w:rsidRPr="00E209D8">
              <w:rPr>
                <w:rFonts w:ascii="Tahoma" w:hAnsi="Tahoma" w:cs="Tahoma"/>
                <w:color w:val="392C69"/>
                <w:sz w:val="20"/>
                <w:szCs w:val="20"/>
              </w:rPr>
              <w:t xml:space="preserve">, от 01.07.2011 </w:t>
            </w:r>
            <w:hyperlink r:id="rId18">
              <w:r w:rsidRPr="00E209D8">
                <w:rPr>
                  <w:rFonts w:ascii="Tahoma" w:hAnsi="Tahoma" w:cs="Tahoma"/>
                  <w:color w:val="0000FF"/>
                  <w:sz w:val="20"/>
                  <w:szCs w:val="20"/>
                </w:rPr>
                <w:t>N 169-ФЗ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11.07.2011 </w:t>
            </w:r>
            <w:hyperlink r:id="rId19">
              <w:r w:rsidRPr="00E209D8">
                <w:rPr>
                  <w:rFonts w:ascii="Tahoma" w:hAnsi="Tahoma" w:cs="Tahoma"/>
                  <w:color w:val="0000FF"/>
                  <w:sz w:val="20"/>
                  <w:szCs w:val="20"/>
                </w:rPr>
                <w:t>N 200-ФЗ</w:t>
              </w:r>
            </w:hyperlink>
            <w:r w:rsidRPr="00E209D8">
              <w:rPr>
                <w:rFonts w:ascii="Tahoma" w:hAnsi="Tahoma" w:cs="Tahoma"/>
                <w:color w:val="392C69"/>
                <w:sz w:val="20"/>
                <w:szCs w:val="20"/>
              </w:rPr>
              <w:t xml:space="preserve">, от 18.07.2011 </w:t>
            </w:r>
            <w:hyperlink r:id="rId20">
              <w:r w:rsidRPr="00E209D8">
                <w:rPr>
                  <w:rFonts w:ascii="Tahoma" w:hAnsi="Tahoma" w:cs="Tahoma"/>
                  <w:color w:val="0000FF"/>
                  <w:sz w:val="20"/>
                  <w:szCs w:val="20"/>
                </w:rPr>
                <w:t>N 242-ФЗ</w:t>
              </w:r>
            </w:hyperlink>
            <w:r w:rsidRPr="00E209D8">
              <w:rPr>
                <w:rFonts w:ascii="Tahoma" w:hAnsi="Tahoma" w:cs="Tahoma"/>
                <w:color w:val="392C69"/>
                <w:sz w:val="20"/>
                <w:szCs w:val="20"/>
              </w:rPr>
              <w:t xml:space="preserve">, от 21.11.2011 </w:t>
            </w:r>
            <w:hyperlink r:id="rId21">
              <w:r w:rsidRPr="00E209D8">
                <w:rPr>
                  <w:rFonts w:ascii="Tahoma" w:hAnsi="Tahoma" w:cs="Tahoma"/>
                  <w:color w:val="0000FF"/>
                  <w:sz w:val="20"/>
                  <w:szCs w:val="20"/>
                </w:rPr>
                <w:t>N 331-ФЗ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06.12.2011 </w:t>
            </w:r>
            <w:hyperlink r:id="rId22">
              <w:r w:rsidRPr="00E209D8">
                <w:rPr>
                  <w:rFonts w:ascii="Tahoma" w:hAnsi="Tahoma" w:cs="Tahoma"/>
                  <w:color w:val="0000FF"/>
                  <w:sz w:val="20"/>
                  <w:szCs w:val="20"/>
                </w:rPr>
                <w:t>N 401-ФЗ</w:t>
              </w:r>
            </w:hyperlink>
            <w:r w:rsidRPr="00E209D8">
              <w:rPr>
                <w:rFonts w:ascii="Tahoma" w:hAnsi="Tahoma" w:cs="Tahoma"/>
                <w:color w:val="392C69"/>
                <w:sz w:val="20"/>
                <w:szCs w:val="20"/>
              </w:rPr>
              <w:t xml:space="preserve">, от 25.06.2012 </w:t>
            </w:r>
            <w:hyperlink r:id="rId23">
              <w:r w:rsidRPr="00E209D8">
                <w:rPr>
                  <w:rFonts w:ascii="Tahoma" w:hAnsi="Tahoma" w:cs="Tahoma"/>
                  <w:color w:val="0000FF"/>
                  <w:sz w:val="20"/>
                  <w:szCs w:val="20"/>
                </w:rPr>
                <w:t>N 93-ФЗ</w:t>
              </w:r>
            </w:hyperlink>
            <w:r w:rsidRPr="00E209D8">
              <w:rPr>
                <w:rFonts w:ascii="Tahoma" w:hAnsi="Tahoma" w:cs="Tahoma"/>
                <w:color w:val="392C69"/>
                <w:sz w:val="20"/>
                <w:szCs w:val="20"/>
              </w:rPr>
              <w:t xml:space="preserve">, от 28.07.2012 </w:t>
            </w:r>
            <w:hyperlink r:id="rId24">
              <w:r w:rsidRPr="00E209D8">
                <w:rPr>
                  <w:rFonts w:ascii="Tahoma" w:hAnsi="Tahoma" w:cs="Tahoma"/>
                  <w:color w:val="0000FF"/>
                  <w:sz w:val="20"/>
                  <w:szCs w:val="20"/>
                </w:rPr>
                <w:t>N 133-ФЗ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21.12.2013 </w:t>
            </w:r>
            <w:hyperlink r:id="rId25">
              <w:r w:rsidRPr="00E209D8">
                <w:rPr>
                  <w:rFonts w:ascii="Tahoma" w:hAnsi="Tahoma" w:cs="Tahoma"/>
                  <w:color w:val="0000FF"/>
                  <w:sz w:val="20"/>
                  <w:szCs w:val="20"/>
                </w:rPr>
                <w:t>N 360-ФЗ</w:t>
              </w:r>
            </w:hyperlink>
            <w:r w:rsidRPr="00E209D8">
              <w:rPr>
                <w:rFonts w:ascii="Tahoma" w:hAnsi="Tahoma" w:cs="Tahoma"/>
                <w:color w:val="392C69"/>
                <w:sz w:val="20"/>
                <w:szCs w:val="20"/>
              </w:rPr>
              <w:t xml:space="preserve">, от 28.12.2013 </w:t>
            </w:r>
            <w:hyperlink r:id="rId26">
              <w:r w:rsidRPr="00E209D8">
                <w:rPr>
                  <w:rFonts w:ascii="Tahoma" w:hAnsi="Tahoma" w:cs="Tahoma"/>
                  <w:color w:val="0000FF"/>
                  <w:sz w:val="20"/>
                  <w:szCs w:val="20"/>
                </w:rPr>
                <w:t>N 396-ФЗ</w:t>
              </w:r>
            </w:hyperlink>
            <w:r w:rsidRPr="00E209D8">
              <w:rPr>
                <w:rFonts w:ascii="Tahoma" w:hAnsi="Tahoma" w:cs="Tahoma"/>
                <w:color w:val="392C69"/>
                <w:sz w:val="20"/>
                <w:szCs w:val="20"/>
              </w:rPr>
              <w:t xml:space="preserve">, от 28.12.2013 </w:t>
            </w:r>
            <w:hyperlink r:id="rId27">
              <w:r w:rsidRPr="00E209D8">
                <w:rPr>
                  <w:rFonts w:ascii="Tahoma" w:hAnsi="Tahoma" w:cs="Tahoma"/>
                  <w:color w:val="0000FF"/>
                  <w:sz w:val="20"/>
                  <w:szCs w:val="20"/>
                </w:rPr>
                <w:t>N 406-ФЗ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28.12.2013 </w:t>
            </w:r>
            <w:hyperlink r:id="rId28">
              <w:r w:rsidRPr="00E209D8">
                <w:rPr>
                  <w:rFonts w:ascii="Tahoma" w:hAnsi="Tahoma" w:cs="Tahoma"/>
                  <w:color w:val="0000FF"/>
                  <w:sz w:val="20"/>
                  <w:szCs w:val="20"/>
                </w:rPr>
                <w:t>N 415-ФЗ</w:t>
              </w:r>
            </w:hyperlink>
            <w:r w:rsidRPr="00E209D8">
              <w:rPr>
                <w:rFonts w:ascii="Tahoma" w:hAnsi="Tahoma" w:cs="Tahoma"/>
                <w:color w:val="392C69"/>
                <w:sz w:val="20"/>
                <w:szCs w:val="20"/>
              </w:rPr>
              <w:t xml:space="preserve">, от 12.03.2014 </w:t>
            </w:r>
            <w:hyperlink r:id="rId29">
              <w:r w:rsidRPr="00E209D8">
                <w:rPr>
                  <w:rFonts w:ascii="Tahoma" w:hAnsi="Tahoma" w:cs="Tahoma"/>
                  <w:color w:val="0000FF"/>
                  <w:sz w:val="20"/>
                  <w:szCs w:val="20"/>
                </w:rPr>
                <w:t>N 27-ФЗ</w:t>
              </w:r>
            </w:hyperlink>
            <w:r w:rsidRPr="00E209D8">
              <w:rPr>
                <w:rFonts w:ascii="Tahoma" w:hAnsi="Tahoma" w:cs="Tahoma"/>
                <w:color w:val="392C69"/>
                <w:sz w:val="20"/>
                <w:szCs w:val="20"/>
              </w:rPr>
              <w:t xml:space="preserve">, от 23.06.2014 </w:t>
            </w:r>
            <w:hyperlink r:id="rId30">
              <w:r w:rsidRPr="00E209D8">
                <w:rPr>
                  <w:rFonts w:ascii="Tahoma" w:hAnsi="Tahoma" w:cs="Tahoma"/>
                  <w:color w:val="0000FF"/>
                  <w:sz w:val="20"/>
                  <w:szCs w:val="20"/>
                </w:rPr>
                <w:t>N 171-ФЗ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28.06.2014 </w:t>
            </w:r>
            <w:hyperlink r:id="rId31">
              <w:r w:rsidRPr="00E209D8">
                <w:rPr>
                  <w:rFonts w:ascii="Tahoma" w:hAnsi="Tahoma" w:cs="Tahoma"/>
                  <w:color w:val="0000FF"/>
                  <w:sz w:val="20"/>
                  <w:szCs w:val="20"/>
                </w:rPr>
                <w:t>N 180-ФЗ</w:t>
              </w:r>
            </w:hyperlink>
            <w:r w:rsidRPr="00E209D8">
              <w:rPr>
                <w:rFonts w:ascii="Tahoma" w:hAnsi="Tahoma" w:cs="Tahoma"/>
                <w:color w:val="392C69"/>
                <w:sz w:val="20"/>
                <w:szCs w:val="20"/>
              </w:rPr>
              <w:t xml:space="preserve">, от 21.07.2014 </w:t>
            </w:r>
            <w:hyperlink r:id="rId32">
              <w:r w:rsidRPr="00E209D8">
                <w:rPr>
                  <w:rFonts w:ascii="Tahoma" w:hAnsi="Tahoma" w:cs="Tahoma"/>
                  <w:color w:val="0000FF"/>
                  <w:sz w:val="20"/>
                  <w:szCs w:val="20"/>
                </w:rPr>
                <w:t>N 250-ФЗ</w:t>
              </w:r>
            </w:hyperlink>
            <w:r w:rsidRPr="00E209D8">
              <w:rPr>
                <w:rFonts w:ascii="Tahoma" w:hAnsi="Tahoma" w:cs="Tahoma"/>
                <w:color w:val="392C69"/>
                <w:sz w:val="20"/>
                <w:szCs w:val="20"/>
              </w:rPr>
              <w:t xml:space="preserve">, от 29.06.2015 </w:t>
            </w:r>
            <w:hyperlink r:id="rId33">
              <w:r w:rsidRPr="00E209D8">
                <w:rPr>
                  <w:rFonts w:ascii="Tahoma" w:hAnsi="Tahoma" w:cs="Tahoma"/>
                  <w:color w:val="0000FF"/>
                  <w:sz w:val="20"/>
                  <w:szCs w:val="20"/>
                </w:rPr>
                <w:t>N 206-ФЗ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13.07.2015 </w:t>
            </w:r>
            <w:hyperlink r:id="rId34">
              <w:r w:rsidRPr="00E209D8">
                <w:rPr>
                  <w:rFonts w:ascii="Tahoma" w:hAnsi="Tahoma" w:cs="Tahoma"/>
                  <w:color w:val="0000FF"/>
                  <w:sz w:val="20"/>
                  <w:szCs w:val="20"/>
                </w:rPr>
                <w:t>N 224-ФЗ</w:t>
              </w:r>
            </w:hyperlink>
            <w:r w:rsidRPr="00E209D8">
              <w:rPr>
                <w:rFonts w:ascii="Tahoma" w:hAnsi="Tahoma" w:cs="Tahoma"/>
                <w:color w:val="392C69"/>
                <w:sz w:val="20"/>
                <w:szCs w:val="20"/>
              </w:rPr>
              <w:t xml:space="preserve">, от 13.07.2015 </w:t>
            </w:r>
            <w:hyperlink r:id="rId35">
              <w:r w:rsidRPr="00E209D8">
                <w:rPr>
                  <w:rFonts w:ascii="Tahoma" w:hAnsi="Tahoma" w:cs="Tahoma"/>
                  <w:color w:val="0000FF"/>
                  <w:sz w:val="20"/>
                  <w:szCs w:val="20"/>
                </w:rPr>
                <w:t>N 233-ФЗ</w:t>
              </w:r>
            </w:hyperlink>
            <w:r w:rsidRPr="00E209D8">
              <w:rPr>
                <w:rFonts w:ascii="Tahoma" w:hAnsi="Tahoma" w:cs="Tahoma"/>
                <w:color w:val="392C69"/>
                <w:sz w:val="20"/>
                <w:szCs w:val="20"/>
              </w:rPr>
              <w:t xml:space="preserve">, от 30.12.2015 </w:t>
            </w:r>
            <w:hyperlink r:id="rId36">
              <w:r w:rsidRPr="00E209D8">
                <w:rPr>
                  <w:rFonts w:ascii="Tahoma" w:hAnsi="Tahoma" w:cs="Tahoma"/>
                  <w:color w:val="0000FF"/>
                  <w:sz w:val="20"/>
                  <w:szCs w:val="20"/>
                </w:rPr>
                <w:t>N 455-ФЗ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01.05.2016 </w:t>
            </w:r>
            <w:hyperlink r:id="rId37">
              <w:r w:rsidRPr="00E209D8">
                <w:rPr>
                  <w:rFonts w:ascii="Tahoma" w:hAnsi="Tahoma" w:cs="Tahoma"/>
                  <w:color w:val="0000FF"/>
                  <w:sz w:val="20"/>
                  <w:szCs w:val="20"/>
                </w:rPr>
                <w:t>N 119-ФЗ</w:t>
              </w:r>
            </w:hyperlink>
            <w:r w:rsidRPr="00E209D8">
              <w:rPr>
                <w:rFonts w:ascii="Tahoma" w:hAnsi="Tahoma" w:cs="Tahoma"/>
                <w:color w:val="392C69"/>
                <w:sz w:val="20"/>
                <w:szCs w:val="20"/>
              </w:rPr>
              <w:t xml:space="preserve">, от 23.06.2016 </w:t>
            </w:r>
            <w:hyperlink r:id="rId38">
              <w:r w:rsidRPr="00E209D8">
                <w:rPr>
                  <w:rFonts w:ascii="Tahoma" w:hAnsi="Tahoma" w:cs="Tahoma"/>
                  <w:color w:val="0000FF"/>
                  <w:sz w:val="20"/>
                  <w:szCs w:val="20"/>
                </w:rPr>
                <w:t>N 206-ФЗ</w:t>
              </w:r>
            </w:hyperlink>
            <w:r w:rsidRPr="00E209D8">
              <w:rPr>
                <w:rFonts w:ascii="Tahoma" w:hAnsi="Tahoma" w:cs="Tahoma"/>
                <w:color w:val="392C69"/>
                <w:sz w:val="20"/>
                <w:szCs w:val="20"/>
              </w:rPr>
              <w:t xml:space="preserve">, от 23.06.2016 </w:t>
            </w:r>
            <w:hyperlink r:id="rId39">
              <w:r w:rsidRPr="00E209D8">
                <w:rPr>
                  <w:rFonts w:ascii="Tahoma" w:hAnsi="Tahoma" w:cs="Tahoma"/>
                  <w:color w:val="0000FF"/>
                  <w:sz w:val="20"/>
                  <w:szCs w:val="20"/>
                </w:rPr>
                <w:t>N 218-ФЗ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03.07.2016 </w:t>
            </w:r>
            <w:hyperlink r:id="rId40">
              <w:r w:rsidRPr="00E209D8">
                <w:rPr>
                  <w:rFonts w:ascii="Tahoma" w:hAnsi="Tahoma" w:cs="Tahoma"/>
                  <w:color w:val="0000FF"/>
                  <w:sz w:val="20"/>
                  <w:szCs w:val="20"/>
                </w:rPr>
                <w:t>N 265-ФЗ</w:t>
              </w:r>
            </w:hyperlink>
            <w:r w:rsidRPr="00E209D8">
              <w:rPr>
                <w:rFonts w:ascii="Tahoma" w:hAnsi="Tahoma" w:cs="Tahoma"/>
                <w:color w:val="392C69"/>
                <w:sz w:val="20"/>
                <w:szCs w:val="20"/>
              </w:rPr>
              <w:t xml:space="preserve">, от 03.07.2016 </w:t>
            </w:r>
            <w:hyperlink r:id="rId41">
              <w:r w:rsidRPr="00E209D8">
                <w:rPr>
                  <w:rFonts w:ascii="Tahoma" w:hAnsi="Tahoma" w:cs="Tahoma"/>
                  <w:color w:val="0000FF"/>
                  <w:sz w:val="20"/>
                  <w:szCs w:val="20"/>
                </w:rPr>
                <w:t>N 361-ФЗ</w:t>
              </w:r>
            </w:hyperlink>
            <w:r w:rsidRPr="00E209D8">
              <w:rPr>
                <w:rFonts w:ascii="Tahoma" w:hAnsi="Tahoma" w:cs="Tahoma"/>
                <w:color w:val="392C69"/>
                <w:sz w:val="20"/>
                <w:szCs w:val="20"/>
              </w:rPr>
              <w:t xml:space="preserve">, от 01.07.2017 </w:t>
            </w:r>
            <w:hyperlink r:id="rId42">
              <w:r w:rsidRPr="00E209D8">
                <w:rPr>
                  <w:rFonts w:ascii="Tahoma" w:hAnsi="Tahoma" w:cs="Tahoma"/>
                  <w:color w:val="0000FF"/>
                  <w:sz w:val="20"/>
                  <w:szCs w:val="20"/>
                </w:rPr>
                <w:t>N 143-ФЗ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29.12.2017 </w:t>
            </w:r>
            <w:hyperlink r:id="rId43">
              <w:r w:rsidRPr="00E209D8">
                <w:rPr>
                  <w:rFonts w:ascii="Tahoma" w:hAnsi="Tahoma" w:cs="Tahoma"/>
                  <w:color w:val="0000FF"/>
                  <w:sz w:val="20"/>
                  <w:szCs w:val="20"/>
                </w:rPr>
                <w:t>N 471-ФЗ</w:t>
              </w:r>
            </w:hyperlink>
            <w:r w:rsidRPr="00E209D8">
              <w:rPr>
                <w:rFonts w:ascii="Tahoma" w:hAnsi="Tahoma" w:cs="Tahoma"/>
                <w:color w:val="392C69"/>
                <w:sz w:val="20"/>
                <w:szCs w:val="20"/>
              </w:rPr>
              <w:t xml:space="preserve">, от 18.04.2018 </w:t>
            </w:r>
            <w:hyperlink r:id="rId44">
              <w:r w:rsidRPr="00E209D8">
                <w:rPr>
                  <w:rFonts w:ascii="Tahoma" w:hAnsi="Tahoma" w:cs="Tahoma"/>
                  <w:color w:val="0000FF"/>
                  <w:sz w:val="20"/>
                  <w:szCs w:val="20"/>
                </w:rPr>
                <w:t>N 77-ФЗ</w:t>
              </w:r>
            </w:hyperlink>
            <w:r w:rsidRPr="00E209D8">
              <w:rPr>
                <w:rFonts w:ascii="Tahoma" w:hAnsi="Tahoma" w:cs="Tahoma"/>
                <w:color w:val="392C69"/>
                <w:sz w:val="20"/>
                <w:szCs w:val="20"/>
              </w:rPr>
              <w:t xml:space="preserve">, от 04.06.2018 </w:t>
            </w:r>
            <w:hyperlink r:id="rId45">
              <w:r w:rsidRPr="00E209D8">
                <w:rPr>
                  <w:rFonts w:ascii="Tahoma" w:hAnsi="Tahoma" w:cs="Tahoma"/>
                  <w:color w:val="0000FF"/>
                  <w:sz w:val="20"/>
                  <w:szCs w:val="20"/>
                </w:rPr>
                <w:t>N 148-ФЗ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19.07.2018 </w:t>
            </w:r>
            <w:hyperlink r:id="rId46">
              <w:r w:rsidRPr="00E209D8">
                <w:rPr>
                  <w:rFonts w:ascii="Tahoma" w:hAnsi="Tahoma" w:cs="Tahoma"/>
                  <w:color w:val="0000FF"/>
                  <w:sz w:val="20"/>
                  <w:szCs w:val="20"/>
                </w:rPr>
                <w:t>N 212-ФЗ</w:t>
              </w:r>
            </w:hyperlink>
            <w:r w:rsidRPr="00E209D8">
              <w:rPr>
                <w:rFonts w:ascii="Tahoma" w:hAnsi="Tahoma" w:cs="Tahoma"/>
                <w:color w:val="392C69"/>
                <w:sz w:val="20"/>
                <w:szCs w:val="20"/>
              </w:rPr>
              <w:t xml:space="preserve">, от 03.08.2018 </w:t>
            </w:r>
            <w:hyperlink r:id="rId47">
              <w:r w:rsidRPr="00E209D8">
                <w:rPr>
                  <w:rFonts w:ascii="Tahoma" w:hAnsi="Tahoma" w:cs="Tahoma"/>
                  <w:color w:val="0000FF"/>
                  <w:sz w:val="20"/>
                  <w:szCs w:val="20"/>
                </w:rPr>
                <w:t>N 340-ФЗ</w:t>
              </w:r>
            </w:hyperlink>
            <w:r w:rsidRPr="00E209D8">
              <w:rPr>
                <w:rFonts w:ascii="Tahoma" w:hAnsi="Tahoma" w:cs="Tahoma"/>
                <w:color w:val="392C69"/>
                <w:sz w:val="20"/>
                <w:szCs w:val="20"/>
              </w:rPr>
              <w:t xml:space="preserve">, от 03.08.2018 </w:t>
            </w:r>
            <w:hyperlink r:id="rId48">
              <w:r w:rsidRPr="00E209D8">
                <w:rPr>
                  <w:rFonts w:ascii="Tahoma" w:hAnsi="Tahoma" w:cs="Tahoma"/>
                  <w:color w:val="0000FF"/>
                  <w:sz w:val="20"/>
                  <w:szCs w:val="20"/>
                </w:rPr>
                <w:t>N 341-ФЗ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03.08.2018 </w:t>
            </w:r>
            <w:hyperlink r:id="rId49">
              <w:r w:rsidRPr="00E209D8">
                <w:rPr>
                  <w:rFonts w:ascii="Tahoma" w:hAnsi="Tahoma" w:cs="Tahoma"/>
                  <w:color w:val="0000FF"/>
                  <w:sz w:val="20"/>
                  <w:szCs w:val="20"/>
                </w:rPr>
                <w:t>N 342-ФЗ</w:t>
              </w:r>
            </w:hyperlink>
            <w:r w:rsidRPr="00E209D8">
              <w:rPr>
                <w:rFonts w:ascii="Tahoma" w:hAnsi="Tahoma" w:cs="Tahoma"/>
                <w:color w:val="392C69"/>
                <w:sz w:val="20"/>
                <w:szCs w:val="20"/>
              </w:rPr>
              <w:t xml:space="preserve">, от 18.12.2018 </w:t>
            </w:r>
            <w:hyperlink r:id="rId50">
              <w:r w:rsidRPr="00E209D8">
                <w:rPr>
                  <w:rFonts w:ascii="Tahoma" w:hAnsi="Tahoma" w:cs="Tahoma"/>
                  <w:color w:val="0000FF"/>
                  <w:sz w:val="20"/>
                  <w:szCs w:val="20"/>
                </w:rPr>
                <w:t>N 471-ФЗ</w:t>
              </w:r>
            </w:hyperlink>
            <w:r w:rsidRPr="00E209D8">
              <w:rPr>
                <w:rFonts w:ascii="Tahoma" w:hAnsi="Tahoma" w:cs="Tahoma"/>
                <w:color w:val="392C69"/>
                <w:sz w:val="20"/>
                <w:szCs w:val="20"/>
              </w:rPr>
              <w:t xml:space="preserve">, от 27.12.2018 </w:t>
            </w:r>
            <w:hyperlink r:id="rId51">
              <w:r w:rsidRPr="00E209D8">
                <w:rPr>
                  <w:rFonts w:ascii="Tahoma" w:hAnsi="Tahoma" w:cs="Tahoma"/>
                  <w:color w:val="0000FF"/>
                  <w:sz w:val="20"/>
                  <w:szCs w:val="20"/>
                </w:rPr>
                <w:t>N 538-ФЗ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24.04.2020 </w:t>
            </w:r>
            <w:hyperlink r:id="rId52">
              <w:r w:rsidRPr="00E209D8">
                <w:rPr>
                  <w:rFonts w:ascii="Tahoma" w:hAnsi="Tahoma" w:cs="Tahoma"/>
                  <w:color w:val="0000FF"/>
                  <w:sz w:val="20"/>
                  <w:szCs w:val="20"/>
                </w:rPr>
                <w:t>N 147-ФЗ</w:t>
              </w:r>
            </w:hyperlink>
            <w:r w:rsidRPr="00E209D8">
              <w:rPr>
                <w:rFonts w:ascii="Tahoma" w:hAnsi="Tahoma" w:cs="Tahoma"/>
                <w:color w:val="392C69"/>
                <w:sz w:val="20"/>
                <w:szCs w:val="20"/>
              </w:rPr>
              <w:t xml:space="preserve">, от 31.07.2020 </w:t>
            </w:r>
            <w:hyperlink r:id="rId53">
              <w:r w:rsidRPr="00E209D8">
                <w:rPr>
                  <w:rFonts w:ascii="Tahoma" w:hAnsi="Tahoma" w:cs="Tahoma"/>
                  <w:color w:val="0000FF"/>
                  <w:sz w:val="20"/>
                  <w:szCs w:val="20"/>
                </w:rPr>
                <w:t>N 269-ФЗ</w:t>
              </w:r>
            </w:hyperlink>
            <w:r w:rsidRPr="00E209D8">
              <w:rPr>
                <w:rFonts w:ascii="Tahoma" w:hAnsi="Tahoma" w:cs="Tahoma"/>
                <w:color w:val="392C69"/>
                <w:sz w:val="20"/>
                <w:szCs w:val="20"/>
              </w:rPr>
              <w:t xml:space="preserve">, от 22.12.2020 </w:t>
            </w:r>
            <w:hyperlink r:id="rId54">
              <w:r w:rsidRPr="00E209D8">
                <w:rPr>
                  <w:rFonts w:ascii="Tahoma" w:hAnsi="Tahoma" w:cs="Tahoma"/>
                  <w:color w:val="0000FF"/>
                  <w:sz w:val="20"/>
                  <w:szCs w:val="20"/>
                </w:rPr>
                <w:t>N 454-ФЗ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04.02.2021 </w:t>
            </w:r>
            <w:hyperlink r:id="rId55">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02.07.2021), от 09.03.2021 </w:t>
            </w:r>
            <w:hyperlink r:id="rId56">
              <w:r w:rsidRPr="00E209D8">
                <w:rPr>
                  <w:rFonts w:ascii="Tahoma" w:hAnsi="Tahoma" w:cs="Tahoma"/>
                  <w:color w:val="0000FF"/>
                  <w:sz w:val="20"/>
                  <w:szCs w:val="20"/>
                </w:rPr>
                <w:t>N 35-ФЗ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30.04.2021 </w:t>
            </w:r>
            <w:hyperlink r:id="rId57">
              <w:r w:rsidRPr="00E209D8">
                <w:rPr>
                  <w:rFonts w:ascii="Tahoma" w:hAnsi="Tahoma" w:cs="Tahoma"/>
                  <w:color w:val="0000FF"/>
                  <w:sz w:val="20"/>
                  <w:szCs w:val="20"/>
                </w:rPr>
                <w:t>N 112-ФЗ</w:t>
              </w:r>
            </w:hyperlink>
            <w:r w:rsidRPr="00E209D8">
              <w:rPr>
                <w:rFonts w:ascii="Tahoma" w:hAnsi="Tahoma" w:cs="Tahoma"/>
                <w:color w:val="392C69"/>
                <w:sz w:val="20"/>
                <w:szCs w:val="20"/>
              </w:rPr>
              <w:t xml:space="preserve">, от 11.06.2021 </w:t>
            </w:r>
            <w:hyperlink r:id="rId58">
              <w:r w:rsidRPr="00E209D8">
                <w:rPr>
                  <w:rFonts w:ascii="Tahoma" w:hAnsi="Tahoma" w:cs="Tahoma"/>
                  <w:color w:val="0000FF"/>
                  <w:sz w:val="20"/>
                  <w:szCs w:val="20"/>
                </w:rPr>
                <w:t>N 170-ФЗ</w:t>
              </w:r>
            </w:hyperlink>
            <w:r w:rsidRPr="00E209D8">
              <w:rPr>
                <w:rFonts w:ascii="Tahoma" w:hAnsi="Tahoma" w:cs="Tahoma"/>
                <w:color w:val="392C69"/>
                <w:sz w:val="20"/>
                <w:szCs w:val="20"/>
              </w:rPr>
              <w:t xml:space="preserve">, от 11.06.2021 </w:t>
            </w:r>
            <w:hyperlink r:id="rId59">
              <w:r w:rsidRPr="00E209D8">
                <w:rPr>
                  <w:rFonts w:ascii="Tahoma" w:hAnsi="Tahoma" w:cs="Tahoma"/>
                  <w:color w:val="0000FF"/>
                  <w:sz w:val="20"/>
                  <w:szCs w:val="20"/>
                </w:rPr>
                <w:t>N 209-ФЗ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02.07.2021 </w:t>
            </w:r>
            <w:hyperlink r:id="rId60">
              <w:r w:rsidRPr="00E209D8">
                <w:rPr>
                  <w:rFonts w:ascii="Tahoma" w:hAnsi="Tahoma" w:cs="Tahoma"/>
                  <w:color w:val="0000FF"/>
                  <w:sz w:val="20"/>
                  <w:szCs w:val="20"/>
                </w:rPr>
                <w:t>N 301-ФЗ</w:t>
              </w:r>
            </w:hyperlink>
            <w:r w:rsidRPr="00E209D8">
              <w:rPr>
                <w:rFonts w:ascii="Tahoma" w:hAnsi="Tahoma" w:cs="Tahoma"/>
                <w:color w:val="392C69"/>
                <w:sz w:val="20"/>
                <w:szCs w:val="20"/>
              </w:rPr>
              <w:t xml:space="preserve">, от 02.07.2021 </w:t>
            </w:r>
            <w:hyperlink r:id="rId61">
              <w:r w:rsidRPr="00E209D8">
                <w:rPr>
                  <w:rFonts w:ascii="Tahoma" w:hAnsi="Tahoma" w:cs="Tahoma"/>
                  <w:color w:val="0000FF"/>
                  <w:sz w:val="20"/>
                  <w:szCs w:val="20"/>
                </w:rPr>
                <w:t>N 302-ФЗ</w:t>
              </w:r>
            </w:hyperlink>
            <w:r w:rsidRPr="00E209D8">
              <w:rPr>
                <w:rFonts w:ascii="Tahoma" w:hAnsi="Tahoma" w:cs="Tahoma"/>
                <w:color w:val="392C69"/>
                <w:sz w:val="20"/>
                <w:szCs w:val="20"/>
              </w:rPr>
              <w:t xml:space="preserve">, от 02.07.2021 </w:t>
            </w:r>
            <w:hyperlink r:id="rId62">
              <w:r w:rsidRPr="00E209D8">
                <w:rPr>
                  <w:rFonts w:ascii="Tahoma" w:hAnsi="Tahoma" w:cs="Tahoma"/>
                  <w:color w:val="0000FF"/>
                  <w:sz w:val="20"/>
                  <w:szCs w:val="20"/>
                </w:rPr>
                <w:t>N 303-ФЗ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02.07.2021 </w:t>
            </w:r>
            <w:hyperlink r:id="rId63">
              <w:r w:rsidRPr="00E209D8">
                <w:rPr>
                  <w:rFonts w:ascii="Tahoma" w:hAnsi="Tahoma" w:cs="Tahoma"/>
                  <w:color w:val="0000FF"/>
                  <w:sz w:val="20"/>
                  <w:szCs w:val="20"/>
                </w:rPr>
                <w:t>N 304-ФЗ</w:t>
              </w:r>
            </w:hyperlink>
            <w:r w:rsidRPr="00E209D8">
              <w:rPr>
                <w:rFonts w:ascii="Tahoma" w:hAnsi="Tahoma" w:cs="Tahoma"/>
                <w:color w:val="392C69"/>
                <w:sz w:val="20"/>
                <w:szCs w:val="20"/>
              </w:rPr>
              <w:t xml:space="preserve">, от 30.12.2021 </w:t>
            </w:r>
            <w:hyperlink r:id="rId64">
              <w:r w:rsidRPr="00E209D8">
                <w:rPr>
                  <w:rFonts w:ascii="Tahoma" w:hAnsi="Tahoma" w:cs="Tahoma"/>
                  <w:color w:val="0000FF"/>
                  <w:sz w:val="20"/>
                  <w:szCs w:val="20"/>
                </w:rPr>
                <w:t>N 445-ФЗ</w:t>
              </w:r>
            </w:hyperlink>
            <w:r w:rsidRPr="00E209D8">
              <w:rPr>
                <w:rFonts w:ascii="Tahoma" w:hAnsi="Tahoma" w:cs="Tahoma"/>
                <w:color w:val="392C69"/>
                <w:sz w:val="20"/>
                <w:szCs w:val="20"/>
              </w:rPr>
              <w:t xml:space="preserve">, от 29.12.2022 </w:t>
            </w:r>
            <w:hyperlink r:id="rId65">
              <w:r w:rsidRPr="00E209D8">
                <w:rPr>
                  <w:rFonts w:ascii="Tahoma" w:hAnsi="Tahoma" w:cs="Tahoma"/>
                  <w:color w:val="0000FF"/>
                  <w:sz w:val="20"/>
                  <w:szCs w:val="20"/>
                </w:rPr>
                <w:t>N 600-ФЗ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28.04.2023 </w:t>
            </w:r>
            <w:hyperlink r:id="rId66">
              <w:r w:rsidRPr="00E209D8">
                <w:rPr>
                  <w:rFonts w:ascii="Tahoma" w:hAnsi="Tahoma" w:cs="Tahoma"/>
                  <w:color w:val="0000FF"/>
                  <w:sz w:val="20"/>
                  <w:szCs w:val="20"/>
                </w:rPr>
                <w:t>N 150-ФЗ</w:t>
              </w:r>
            </w:hyperlink>
            <w:r w:rsidRPr="00E209D8">
              <w:rPr>
                <w:rFonts w:ascii="Tahoma" w:hAnsi="Tahoma" w:cs="Tahoma"/>
                <w:color w:val="392C69"/>
                <w:sz w:val="20"/>
                <w:szCs w:val="20"/>
              </w:rPr>
              <w:t xml:space="preserve">, от 13.06.2023 </w:t>
            </w:r>
            <w:hyperlink r:id="rId67">
              <w:r w:rsidRPr="00E209D8">
                <w:rPr>
                  <w:rFonts w:ascii="Tahoma" w:hAnsi="Tahoma" w:cs="Tahoma"/>
                  <w:color w:val="0000FF"/>
                  <w:sz w:val="20"/>
                  <w:szCs w:val="20"/>
                </w:rPr>
                <w:t>N 248-ФЗ</w:t>
              </w:r>
            </w:hyperlink>
            <w:r w:rsidRPr="00E209D8">
              <w:rPr>
                <w:rFonts w:ascii="Tahoma" w:hAnsi="Tahoma" w:cs="Tahoma"/>
                <w:color w:val="392C69"/>
                <w:sz w:val="20"/>
                <w:szCs w:val="20"/>
              </w:rPr>
              <w:t xml:space="preserve">, от 24.07.2023 </w:t>
            </w:r>
            <w:hyperlink r:id="rId68">
              <w:r w:rsidRPr="00E209D8">
                <w:rPr>
                  <w:rFonts w:ascii="Tahoma" w:hAnsi="Tahoma" w:cs="Tahoma"/>
                  <w:color w:val="0000FF"/>
                  <w:sz w:val="20"/>
                  <w:szCs w:val="20"/>
                </w:rPr>
                <w:t>N 343-ФЗ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04.08.2023 </w:t>
            </w:r>
            <w:hyperlink r:id="rId69">
              <w:r w:rsidRPr="00E209D8">
                <w:rPr>
                  <w:rFonts w:ascii="Tahoma" w:hAnsi="Tahoma" w:cs="Tahoma"/>
                  <w:color w:val="0000FF"/>
                  <w:sz w:val="20"/>
                  <w:szCs w:val="20"/>
                </w:rPr>
                <w:t>N 430-ФЗ</w:t>
              </w:r>
            </w:hyperlink>
            <w:r w:rsidRPr="00E209D8">
              <w:rPr>
                <w:rFonts w:ascii="Tahoma" w:hAnsi="Tahoma" w:cs="Tahoma"/>
                <w:color w:val="392C69"/>
                <w:sz w:val="20"/>
                <w:szCs w:val="20"/>
              </w:rPr>
              <w:t xml:space="preserve">, от 04.08.2023 </w:t>
            </w:r>
            <w:hyperlink r:id="rId70">
              <w:r w:rsidRPr="00E209D8">
                <w:rPr>
                  <w:rFonts w:ascii="Tahoma" w:hAnsi="Tahoma" w:cs="Tahoma"/>
                  <w:color w:val="0000FF"/>
                  <w:sz w:val="20"/>
                  <w:szCs w:val="20"/>
                </w:rPr>
                <w:t>N 486-ФЗ</w:t>
              </w:r>
            </w:hyperlink>
            <w:r w:rsidRPr="00E209D8">
              <w:rPr>
                <w:rFonts w:ascii="Tahoma" w:hAnsi="Tahoma" w:cs="Tahoma"/>
                <w:color w:val="392C69"/>
                <w:sz w:val="20"/>
                <w:szCs w:val="20"/>
              </w:rPr>
              <w:t>,</w:t>
            </w:r>
          </w:p>
          <w:p w:rsidR="00E209D8" w:rsidRPr="00E209D8" w:rsidRDefault="00E209D8" w:rsidP="00E209D8">
            <w:pPr>
              <w:jc w:val="center"/>
              <w:rPr>
                <w:sz w:val="20"/>
                <w:szCs w:val="20"/>
              </w:rPr>
            </w:pPr>
            <w:r w:rsidRPr="00E209D8">
              <w:rPr>
                <w:rFonts w:ascii="Tahoma" w:hAnsi="Tahoma" w:cs="Tahoma"/>
                <w:color w:val="392C69"/>
                <w:sz w:val="20"/>
                <w:szCs w:val="20"/>
              </w:rPr>
              <w:t>с изм., внесенными Постановлениями Конституционного Суда РФ</w:t>
            </w:r>
          </w:p>
          <w:p w:rsidR="00E209D8" w:rsidRPr="00E209D8" w:rsidRDefault="00E209D8" w:rsidP="00E209D8">
            <w:pPr>
              <w:jc w:val="center"/>
              <w:rPr>
                <w:sz w:val="20"/>
                <w:szCs w:val="20"/>
              </w:rPr>
            </w:pPr>
            <w:r w:rsidRPr="00E209D8">
              <w:rPr>
                <w:rFonts w:ascii="Tahoma" w:hAnsi="Tahoma" w:cs="Tahoma"/>
                <w:color w:val="392C69"/>
                <w:sz w:val="20"/>
                <w:szCs w:val="20"/>
              </w:rPr>
              <w:t xml:space="preserve">от 02.06.2015 </w:t>
            </w:r>
            <w:hyperlink r:id="rId71">
              <w:r w:rsidRPr="00E209D8">
                <w:rPr>
                  <w:rFonts w:ascii="Tahoma" w:hAnsi="Tahoma" w:cs="Tahoma"/>
                  <w:color w:val="0000FF"/>
                  <w:sz w:val="20"/>
                  <w:szCs w:val="20"/>
                </w:rPr>
                <w:t>N 12-П</w:t>
              </w:r>
            </w:hyperlink>
            <w:r w:rsidRPr="00E209D8">
              <w:rPr>
                <w:rFonts w:ascii="Tahoma" w:hAnsi="Tahoma" w:cs="Tahoma"/>
                <w:color w:val="392C69"/>
                <w:sz w:val="20"/>
                <w:szCs w:val="20"/>
              </w:rPr>
              <w:t xml:space="preserve">, от 21.04.2020 </w:t>
            </w:r>
            <w:hyperlink r:id="rId72">
              <w:r w:rsidRPr="00E209D8">
                <w:rPr>
                  <w:rFonts w:ascii="Tahoma" w:hAnsi="Tahoma" w:cs="Tahoma"/>
                  <w:color w:val="0000FF"/>
                  <w:sz w:val="20"/>
                  <w:szCs w:val="20"/>
                </w:rPr>
                <w:t>N 19-П</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 ОБЩИЕ ПОЛОЖЕНИЯ</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 Основные принципы лесного законодательства</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Лесное законодательство и иные регулирующие лесные отношения нормативные правовые акты основываются на следующих принципах:</w:t>
      </w:r>
    </w:p>
    <w:p w:rsidR="00E209D8" w:rsidRPr="00E209D8" w:rsidRDefault="00E209D8" w:rsidP="00E209D8">
      <w:pPr>
        <w:ind w:firstLine="540"/>
        <w:jc w:val="both"/>
        <w:rPr>
          <w:sz w:val="20"/>
          <w:szCs w:val="20"/>
        </w:rPr>
      </w:pPr>
      <w:r w:rsidRPr="00E209D8">
        <w:rPr>
          <w:rFonts w:ascii="Tahoma" w:hAnsi="Tahoma" w:cs="Tahoma"/>
          <w:sz w:val="20"/>
          <w:szCs w:val="20"/>
        </w:rPr>
        <w:t>1) устойчивое управление лесами, сохранение биологического разнообразия лесов, повышение их потенциала;</w:t>
      </w:r>
    </w:p>
    <w:p w:rsidR="00E209D8" w:rsidRPr="00E209D8" w:rsidRDefault="00E209D8" w:rsidP="00E209D8">
      <w:pPr>
        <w:ind w:firstLine="540"/>
        <w:jc w:val="both"/>
        <w:rPr>
          <w:sz w:val="20"/>
          <w:szCs w:val="20"/>
        </w:rPr>
      </w:pPr>
      <w:r w:rsidRPr="00E209D8">
        <w:rPr>
          <w:rFonts w:ascii="Tahoma" w:hAnsi="Tahoma" w:cs="Tahoma"/>
          <w:sz w:val="20"/>
          <w:szCs w:val="20"/>
        </w:rPr>
        <w:t>2) сохранение средообразующих, водоохранных, защитных, санитарно-гигиенических, оздоровительных и иных полезных функций лесов в интересах обеспечения права каждого на благоприятную окружающую среду;</w:t>
      </w:r>
    </w:p>
    <w:p w:rsidR="00E209D8" w:rsidRPr="00E209D8" w:rsidRDefault="00E209D8" w:rsidP="00E209D8">
      <w:pPr>
        <w:ind w:firstLine="540"/>
        <w:jc w:val="both"/>
        <w:rPr>
          <w:sz w:val="20"/>
          <w:szCs w:val="20"/>
        </w:rPr>
      </w:pPr>
      <w:r w:rsidRPr="00E209D8">
        <w:rPr>
          <w:rFonts w:ascii="Tahoma" w:hAnsi="Tahoma" w:cs="Tahoma"/>
          <w:sz w:val="20"/>
          <w:szCs w:val="20"/>
        </w:rPr>
        <w:t>3) использование лесов с учетом их глобального экологического значения, а также с учетом длительности их выращивания и иных природных свойств лесов;</w:t>
      </w:r>
    </w:p>
    <w:p w:rsidR="00E209D8" w:rsidRPr="00E209D8" w:rsidRDefault="00E209D8" w:rsidP="00E209D8">
      <w:pPr>
        <w:ind w:firstLine="540"/>
        <w:jc w:val="both"/>
        <w:rPr>
          <w:sz w:val="20"/>
          <w:szCs w:val="20"/>
        </w:rPr>
      </w:pPr>
      <w:r w:rsidRPr="00E209D8">
        <w:rPr>
          <w:rFonts w:ascii="Tahoma" w:hAnsi="Tahoma" w:cs="Tahoma"/>
          <w:sz w:val="20"/>
          <w:szCs w:val="20"/>
        </w:rPr>
        <w:t>4) обеспечение многоцелевого, рационального, непрерывного, неистощительного использования лесов для удовлетворения потребностей общества в лесах и лесных ресурсах;</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 сохранение лесов, в том числе посредством их охраны, защиты, воспроизводства, лесоразведения;</w:t>
      </w:r>
    </w:p>
    <w:p w:rsidR="00E209D8" w:rsidRPr="00E209D8" w:rsidRDefault="00E209D8" w:rsidP="00E209D8">
      <w:pPr>
        <w:jc w:val="both"/>
        <w:rPr>
          <w:sz w:val="20"/>
          <w:szCs w:val="20"/>
        </w:rPr>
      </w:pPr>
      <w:r w:rsidRPr="00E209D8">
        <w:rPr>
          <w:rFonts w:ascii="Tahoma" w:hAnsi="Tahoma" w:cs="Tahoma"/>
          <w:sz w:val="20"/>
          <w:szCs w:val="20"/>
        </w:rPr>
        <w:t xml:space="preserve">(п. 5 в ред. Федерального </w:t>
      </w:r>
      <w:hyperlink r:id="rId73">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r w:rsidRPr="00E209D8">
        <w:rPr>
          <w:rFonts w:ascii="Tahoma" w:hAnsi="Tahoma" w:cs="Tahoma"/>
          <w:sz w:val="20"/>
          <w:szCs w:val="20"/>
        </w:rPr>
        <w:t>6) улучшение качества лесов, а также повышение их продуктивности;</w:t>
      </w:r>
    </w:p>
    <w:p w:rsidR="00E209D8" w:rsidRPr="00E209D8" w:rsidRDefault="00E209D8" w:rsidP="00E209D8">
      <w:pPr>
        <w:jc w:val="both"/>
        <w:rPr>
          <w:sz w:val="20"/>
          <w:szCs w:val="20"/>
        </w:rPr>
      </w:pPr>
      <w:r w:rsidRPr="00E209D8">
        <w:rPr>
          <w:rFonts w:ascii="Tahoma" w:hAnsi="Tahoma" w:cs="Tahoma"/>
          <w:sz w:val="20"/>
          <w:szCs w:val="20"/>
        </w:rPr>
        <w:t xml:space="preserve">(п. 6 в ред. Федерального </w:t>
      </w:r>
      <w:hyperlink r:id="rId74">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участие граждан, общественных объединений в подготовке решений, реализация которых может оказать воздействие на леса при их использовании, охране, защите, воспроизводстве, в установленных </w:t>
      </w:r>
      <w:hyperlink r:id="rId75">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порядке и формах;</w:t>
      </w:r>
    </w:p>
    <w:p w:rsidR="00E209D8" w:rsidRPr="00E209D8" w:rsidRDefault="00E209D8" w:rsidP="00E209D8">
      <w:pPr>
        <w:ind w:firstLine="540"/>
        <w:jc w:val="both"/>
        <w:rPr>
          <w:sz w:val="20"/>
          <w:szCs w:val="20"/>
        </w:rPr>
      </w:pPr>
      <w:r w:rsidRPr="00E209D8">
        <w:rPr>
          <w:rFonts w:ascii="Tahoma" w:hAnsi="Tahoma" w:cs="Tahoma"/>
          <w:sz w:val="20"/>
          <w:szCs w:val="20"/>
        </w:rPr>
        <w:t>8) использование лесов способами, не наносящими вреда окружающей среде и здоровью человека;</w:t>
      </w:r>
    </w:p>
    <w:p w:rsidR="00E209D8" w:rsidRPr="00E209D8" w:rsidRDefault="00E209D8" w:rsidP="00E209D8">
      <w:pPr>
        <w:ind w:firstLine="540"/>
        <w:jc w:val="both"/>
        <w:rPr>
          <w:sz w:val="20"/>
          <w:szCs w:val="20"/>
        </w:rPr>
      </w:pPr>
      <w:r w:rsidRPr="00E209D8">
        <w:rPr>
          <w:rFonts w:ascii="Tahoma" w:hAnsi="Tahoma" w:cs="Tahoma"/>
          <w:sz w:val="20"/>
          <w:szCs w:val="20"/>
        </w:rPr>
        <w:t>9) использование лесов по целевому назначению, определяемому в соответствии с видами лесов и выполняемыми ими полезными функциями;</w:t>
      </w:r>
    </w:p>
    <w:p w:rsidR="00E209D8" w:rsidRPr="00E209D8" w:rsidRDefault="00E209D8" w:rsidP="00E209D8">
      <w:pPr>
        <w:jc w:val="both"/>
        <w:rPr>
          <w:sz w:val="20"/>
          <w:szCs w:val="20"/>
        </w:rPr>
      </w:pPr>
      <w:r w:rsidRPr="00E209D8">
        <w:rPr>
          <w:rFonts w:ascii="Tahoma" w:hAnsi="Tahoma" w:cs="Tahoma"/>
          <w:sz w:val="20"/>
          <w:szCs w:val="20"/>
        </w:rPr>
        <w:t xml:space="preserve">(п. 9 в ред. Федерального </w:t>
      </w:r>
      <w:hyperlink r:id="rId76">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10) недопустимость использования лесов органами государственной власти, органами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11) платность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 Лесное законодательство</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Лесное законодательство состоит из настоящего Кодекса, других федеральных законов и принимаемых в соответствии с ними законов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2. Лесные отношения могут регулироваться также указами Президента Российской Федерации, которые не должны противоречить настоящему Кодексу, другим федеральным законам.</w:t>
      </w:r>
    </w:p>
    <w:p w:rsidR="00E209D8" w:rsidRPr="00E209D8" w:rsidRDefault="00E209D8" w:rsidP="00E209D8">
      <w:pPr>
        <w:ind w:firstLine="540"/>
        <w:jc w:val="both"/>
        <w:rPr>
          <w:sz w:val="20"/>
          <w:szCs w:val="20"/>
        </w:rPr>
      </w:pPr>
      <w:r w:rsidRPr="00E209D8">
        <w:rPr>
          <w:rFonts w:ascii="Tahoma" w:hAnsi="Tahoma" w:cs="Tahoma"/>
          <w:sz w:val="20"/>
          <w:szCs w:val="20"/>
        </w:rPr>
        <w:t>3. Правительство Российской Федерации издает нормативные правовые акты, регулирующие лесные отношения в пределах полномочий, определенных настоящим Кодексом, другими федеральными законами, а также указами Президента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Федеральные органы исполнительной власти издают нормативные правовые акты, регулирующие лесные отношения, в случаях, предусмотренных настоящим Кодексом, другими федеральными законами, а также указами Президента Российской Федерации, постановлениями Правительства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5. На основании и во исполнение настоящего Кодекса, других федеральных законов, законов субъектов Российской Федерации, указов Президента Российской Федерации, постановлений Правительства Российской Федерации органы исполнительной власти субъектов Российской Федерации в пределах своих полномочий могут издавать нормативные правовые акты, регулирующие лесные отношения.</w:t>
      </w:r>
    </w:p>
    <w:p w:rsidR="00E209D8" w:rsidRPr="00E209D8" w:rsidRDefault="00E209D8" w:rsidP="00E209D8">
      <w:pPr>
        <w:ind w:firstLine="540"/>
        <w:jc w:val="both"/>
        <w:rPr>
          <w:sz w:val="20"/>
          <w:szCs w:val="20"/>
        </w:rPr>
      </w:pPr>
      <w:r w:rsidRPr="00E209D8">
        <w:rPr>
          <w:rFonts w:ascii="Tahoma" w:hAnsi="Tahoma" w:cs="Tahoma"/>
          <w:sz w:val="20"/>
          <w:szCs w:val="20"/>
        </w:rPr>
        <w:t>6. На основании и во исполнение настоящего Кодекса, других федеральных законов, законов субъектов Российской Федерации, указов Президента Российской Федерации, постановлений Правительства Российской Федерации органы местного самоуправления в пределах своих полномочий могут издавать муниципальные правовые акты, регулирующие лесные отношения.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 Отношения, регулируемые лесным законодательством</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Лесное законодательство регулирует отношения в области использования, охраны, защиты и воспроизводства лесов, лесоразведения (лесные отношения).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30.12.2015 </w:t>
      </w:r>
      <w:hyperlink r:id="rId77">
        <w:r w:rsidRPr="00E209D8">
          <w:rPr>
            <w:rFonts w:ascii="Tahoma" w:hAnsi="Tahoma" w:cs="Tahoma"/>
            <w:color w:val="0000FF"/>
            <w:sz w:val="20"/>
            <w:szCs w:val="20"/>
          </w:rPr>
          <w:t>N 455-ФЗ</w:t>
        </w:r>
      </w:hyperlink>
      <w:r w:rsidRPr="00E209D8">
        <w:rPr>
          <w:rFonts w:ascii="Tahoma" w:hAnsi="Tahoma" w:cs="Tahoma"/>
          <w:sz w:val="20"/>
          <w:szCs w:val="20"/>
        </w:rPr>
        <w:t xml:space="preserve">, от 19.07.2018 </w:t>
      </w:r>
      <w:hyperlink r:id="rId78">
        <w:r w:rsidRPr="00E209D8">
          <w:rPr>
            <w:rFonts w:ascii="Tahoma" w:hAnsi="Tahoma" w:cs="Tahoma"/>
            <w:color w:val="0000FF"/>
            <w:sz w:val="20"/>
            <w:szCs w:val="20"/>
          </w:rPr>
          <w:t>N 212-ФЗ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2. Имущественные отношения, связанные с оборотом лесных участков, лесных насаждений, полученных при использовании лесов и осуществлении мероприятий по сохранению лесов древесины и иных лесных ресурсов, регулируются гражданским </w:t>
      </w:r>
      <w:hyperlink r:id="rId79">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а также Земельным </w:t>
      </w:r>
      <w:hyperlink r:id="rId8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 другими федеральными законами.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28.12.2013 </w:t>
      </w:r>
      <w:hyperlink r:id="rId81">
        <w:r w:rsidRPr="00E209D8">
          <w:rPr>
            <w:rFonts w:ascii="Tahoma" w:hAnsi="Tahoma" w:cs="Tahoma"/>
            <w:color w:val="0000FF"/>
            <w:sz w:val="20"/>
            <w:szCs w:val="20"/>
          </w:rPr>
          <w:t>N 415-ФЗ</w:t>
        </w:r>
      </w:hyperlink>
      <w:r w:rsidRPr="00E209D8">
        <w:rPr>
          <w:rFonts w:ascii="Tahoma" w:hAnsi="Tahoma" w:cs="Tahoma"/>
          <w:sz w:val="20"/>
          <w:szCs w:val="20"/>
        </w:rPr>
        <w:t xml:space="preserve">, от 02.07.2021 </w:t>
      </w:r>
      <w:hyperlink r:id="rId82">
        <w:r w:rsidRPr="00E209D8">
          <w:rPr>
            <w:rFonts w:ascii="Tahoma" w:hAnsi="Tahoma" w:cs="Tahoma"/>
            <w:color w:val="0000FF"/>
            <w:sz w:val="20"/>
            <w:szCs w:val="20"/>
          </w:rPr>
          <w:t>N 302-ФЗ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 Участники лесных отношений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Участниками лесных отношений являются Российская Федерация, субъекты Российской Федерации, муниципальные образования, граждане и юридические лица.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От имени Российской Федерации, субъектов Российской Федерации, муниципальных образований в лесных отношениях участвуют соответственно органы государственной власти Российской Федерации, органы государственной власти субъектов Российской Федерации, органы </w:t>
      </w:r>
      <w:r w:rsidRPr="00E209D8">
        <w:rPr>
          <w:rFonts w:ascii="Tahoma" w:hAnsi="Tahoma" w:cs="Tahoma"/>
          <w:sz w:val="20"/>
          <w:szCs w:val="20"/>
        </w:rPr>
        <w:lastRenderedPageBreak/>
        <w:t>местного самоуправления в пределах своих полномочий, установленных нормативными правовыми актами.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 Понятие леса</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Использование, охрана, защита, воспроизводство лесов осуществляются исходя из </w:t>
      </w:r>
      <w:hyperlink r:id="rId83">
        <w:r w:rsidRPr="00E209D8">
          <w:rPr>
            <w:rFonts w:ascii="Tahoma" w:hAnsi="Tahoma" w:cs="Tahoma"/>
            <w:color w:val="0000FF"/>
            <w:sz w:val="20"/>
            <w:szCs w:val="20"/>
          </w:rPr>
          <w:t>понятия</w:t>
        </w:r>
      </w:hyperlink>
      <w:r w:rsidRPr="00E209D8">
        <w:rPr>
          <w:rFonts w:ascii="Tahoma" w:hAnsi="Tahoma" w:cs="Tahoma"/>
          <w:sz w:val="20"/>
          <w:szCs w:val="20"/>
        </w:rPr>
        <w:t xml:space="preserve"> о лесе как об экологической системе или как о природном ресурсе.</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5.1 излагается в новой редакции (</w:t>
            </w:r>
            <w:hyperlink r:id="rId8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5.1. Информация о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8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Информация о лесах является общедоступной информацией, к которой не может быть ограничен доступ граждан и юридических лиц, если иное не предусмотрено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Информация о лесах размещается на официальных </w:t>
      </w:r>
      <w:hyperlink r:id="rId86">
        <w:r w:rsidRPr="00E209D8">
          <w:rPr>
            <w:rFonts w:ascii="Tahoma" w:hAnsi="Tahoma" w:cs="Tahoma"/>
            <w:color w:val="0000FF"/>
            <w:sz w:val="20"/>
            <w:szCs w:val="20"/>
          </w:rPr>
          <w:t>сайтах</w:t>
        </w:r>
      </w:hyperlink>
      <w:r w:rsidRPr="00E209D8">
        <w:rPr>
          <w:rFonts w:ascii="Tahoma" w:hAnsi="Tahoma" w:cs="Tahoma"/>
          <w:sz w:val="20"/>
          <w:szCs w:val="20"/>
        </w:rPr>
        <w:t xml:space="preserve"> в информационно-телекоммуникационной сети "Интернет" органов государственной власти, органов местного самоуправления, осуществляющих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полномочия в области использования, охраны, защиты и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87">
        <w:r w:rsidRPr="00E209D8">
          <w:rPr>
            <w:rFonts w:ascii="Tahoma" w:hAnsi="Tahoma" w:cs="Tahoma"/>
            <w:color w:val="0000FF"/>
            <w:sz w:val="20"/>
            <w:szCs w:val="20"/>
          </w:rPr>
          <w:t>Состав</w:t>
        </w:r>
      </w:hyperlink>
      <w:r w:rsidRPr="00E209D8">
        <w:rPr>
          <w:rFonts w:ascii="Tahoma" w:hAnsi="Tahoma" w:cs="Tahoma"/>
          <w:sz w:val="20"/>
          <w:szCs w:val="20"/>
        </w:rPr>
        <w:t xml:space="preserve"> и содержание информации о лесах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 Леса, расположенные на землях, не относящихся к землям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Леса располагаются на землях сельскохозяйственного назначения и иных землях, установленных в соответствии с Земельным </w:t>
      </w:r>
      <w:hyperlink r:id="rId8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w:t>
      </w:r>
    </w:p>
    <w:p w:rsidR="00E209D8" w:rsidRPr="00E209D8" w:rsidRDefault="00E209D8" w:rsidP="00E209D8">
      <w:pPr>
        <w:ind w:firstLine="540"/>
        <w:jc w:val="both"/>
        <w:rPr>
          <w:sz w:val="20"/>
          <w:szCs w:val="20"/>
        </w:rPr>
      </w:pPr>
      <w:bookmarkStart w:id="1" w:name="P98"/>
      <w:bookmarkEnd w:id="1"/>
      <w:r w:rsidRPr="00E209D8">
        <w:rPr>
          <w:rFonts w:ascii="Tahoma" w:hAnsi="Tahoma" w:cs="Tahoma"/>
          <w:sz w:val="20"/>
          <w:szCs w:val="20"/>
        </w:rPr>
        <w:t xml:space="preserve">2. Особенности использования, охраны, защиты, воспроизводства лесов, расположенных на землях, не относящихся к землям лесного фонда, определяются </w:t>
      </w:r>
      <w:hyperlink w:anchor="P2515">
        <w:r w:rsidRPr="00E209D8">
          <w:rPr>
            <w:rFonts w:ascii="Tahoma" w:hAnsi="Tahoma" w:cs="Tahoma"/>
            <w:color w:val="0000FF"/>
            <w:sz w:val="20"/>
            <w:szCs w:val="20"/>
          </w:rPr>
          <w:t>статьями 120</w:t>
        </w:r>
      </w:hyperlink>
      <w:r w:rsidRPr="00E209D8">
        <w:rPr>
          <w:rFonts w:ascii="Tahoma" w:hAnsi="Tahoma" w:cs="Tahoma"/>
          <w:sz w:val="20"/>
          <w:szCs w:val="20"/>
        </w:rPr>
        <w:t xml:space="preserve"> - </w:t>
      </w:r>
      <w:hyperlink w:anchor="P2544">
        <w:r w:rsidRPr="00E209D8">
          <w:rPr>
            <w:rFonts w:ascii="Tahoma" w:hAnsi="Tahoma" w:cs="Tahoma"/>
            <w:color w:val="0000FF"/>
            <w:sz w:val="20"/>
            <w:szCs w:val="20"/>
          </w:rPr>
          <w:t>123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6.1. Земли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0">
        <w:r w:rsidRPr="00E209D8">
          <w:rPr>
            <w:rFonts w:ascii="Tahoma" w:hAnsi="Tahoma" w:cs="Tahoma"/>
            <w:color w:val="0000FF"/>
            <w:sz w:val="20"/>
            <w:szCs w:val="20"/>
          </w:rPr>
          <w:t>законом</w:t>
        </w:r>
      </w:hyperlink>
      <w:r w:rsidRPr="00E209D8">
        <w:rPr>
          <w:rFonts w:ascii="Tahoma" w:hAnsi="Tahoma" w:cs="Tahoma"/>
          <w:sz w:val="20"/>
          <w:szCs w:val="20"/>
        </w:rPr>
        <w:t xml:space="preserve"> от 19.07.2018 N 212-ФЗ)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землям лесного фонда относятся лесные земли и нелесные земли.</w:t>
      </w:r>
    </w:p>
    <w:p w:rsidR="00E209D8" w:rsidRPr="00E209D8" w:rsidRDefault="00E209D8" w:rsidP="00E209D8">
      <w:pPr>
        <w:ind w:firstLine="540"/>
        <w:jc w:val="both"/>
        <w:rPr>
          <w:sz w:val="20"/>
          <w:szCs w:val="20"/>
        </w:rPr>
      </w:pPr>
      <w:r w:rsidRPr="00E209D8">
        <w:rPr>
          <w:rFonts w:ascii="Tahoma" w:hAnsi="Tahoma" w:cs="Tahoma"/>
          <w:sz w:val="20"/>
          <w:szCs w:val="20"/>
        </w:rPr>
        <w:t>2. К лесным землям относятся земли, на которых расположены леса, и земли, предназначенные для лесовосстановления (вырубки, гари, редины, пустыри, прогалины и другие).</w:t>
      </w:r>
    </w:p>
    <w:p w:rsidR="00E209D8" w:rsidRPr="00E209D8" w:rsidRDefault="00E209D8" w:rsidP="00E209D8">
      <w:pPr>
        <w:ind w:firstLine="540"/>
        <w:jc w:val="both"/>
        <w:rPr>
          <w:sz w:val="20"/>
          <w:szCs w:val="20"/>
        </w:rPr>
      </w:pPr>
      <w:r w:rsidRPr="00E209D8">
        <w:rPr>
          <w:rFonts w:ascii="Tahoma" w:hAnsi="Tahoma" w:cs="Tahoma"/>
          <w:sz w:val="20"/>
          <w:szCs w:val="20"/>
        </w:rPr>
        <w:t>3. К нелесным землям относятся земли, необходимые для освоения лесов (просеки, дороги и другие), и земли, неудобные для использования (болота, каменистые россыпи и другие).</w:t>
      </w:r>
    </w:p>
    <w:p w:rsidR="00E209D8" w:rsidRPr="00E209D8" w:rsidRDefault="00E209D8" w:rsidP="00E209D8">
      <w:pPr>
        <w:ind w:firstLine="540"/>
        <w:jc w:val="both"/>
        <w:rPr>
          <w:sz w:val="20"/>
          <w:szCs w:val="20"/>
        </w:rPr>
      </w:pPr>
      <w:r w:rsidRPr="00E209D8">
        <w:rPr>
          <w:rFonts w:ascii="Tahoma" w:hAnsi="Tahoma" w:cs="Tahoma"/>
          <w:sz w:val="20"/>
          <w:szCs w:val="20"/>
        </w:rPr>
        <w:t>4. Границы земель лесного фонда определяются границами лесничеств.</w:t>
      </w:r>
    </w:p>
    <w:p w:rsidR="00E209D8" w:rsidRPr="00E209D8" w:rsidRDefault="00E209D8" w:rsidP="00E209D8">
      <w:pPr>
        <w:jc w:val="both"/>
        <w:rPr>
          <w:sz w:val="20"/>
          <w:szCs w:val="20"/>
        </w:rPr>
      </w:pPr>
      <w:r w:rsidRPr="00E209D8">
        <w:rPr>
          <w:rFonts w:ascii="Tahoma" w:hAnsi="Tahoma" w:cs="Tahoma"/>
          <w:sz w:val="20"/>
          <w:szCs w:val="20"/>
        </w:rPr>
        <w:t xml:space="preserve">(часть 4 введена Федеральным </w:t>
      </w:r>
      <w:hyperlink r:id="rId91">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 Лесной участок</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2">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Лесным участком является земельный участок, который расположен в границах лесничеств и образован в соответствии с требованиями земельного законодательства и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3">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 Право собственности на лесные участки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Лесные участки в составе земель лесного фонда находятся в федеральной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2. Формы собственности на лесные участки в составе земель иных категорий определяются в соответствии с земельным </w:t>
      </w:r>
      <w:hyperlink r:id="rId94">
        <w:r w:rsidRPr="00E209D8">
          <w:rPr>
            <w:rFonts w:ascii="Tahoma" w:hAnsi="Tahoma" w:cs="Tahoma"/>
            <w:color w:val="0000FF"/>
            <w:sz w:val="20"/>
            <w:szCs w:val="20"/>
          </w:rPr>
          <w:t>законодательством</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 Постоянное (бессрочное) пользование лесным участком, ограниченное пользование чужим лесным участком (сервитут, публичный сервитут), аренда лесного участка и безвозмездное пользование лесным участком</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Право постоянного (бессрочного) пользования лесным участком, находящимся в государственной или муниципальной собственности, право безвозмездного пользования таким лесным участком, а также право аренды такого лесного участка возникает и прекращается по основаниям и в порядке, которые предусмотрены гражданским </w:t>
      </w:r>
      <w:hyperlink r:id="rId96">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Земельным </w:t>
      </w:r>
      <w:hyperlink r:id="rId97">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Установление и прекращение сервитута в отношении лесного участка, находящегося в государственной или муниципальной собственности, осуществляются по основаниям и в порядке, которые предусмотрены гражданским законодательством, Земельным </w:t>
      </w:r>
      <w:hyperlink r:id="rId98">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3. Установление и прекращение публичного сервитута в отношении лесного участка, находящегося в государственной или муниципальной собственности, осуществляются по основаниям и в порядке, которые предусмотрены Земельным </w:t>
      </w:r>
      <w:hyperlink r:id="rId9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Порядок и особенности использования лесов в случае установления публичного сервитута в отношении лесного участка, находящегося в государственной или муниципальной собственности, определяются в соответствии с настоящим Кодексом.</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 w:name="P127"/>
      <w:bookmarkEnd w:id="2"/>
      <w:r w:rsidRPr="00E209D8">
        <w:rPr>
          <w:rFonts w:ascii="Tahoma" w:hAnsi="Tahoma" w:cs="Tahoma"/>
          <w:b/>
          <w:sz w:val="20"/>
          <w:szCs w:val="20"/>
        </w:rPr>
        <w:t>Статья 10. Деление лесов, расположенных на землях лесного фонда, по их целевому назначению</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00">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расположенные на землях лесного фонда, делятся на следующие виды:</w:t>
      </w:r>
    </w:p>
    <w:p w:rsidR="00E209D8" w:rsidRPr="00E209D8" w:rsidRDefault="00E209D8" w:rsidP="00E209D8">
      <w:pPr>
        <w:ind w:firstLine="540"/>
        <w:jc w:val="both"/>
        <w:rPr>
          <w:sz w:val="20"/>
          <w:szCs w:val="20"/>
        </w:rPr>
      </w:pPr>
      <w:r w:rsidRPr="00E209D8">
        <w:rPr>
          <w:rFonts w:ascii="Tahoma" w:hAnsi="Tahoma" w:cs="Tahoma"/>
          <w:sz w:val="20"/>
          <w:szCs w:val="20"/>
        </w:rPr>
        <w:t>1) защитные леса;</w:t>
      </w:r>
    </w:p>
    <w:p w:rsidR="00E209D8" w:rsidRPr="00E209D8" w:rsidRDefault="00E209D8" w:rsidP="00E209D8">
      <w:pPr>
        <w:ind w:firstLine="540"/>
        <w:jc w:val="both"/>
        <w:rPr>
          <w:sz w:val="20"/>
          <w:szCs w:val="20"/>
        </w:rPr>
      </w:pPr>
      <w:r w:rsidRPr="00E209D8">
        <w:rPr>
          <w:rFonts w:ascii="Tahoma" w:hAnsi="Tahoma" w:cs="Tahoma"/>
          <w:sz w:val="20"/>
          <w:szCs w:val="20"/>
        </w:rPr>
        <w:t>2) эксплуатационные леса;</w:t>
      </w:r>
    </w:p>
    <w:p w:rsidR="00E209D8" w:rsidRPr="00E209D8" w:rsidRDefault="00E209D8" w:rsidP="00E209D8">
      <w:pPr>
        <w:ind w:firstLine="540"/>
        <w:jc w:val="both"/>
        <w:rPr>
          <w:sz w:val="20"/>
          <w:szCs w:val="20"/>
        </w:rPr>
      </w:pPr>
      <w:r w:rsidRPr="00E209D8">
        <w:rPr>
          <w:rFonts w:ascii="Tahoma" w:hAnsi="Tahoma" w:cs="Tahoma"/>
          <w:sz w:val="20"/>
          <w:szCs w:val="20"/>
        </w:rPr>
        <w:t>3) резервные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Особенности использования, охраны, защиты, воспроизводства защитных лесов, эксплуатационных лесов и резервных лесов устанавливаются </w:t>
      </w:r>
      <w:hyperlink w:anchor="P2343">
        <w:r w:rsidRPr="00E209D8">
          <w:rPr>
            <w:rFonts w:ascii="Tahoma" w:hAnsi="Tahoma" w:cs="Tahoma"/>
            <w:color w:val="0000FF"/>
            <w:sz w:val="20"/>
            <w:szCs w:val="20"/>
          </w:rPr>
          <w:t>статьями 110</w:t>
        </w:r>
      </w:hyperlink>
      <w:r w:rsidRPr="00E209D8">
        <w:rPr>
          <w:rFonts w:ascii="Tahoma" w:hAnsi="Tahoma" w:cs="Tahoma"/>
          <w:sz w:val="20"/>
          <w:szCs w:val="20"/>
        </w:rPr>
        <w:t xml:space="preserve"> - </w:t>
      </w:r>
      <w:hyperlink w:anchor="P2478">
        <w:r w:rsidRPr="00E209D8">
          <w:rPr>
            <w:rFonts w:ascii="Tahoma" w:hAnsi="Tahoma" w:cs="Tahoma"/>
            <w:color w:val="0000FF"/>
            <w:sz w:val="20"/>
            <w:szCs w:val="20"/>
          </w:rPr>
          <w:t>119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3" w:name="P136"/>
      <w:bookmarkEnd w:id="3"/>
      <w:r w:rsidRPr="00E209D8">
        <w:rPr>
          <w:rFonts w:ascii="Tahoma" w:hAnsi="Tahoma" w:cs="Tahoma"/>
          <w:b/>
          <w:sz w:val="20"/>
          <w:szCs w:val="20"/>
        </w:rPr>
        <w:t>Статья 11. Пребывание граждан в лесах</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4" w:name="P138"/>
      <w:bookmarkEnd w:id="4"/>
      <w:r w:rsidRPr="00E209D8">
        <w:rPr>
          <w:rFonts w:ascii="Tahoma" w:hAnsi="Tahoma" w:cs="Tahoma"/>
          <w:sz w:val="20"/>
          <w:szCs w:val="20"/>
        </w:rPr>
        <w:t>1. Граждане имеют право свободно и бесплатно пребывать в лесах и для собственных нужд осуществлять заготовку и сбор дикорастущих плодов, ягод, орехов, грибов, других пригодных для употребления в пищу лесных ресурсов (пищевых лесных ресурсов), а также недревесных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Граждане обязаны соблюдать </w:t>
      </w:r>
      <w:hyperlink r:id="rId101">
        <w:r w:rsidRPr="00E209D8">
          <w:rPr>
            <w:rFonts w:ascii="Tahoma" w:hAnsi="Tahoma" w:cs="Tahoma"/>
            <w:color w:val="0000FF"/>
            <w:sz w:val="20"/>
            <w:szCs w:val="20"/>
          </w:rPr>
          <w:t>правила</w:t>
        </w:r>
      </w:hyperlink>
      <w:r w:rsidRPr="00E209D8">
        <w:rPr>
          <w:rFonts w:ascii="Tahoma" w:hAnsi="Tahoma" w:cs="Tahoma"/>
          <w:sz w:val="20"/>
          <w:szCs w:val="20"/>
        </w:rPr>
        <w:t xml:space="preserve"> пожарной безопасности в лесах, </w:t>
      </w:r>
      <w:hyperlink r:id="rId102">
        <w:r w:rsidRPr="00E209D8">
          <w:rPr>
            <w:rFonts w:ascii="Tahoma" w:hAnsi="Tahoma" w:cs="Tahoma"/>
            <w:color w:val="0000FF"/>
            <w:sz w:val="20"/>
            <w:szCs w:val="20"/>
          </w:rPr>
          <w:t>правила</w:t>
        </w:r>
      </w:hyperlink>
      <w:r w:rsidRPr="00E209D8">
        <w:rPr>
          <w:rFonts w:ascii="Tahoma" w:hAnsi="Tahoma" w:cs="Tahoma"/>
          <w:sz w:val="20"/>
          <w:szCs w:val="20"/>
        </w:rPr>
        <w:t xml:space="preserve"> санитарной безопасности в лесах, </w:t>
      </w:r>
      <w:hyperlink r:id="rId103">
        <w:r w:rsidRPr="00E209D8">
          <w:rPr>
            <w:rFonts w:ascii="Tahoma" w:hAnsi="Tahoma" w:cs="Tahoma"/>
            <w:color w:val="0000FF"/>
            <w:sz w:val="20"/>
            <w:szCs w:val="20"/>
          </w:rPr>
          <w:t>правила</w:t>
        </w:r>
      </w:hyperlink>
      <w:r w:rsidRPr="00E209D8">
        <w:rPr>
          <w:rFonts w:ascii="Tahoma" w:hAnsi="Tahoma" w:cs="Tahoma"/>
          <w:sz w:val="20"/>
          <w:szCs w:val="20"/>
        </w:rPr>
        <w:t xml:space="preserve"> лесовосстановления и </w:t>
      </w:r>
      <w:hyperlink r:id="rId104">
        <w:r w:rsidRPr="00E209D8">
          <w:rPr>
            <w:rFonts w:ascii="Tahoma" w:hAnsi="Tahoma" w:cs="Tahoma"/>
            <w:color w:val="0000FF"/>
            <w:sz w:val="20"/>
            <w:szCs w:val="20"/>
          </w:rPr>
          <w:t>правила</w:t>
        </w:r>
      </w:hyperlink>
      <w:r w:rsidRPr="00E209D8">
        <w:rPr>
          <w:rFonts w:ascii="Tahoma" w:hAnsi="Tahoma" w:cs="Tahoma"/>
          <w:sz w:val="20"/>
          <w:szCs w:val="20"/>
        </w:rPr>
        <w:t xml:space="preserve"> ухода за лесами.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3. Гражданам запрещается осуществлять заготовку и сбор грибов и дикорастущих растений, виды которых занесены в </w:t>
      </w:r>
      <w:hyperlink r:id="rId105">
        <w:r w:rsidRPr="00E209D8">
          <w:rPr>
            <w:rFonts w:ascii="Tahoma" w:hAnsi="Tahoma" w:cs="Tahoma"/>
            <w:color w:val="0000FF"/>
            <w:sz w:val="20"/>
            <w:szCs w:val="20"/>
          </w:rPr>
          <w:t>Красную книгу Российской Федерации</w:t>
        </w:r>
      </w:hyperlink>
      <w:r w:rsidRPr="00E209D8">
        <w:rPr>
          <w:rFonts w:ascii="Tahoma" w:hAnsi="Tahoma" w:cs="Tahoma"/>
          <w:sz w:val="20"/>
          <w:szCs w:val="20"/>
        </w:rPr>
        <w:t xml:space="preserve">,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hyperlink r:id="rId106">
        <w:r w:rsidRPr="00E209D8">
          <w:rPr>
            <w:rFonts w:ascii="Tahoma" w:hAnsi="Tahoma" w:cs="Tahoma"/>
            <w:color w:val="0000FF"/>
            <w:sz w:val="20"/>
            <w:szCs w:val="20"/>
          </w:rPr>
          <w:t>законом</w:t>
        </w:r>
      </w:hyperlink>
      <w:r w:rsidRPr="00E209D8">
        <w:rPr>
          <w:rFonts w:ascii="Tahoma" w:hAnsi="Tahoma" w:cs="Tahoma"/>
          <w:sz w:val="20"/>
          <w:szCs w:val="20"/>
        </w:rPr>
        <w:t xml:space="preserve"> от 8 января 1998 года N 3-ФЗ "О наркотических средствах и психотропных веществах".</w:t>
      </w:r>
    </w:p>
    <w:p w:rsidR="00E209D8" w:rsidRPr="00E209D8" w:rsidRDefault="00E209D8" w:rsidP="00E209D8">
      <w:pPr>
        <w:ind w:firstLine="540"/>
        <w:jc w:val="both"/>
        <w:rPr>
          <w:sz w:val="20"/>
          <w:szCs w:val="20"/>
        </w:rPr>
      </w:pPr>
      <w:r w:rsidRPr="00E209D8">
        <w:rPr>
          <w:rFonts w:ascii="Tahoma" w:hAnsi="Tahoma" w:cs="Tahoma"/>
          <w:sz w:val="20"/>
          <w:szCs w:val="20"/>
        </w:rPr>
        <w:t>4. Пребывание граждан может быть запрещено или ограничено в лесах, которые расположены на землях обороны и безопасности, землях особо охраняемых природных территорий, иных землях, доступ граждан на которые запрещен или ограничен в соответствии с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5. Пребывание граждан в лесах может быть ограничено в целях обеспечения:</w:t>
      </w:r>
    </w:p>
    <w:p w:rsidR="00E209D8" w:rsidRPr="00E209D8" w:rsidRDefault="00E209D8" w:rsidP="00E209D8">
      <w:pPr>
        <w:ind w:firstLine="540"/>
        <w:jc w:val="both"/>
        <w:rPr>
          <w:sz w:val="20"/>
          <w:szCs w:val="20"/>
        </w:rPr>
      </w:pPr>
      <w:r w:rsidRPr="00E209D8">
        <w:rPr>
          <w:rFonts w:ascii="Tahoma" w:hAnsi="Tahoma" w:cs="Tahoma"/>
          <w:sz w:val="20"/>
          <w:szCs w:val="20"/>
        </w:rPr>
        <w:t>1) пожарной безопасности и санитарной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безопасности граждан при выполнении работ.</w:t>
      </w:r>
    </w:p>
    <w:p w:rsidR="00E209D8" w:rsidRPr="00E209D8" w:rsidRDefault="00E209D8" w:rsidP="00E209D8">
      <w:pPr>
        <w:ind w:firstLine="540"/>
        <w:jc w:val="both"/>
        <w:rPr>
          <w:sz w:val="20"/>
          <w:szCs w:val="20"/>
        </w:rPr>
      </w:pPr>
      <w:r w:rsidRPr="00E209D8">
        <w:rPr>
          <w:rFonts w:ascii="Tahoma" w:hAnsi="Tahoma" w:cs="Tahoma"/>
          <w:sz w:val="20"/>
          <w:szCs w:val="20"/>
        </w:rPr>
        <w:t>6. Запрещение или ограничение пребывания граждан в лесах по основаниям, не предусмотренным настоящей статьей, не допускается.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7. Пребывание граждан в лесах в целях охоты регулируется лесным </w:t>
      </w:r>
      <w:hyperlink w:anchor="P530">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и </w:t>
      </w:r>
      <w:hyperlink r:id="rId107">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в области охоты и сохранения охотничьих ресурсов.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08">
        <w:r w:rsidRPr="00E209D8">
          <w:rPr>
            <w:rFonts w:ascii="Tahoma" w:hAnsi="Tahoma" w:cs="Tahoma"/>
            <w:color w:val="0000FF"/>
            <w:sz w:val="20"/>
            <w:szCs w:val="20"/>
          </w:rPr>
          <w:t>закона</w:t>
        </w:r>
      </w:hyperlink>
      <w:r w:rsidRPr="00E209D8">
        <w:rPr>
          <w:rFonts w:ascii="Tahoma" w:hAnsi="Tahoma" w:cs="Tahoma"/>
          <w:sz w:val="20"/>
          <w:szCs w:val="20"/>
        </w:rPr>
        <w:t xml:space="preserve"> от 24.07.2009 N 209-ФЗ)</w:t>
      </w:r>
    </w:p>
    <w:p w:rsidR="00E209D8" w:rsidRPr="00E209D8" w:rsidRDefault="00E209D8" w:rsidP="00E209D8">
      <w:pPr>
        <w:ind w:firstLine="540"/>
        <w:jc w:val="both"/>
        <w:rPr>
          <w:sz w:val="20"/>
          <w:szCs w:val="20"/>
        </w:rPr>
      </w:pPr>
      <w:r w:rsidRPr="00E209D8">
        <w:rPr>
          <w:rFonts w:ascii="Tahoma" w:hAnsi="Tahoma" w:cs="Tahoma"/>
          <w:sz w:val="20"/>
          <w:szCs w:val="20"/>
        </w:rPr>
        <w:t xml:space="preserve">8. Лица, которым предоставлены лесные участки, не вправе препятствовать доступу граждан на эти лесные участки, а также осуществлению заготовки и сбору находящихся на них пищевых и недревесных лесных ресурсов, за исключением случаев, предусмотренных настоящей статьей. Предоставленные гражданам и юридическим лицам лесные участки могут быть огорожены только в случаях, предусмотренных настоящим </w:t>
      </w:r>
      <w:hyperlink w:anchor="P2414">
        <w:r w:rsidRPr="00E209D8">
          <w:rPr>
            <w:rFonts w:ascii="Tahoma" w:hAnsi="Tahoma" w:cs="Tahoma"/>
            <w:color w:val="0000FF"/>
            <w:sz w:val="20"/>
            <w:szCs w:val="20"/>
          </w:rPr>
          <w:t>Кодексом</w:t>
        </w:r>
      </w:hyperlink>
      <w:r w:rsidRPr="00E209D8">
        <w:rPr>
          <w:rFonts w:ascii="Tahoma" w:hAnsi="Tahoma" w:cs="Tahoma"/>
          <w:sz w:val="20"/>
          <w:szCs w:val="20"/>
        </w:rPr>
        <w:t>.</w:t>
      </w:r>
    </w:p>
    <w:p w:rsidR="00E209D8" w:rsidRPr="00E209D8" w:rsidRDefault="00E209D8" w:rsidP="00E209D8">
      <w:pPr>
        <w:jc w:val="both"/>
        <w:rPr>
          <w:sz w:val="20"/>
          <w:szCs w:val="20"/>
        </w:rPr>
      </w:pPr>
      <w:r w:rsidRPr="00E209D8">
        <w:rPr>
          <w:rFonts w:ascii="Tahoma" w:hAnsi="Tahoma" w:cs="Tahoma"/>
          <w:sz w:val="20"/>
          <w:szCs w:val="20"/>
        </w:rPr>
        <w:t xml:space="preserve">(часть восьмая введена Федеральным </w:t>
      </w:r>
      <w:hyperlink r:id="rId109">
        <w:r w:rsidRPr="00E209D8">
          <w:rPr>
            <w:rFonts w:ascii="Tahoma" w:hAnsi="Tahoma" w:cs="Tahoma"/>
            <w:color w:val="0000FF"/>
            <w:sz w:val="20"/>
            <w:szCs w:val="20"/>
          </w:rPr>
          <w:t>законом</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 Освоение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lastRenderedPageBreak/>
        <w:t>1. Освоение лесов осуществляется в целях обеспечения их многоцелевого, рационального, непрерывного, неистощительного использования, а также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1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r w:rsidRPr="00E209D8">
        <w:rPr>
          <w:rFonts w:ascii="Tahoma" w:hAnsi="Tahoma" w:cs="Tahoma"/>
          <w:sz w:val="20"/>
          <w:szCs w:val="20"/>
        </w:rPr>
        <w:t>2. Освоение лесов осуществляется с соблюдением их целевого назначения и выполняемых ими полезных функций.</w:t>
      </w:r>
    </w:p>
    <w:p w:rsidR="00E209D8" w:rsidRPr="00E209D8" w:rsidRDefault="00E209D8" w:rsidP="00E209D8">
      <w:pPr>
        <w:ind w:firstLine="540"/>
        <w:jc w:val="both"/>
        <w:rPr>
          <w:sz w:val="20"/>
          <w:szCs w:val="20"/>
        </w:rPr>
      </w:pPr>
      <w:r w:rsidRPr="00E209D8">
        <w:rPr>
          <w:rFonts w:ascii="Tahoma" w:hAnsi="Tahoma" w:cs="Tahoma"/>
          <w:sz w:val="20"/>
          <w:szCs w:val="20"/>
        </w:rPr>
        <w:t>3. Эксплуатационные леса подлежат освоению в целях устойчивого, максимально эффективного получения высококачественной древесины и других лесных ресурсов, продукции их переработки с обеспечением сохранения полезных функций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1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r w:rsidRPr="00E209D8">
        <w:rPr>
          <w:rFonts w:ascii="Tahoma" w:hAnsi="Tahoma" w:cs="Tahoma"/>
          <w:sz w:val="20"/>
          <w:szCs w:val="20"/>
        </w:rPr>
        <w:t>4. 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 и выполняемыми ими полезными функциями.</w:t>
      </w:r>
    </w:p>
    <w:p w:rsidR="00E209D8" w:rsidRPr="00E209D8" w:rsidRDefault="00E209D8" w:rsidP="00E209D8">
      <w:pPr>
        <w:ind w:firstLine="540"/>
        <w:jc w:val="both"/>
        <w:rPr>
          <w:sz w:val="20"/>
          <w:szCs w:val="20"/>
        </w:rPr>
      </w:pPr>
      <w:r w:rsidRPr="00E209D8">
        <w:rPr>
          <w:rFonts w:ascii="Tahoma" w:hAnsi="Tahoma" w:cs="Tahoma"/>
          <w:sz w:val="20"/>
          <w:szCs w:val="20"/>
        </w:rPr>
        <w:t>5. При освоении лесов на основе комплексного подхода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управление в области использования, охраны, защиты, воспроизводства лесов, включая установление видов и параметров разрешенного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2) проведение мероприятий по сохранению лесов и по лесоустройству;</w:t>
      </w:r>
    </w:p>
    <w:p w:rsidR="00E209D8" w:rsidRPr="00E209D8" w:rsidRDefault="00E209D8" w:rsidP="00E209D8">
      <w:pPr>
        <w:ind w:firstLine="540"/>
        <w:jc w:val="both"/>
        <w:rPr>
          <w:sz w:val="20"/>
          <w:szCs w:val="20"/>
        </w:rPr>
      </w:pPr>
      <w:r w:rsidRPr="00E209D8">
        <w:rPr>
          <w:rFonts w:ascii="Tahoma" w:hAnsi="Tahoma" w:cs="Tahoma"/>
          <w:sz w:val="20"/>
          <w:szCs w:val="20"/>
        </w:rPr>
        <w:t>3) проведение мероприятий по сохранению природных ландшафтов, природных объектов и природных комплексов;</w:t>
      </w:r>
    </w:p>
    <w:p w:rsidR="00E209D8" w:rsidRPr="00E209D8" w:rsidRDefault="00E209D8" w:rsidP="00E209D8">
      <w:pPr>
        <w:ind w:firstLine="540"/>
        <w:jc w:val="both"/>
        <w:rPr>
          <w:sz w:val="20"/>
          <w:szCs w:val="20"/>
        </w:rPr>
      </w:pPr>
      <w:r w:rsidRPr="00E209D8">
        <w:rPr>
          <w:rFonts w:ascii="Tahoma" w:hAnsi="Tahoma" w:cs="Tahoma"/>
          <w:sz w:val="20"/>
          <w:szCs w:val="20"/>
        </w:rPr>
        <w:t>4) проведение мероприятий по благоустройству лесов и лесных участков.</w:t>
      </w:r>
    </w:p>
    <w:p w:rsidR="00E209D8" w:rsidRPr="00E209D8" w:rsidRDefault="00E209D8" w:rsidP="00E209D8">
      <w:pPr>
        <w:jc w:val="both"/>
        <w:rPr>
          <w:sz w:val="20"/>
          <w:szCs w:val="20"/>
        </w:rPr>
      </w:pPr>
      <w:r w:rsidRPr="00E209D8">
        <w:rPr>
          <w:rFonts w:ascii="Tahoma" w:hAnsi="Tahoma" w:cs="Tahoma"/>
          <w:sz w:val="20"/>
          <w:szCs w:val="20"/>
        </w:rPr>
        <w:t xml:space="preserve">(часть 5 в ред. Федерального </w:t>
      </w:r>
      <w:hyperlink r:id="rId112">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ind w:firstLine="540"/>
        <w:jc w:val="both"/>
        <w:rPr>
          <w:sz w:val="20"/>
          <w:szCs w:val="20"/>
        </w:rPr>
      </w:pPr>
      <w:r w:rsidRPr="00E209D8">
        <w:rPr>
          <w:rFonts w:ascii="Tahoma" w:hAnsi="Tahoma" w:cs="Tahoma"/>
          <w:sz w:val="20"/>
          <w:szCs w:val="20"/>
        </w:rPr>
        <w:t>6. При освоении лесов допускаются создание и эксплуатация объектов лесной и лесоперерабатывающей инфраструктур,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а также возведение, эксплуатация и демонтаж некапитальных строений, сооружений, не связанных с созданием лесной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(часть 6 введена Федеральным </w:t>
      </w:r>
      <w:hyperlink r:id="rId113">
        <w:r w:rsidRPr="00E209D8">
          <w:rPr>
            <w:rFonts w:ascii="Tahoma" w:hAnsi="Tahoma" w:cs="Tahoma"/>
            <w:color w:val="0000FF"/>
            <w:sz w:val="20"/>
            <w:szCs w:val="20"/>
          </w:rPr>
          <w:t>законом</w:t>
        </w:r>
      </w:hyperlink>
      <w:r w:rsidRPr="00E209D8">
        <w:rPr>
          <w:rFonts w:ascii="Tahoma" w:hAnsi="Tahoma" w:cs="Tahoma"/>
          <w:sz w:val="20"/>
          <w:szCs w:val="20"/>
        </w:rPr>
        <w:t xml:space="preserve"> от 04.08.2023 N 486-ФЗ)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12.1. Лесной комплекс</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1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Лесной комплекс представляет собой совокупность видов экономической и иной деятельности, относящихся к лесному хозяйству и лесной промышленности.</w:t>
      </w:r>
    </w:p>
    <w:p w:rsidR="00E209D8" w:rsidRPr="00E209D8" w:rsidRDefault="00E209D8" w:rsidP="00E209D8">
      <w:pPr>
        <w:ind w:firstLine="540"/>
        <w:jc w:val="both"/>
        <w:rPr>
          <w:sz w:val="20"/>
          <w:szCs w:val="20"/>
        </w:rPr>
      </w:pPr>
      <w:r w:rsidRPr="00E209D8">
        <w:rPr>
          <w:rFonts w:ascii="Tahoma" w:hAnsi="Tahoma" w:cs="Tahoma"/>
          <w:sz w:val="20"/>
          <w:szCs w:val="20"/>
        </w:rPr>
        <w:t>2. Лесное хозяйство - виды экономической и иной деятельности по использованию и сохранению лесов, а также по лесоустройству и управлению в области лесных отношений.</w:t>
      </w:r>
    </w:p>
    <w:p w:rsidR="00E209D8" w:rsidRPr="00E209D8" w:rsidRDefault="00E209D8" w:rsidP="00E209D8">
      <w:pPr>
        <w:ind w:firstLine="540"/>
        <w:jc w:val="both"/>
        <w:rPr>
          <w:sz w:val="20"/>
          <w:szCs w:val="20"/>
        </w:rPr>
      </w:pPr>
      <w:r w:rsidRPr="00E209D8">
        <w:rPr>
          <w:rFonts w:ascii="Tahoma" w:hAnsi="Tahoma" w:cs="Tahoma"/>
          <w:sz w:val="20"/>
          <w:szCs w:val="20"/>
        </w:rPr>
        <w:t>3. Лесная промышленность является совокупностью отраслей промышленности, связанных с заготовкой, вывозом из леса и хранением древесины, первичной и последующей обработкой древесины, производством продукции переработки древесины на объектах лесоперерабатывающей инфраструктуры.</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12.2. Древесина и продукция из нее</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1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Древесина - лесной ресурс, получаемый из срубленных, спиленных, срезанных стволов деревьев, который используется в том числе для получения лесоматериалов и иной продукции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2. Древесина может быть получена при использовании лесов и осуществлении мероприятий по их сохранению, а также в иных случаях, предусмотренных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3. Из древесины путем обработки, первичной и последующей, физическими способами или переработки физическими и химическими способами получают продукцию из древесины, в том числе лесоматериалы (хлысты, обработанные и необработанные сортименты и иные лесоматериалы, классифицируемые по видовому (породному) и сортиментному составам в соответствии с Общероссийским </w:t>
      </w:r>
      <w:hyperlink r:id="rId116">
        <w:r w:rsidRPr="00E209D8">
          <w:rPr>
            <w:rFonts w:ascii="Tahoma" w:hAnsi="Tahoma" w:cs="Tahoma"/>
            <w:color w:val="0000FF"/>
            <w:sz w:val="20"/>
            <w:szCs w:val="20"/>
          </w:rPr>
          <w:t>классификатором</w:t>
        </w:r>
      </w:hyperlink>
      <w:r w:rsidRPr="00E209D8">
        <w:rPr>
          <w:rFonts w:ascii="Tahoma" w:hAnsi="Tahoma" w:cs="Tahoma"/>
          <w:sz w:val="20"/>
          <w:szCs w:val="20"/>
        </w:rPr>
        <w:t xml:space="preserve"> продукции по видам экономической деятельности, единой Товарной </w:t>
      </w:r>
      <w:hyperlink r:id="rId117">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 а также классифицируемые в соответствии с указанными классификатором и номенклатурой иные виды продукции (продукция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4. К необработанным лесоматериалам относятся хлысты (очищенные от сучьев срубленные, спиленные, срезанные стволы деревьев, не подверженные разделению на сортименты путем поперечного или продольного деления), необработанные сортименты (лесоматериалы, полученные путем поперечного деления стволов, подвергшихся первичной (грубой) обработке (удалению коры и </w:t>
      </w:r>
      <w:r w:rsidRPr="00E209D8">
        <w:rPr>
          <w:rFonts w:ascii="Tahoma" w:hAnsi="Tahoma" w:cs="Tahoma"/>
          <w:sz w:val="20"/>
          <w:szCs w:val="20"/>
        </w:rPr>
        <w:lastRenderedPageBreak/>
        <w:t>заболони, обрезке сучьев, отделению верхушки и прикорневой части стволов деревьев, поперечному делению стволов деревьев на сортименты), в том числе бревна, балансы, пиловочник), дрова и иная топливная древесина.</w:t>
      </w:r>
    </w:p>
    <w:p w:rsidR="00E209D8" w:rsidRPr="00E209D8" w:rsidRDefault="00E209D8" w:rsidP="00E209D8">
      <w:pPr>
        <w:ind w:firstLine="540"/>
        <w:jc w:val="both"/>
        <w:rPr>
          <w:sz w:val="20"/>
          <w:szCs w:val="20"/>
        </w:rPr>
      </w:pPr>
      <w:r w:rsidRPr="00E209D8">
        <w:rPr>
          <w:rFonts w:ascii="Tahoma" w:hAnsi="Tahoma" w:cs="Tahoma"/>
          <w:sz w:val="20"/>
          <w:szCs w:val="20"/>
        </w:rPr>
        <w:t>5. К обработанным лесоматериалам относятся лесоматериалы, подвергшиеся последующей (промышленной) обработке, в том числе лесоматериалы, полученные путем продольного деления стволов на сортименты распиловкой или расщеплением вдоль, обработанные строганием или лущением, шлифованием и иными способами, имеющие или не имеющие торцевые соединения, пиломатериалы.</w:t>
      </w:r>
    </w:p>
    <w:p w:rsidR="00E209D8" w:rsidRPr="00E209D8" w:rsidRDefault="00E209D8" w:rsidP="00E209D8">
      <w:pPr>
        <w:ind w:firstLine="540"/>
        <w:jc w:val="both"/>
        <w:rPr>
          <w:sz w:val="20"/>
          <w:szCs w:val="20"/>
        </w:rPr>
      </w:pPr>
      <w:r w:rsidRPr="00E209D8">
        <w:rPr>
          <w:rFonts w:ascii="Tahoma" w:hAnsi="Tahoma" w:cs="Tahoma"/>
          <w:sz w:val="20"/>
          <w:szCs w:val="20"/>
        </w:rPr>
        <w:t xml:space="preserve">6. Для целей применения </w:t>
      </w:r>
      <w:hyperlink w:anchor="P1760">
        <w:r w:rsidRPr="00E209D8">
          <w:rPr>
            <w:rFonts w:ascii="Tahoma" w:hAnsi="Tahoma" w:cs="Tahoma"/>
            <w:color w:val="0000FF"/>
            <w:sz w:val="20"/>
            <w:szCs w:val="20"/>
          </w:rPr>
          <w:t>части 2 статьи 80.1</w:t>
        </w:r>
      </w:hyperlink>
      <w:r w:rsidRPr="00E209D8">
        <w:rPr>
          <w:rFonts w:ascii="Tahoma" w:hAnsi="Tahoma" w:cs="Tahoma"/>
          <w:sz w:val="20"/>
          <w:szCs w:val="20"/>
        </w:rPr>
        <w:t xml:space="preserve"> настоящего Кодекса к продукции из древесины с высокой долей добавленной стоимости относятся пиломатериалы, древесно-стружечные плиты, фанера, прессованная древесина, древесная масса, целлюлоза, бумага, картон и иная продукция из древесины, перечень которой установлен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5" w:name="P185"/>
      <w:bookmarkEnd w:id="5"/>
      <w:r w:rsidRPr="00E209D8">
        <w:rPr>
          <w:rFonts w:ascii="Tahoma" w:hAnsi="Tahoma" w:cs="Tahoma"/>
          <w:b/>
          <w:sz w:val="20"/>
          <w:szCs w:val="20"/>
        </w:rPr>
        <w:t>Статья 13. Лесная инфраструктура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18">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целях использования, охраны, защиты, воспроизводства лесов допускается создание лесной инфраструктуры, в том числе лесных дорог.</w:t>
      </w:r>
    </w:p>
    <w:p w:rsidR="00E209D8" w:rsidRPr="00E209D8" w:rsidRDefault="00E209D8" w:rsidP="00E209D8">
      <w:pPr>
        <w:ind w:firstLine="540"/>
        <w:jc w:val="both"/>
        <w:rPr>
          <w:sz w:val="20"/>
          <w:szCs w:val="20"/>
        </w:rPr>
      </w:pPr>
      <w:r w:rsidRPr="00E209D8">
        <w:rPr>
          <w:rFonts w:ascii="Tahoma" w:hAnsi="Tahoma" w:cs="Tahoma"/>
          <w:sz w:val="20"/>
          <w:szCs w:val="20"/>
        </w:rPr>
        <w:t>2. Объекты лесной инфраструктуры должны содержаться в состоянии, обеспечивающем их эксплуатацию по назначению при условии сохранения полезных функций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Объекты лесной инфраструктуры после того, как отпадет надобность в них, подлежат сносу, а земли, на которых они располагались, - </w:t>
      </w:r>
      <w:hyperlink r:id="rId119">
        <w:r w:rsidRPr="00E209D8">
          <w:rPr>
            <w:rFonts w:ascii="Tahoma" w:hAnsi="Tahoma" w:cs="Tahoma"/>
            <w:color w:val="0000FF"/>
            <w:sz w:val="20"/>
            <w:szCs w:val="20"/>
          </w:rPr>
          <w:t>рекультивации</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4. Лесные дороги могут создаваться при любых видах использования лесов, а также в целях охраны, защиты и воспроизводства лесов.</w:t>
      </w:r>
    </w:p>
    <w:p w:rsidR="00E209D8" w:rsidRPr="00E209D8" w:rsidRDefault="00E209D8" w:rsidP="00E209D8">
      <w:pPr>
        <w:ind w:firstLine="540"/>
        <w:jc w:val="both"/>
        <w:rPr>
          <w:sz w:val="20"/>
          <w:szCs w:val="20"/>
        </w:rPr>
      </w:pPr>
      <w:bookmarkStart w:id="6" w:name="P192"/>
      <w:bookmarkEnd w:id="6"/>
      <w:r w:rsidRPr="00E209D8">
        <w:rPr>
          <w:rFonts w:ascii="Tahoma" w:hAnsi="Tahoma" w:cs="Tahoma"/>
          <w:sz w:val="20"/>
          <w:szCs w:val="20"/>
        </w:rPr>
        <w:t xml:space="preserve">5. </w:t>
      </w:r>
      <w:hyperlink r:id="rId120">
        <w:r w:rsidRPr="00E209D8">
          <w:rPr>
            <w:rFonts w:ascii="Tahoma" w:hAnsi="Tahoma" w:cs="Tahoma"/>
            <w:color w:val="0000FF"/>
            <w:sz w:val="20"/>
            <w:szCs w:val="20"/>
          </w:rPr>
          <w:t>Перечень</w:t>
        </w:r>
      </w:hyperlink>
      <w:r w:rsidRPr="00E209D8">
        <w:rPr>
          <w:rFonts w:ascii="Tahoma" w:hAnsi="Tahoma" w:cs="Tahoma"/>
          <w:sz w:val="20"/>
          <w:szCs w:val="20"/>
        </w:rPr>
        <w:t xml:space="preserve"> объектов лесной инфраструктуры утверждается Правительством Российской Федерации для защитных лесов, эксплуатационных лесов, резервных лесов, а </w:t>
      </w:r>
      <w:hyperlink r:id="rId121">
        <w:r w:rsidRPr="00E209D8">
          <w:rPr>
            <w:rFonts w:ascii="Tahoma" w:hAnsi="Tahoma" w:cs="Tahoma"/>
            <w:color w:val="0000FF"/>
            <w:sz w:val="20"/>
            <w:szCs w:val="20"/>
          </w:rPr>
          <w:t>порядок</w:t>
        </w:r>
      </w:hyperlink>
      <w:r w:rsidRPr="00E209D8">
        <w:rPr>
          <w:rFonts w:ascii="Tahoma" w:hAnsi="Tahoma" w:cs="Tahoma"/>
          <w:sz w:val="20"/>
          <w:szCs w:val="20"/>
        </w:rPr>
        <w:t xml:space="preserve"> проектирования, создания, содержания и эксплуатации таких объектов -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7" w:name="P194"/>
      <w:bookmarkEnd w:id="7"/>
      <w:r w:rsidRPr="00E209D8">
        <w:rPr>
          <w:rFonts w:ascii="Tahoma" w:hAnsi="Tahoma" w:cs="Tahoma"/>
          <w:b/>
          <w:sz w:val="20"/>
          <w:szCs w:val="20"/>
        </w:rPr>
        <w:t>Статья 14. Лесоперерабатывающая инфраструктура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22">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Для получения продукции переработки древесины и иных лесных ресурсов, полученных при использовании лесов, создается лесоперерабатывающая инфраструктура.</w:t>
      </w:r>
    </w:p>
    <w:p w:rsidR="00E209D8" w:rsidRPr="00E209D8" w:rsidRDefault="00E209D8" w:rsidP="00E209D8">
      <w:pPr>
        <w:ind w:firstLine="540"/>
        <w:jc w:val="both"/>
        <w:rPr>
          <w:sz w:val="20"/>
          <w:szCs w:val="20"/>
        </w:rPr>
      </w:pPr>
      <w:r w:rsidRPr="00E209D8">
        <w:rPr>
          <w:rFonts w:ascii="Tahoma" w:hAnsi="Tahoma" w:cs="Tahoma"/>
          <w:sz w:val="20"/>
          <w:szCs w:val="20"/>
        </w:rPr>
        <w:t>2. Создание и эксплуатация лесоперерабатывающей инфраструктуры запрещается в защитных лесах, а также в иных предусмотренных настоящим Кодексом, другими федеральными законами случаях.</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Лесоперерабатывающая инфраструктура относится к объектам промышленной инфраструктуры в соответствии с </w:t>
      </w:r>
      <w:hyperlink r:id="rId123">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в сфере промышленной политики.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15. Районирование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зависимости от природно-климатических условий определяются лесорастительные зоны, в которых расположены леса с относительно однородными лесорастительными признаками (лесорастительное районирование).</w:t>
      </w:r>
    </w:p>
    <w:p w:rsidR="00E209D8" w:rsidRPr="00E209D8" w:rsidRDefault="00E209D8" w:rsidP="00E209D8">
      <w:pPr>
        <w:ind w:firstLine="540"/>
        <w:jc w:val="both"/>
        <w:rPr>
          <w:sz w:val="20"/>
          <w:szCs w:val="20"/>
        </w:rPr>
      </w:pPr>
      <w:r w:rsidRPr="00E209D8">
        <w:rPr>
          <w:rFonts w:ascii="Tahoma" w:hAnsi="Tahoma" w:cs="Tahoma"/>
          <w:sz w:val="20"/>
          <w:szCs w:val="20"/>
        </w:rPr>
        <w:t>2. На основе лесорастительного районирования осуществляется установление лесных районов с относительно сходными условиями использования, охраны, защиты,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Лесорастительные </w:t>
      </w:r>
      <w:hyperlink r:id="rId124">
        <w:r w:rsidRPr="00E209D8">
          <w:rPr>
            <w:rFonts w:ascii="Tahoma" w:hAnsi="Tahoma" w:cs="Tahoma"/>
            <w:color w:val="0000FF"/>
            <w:sz w:val="20"/>
            <w:szCs w:val="20"/>
          </w:rPr>
          <w:t>зоны</w:t>
        </w:r>
      </w:hyperlink>
      <w:r w:rsidRPr="00E209D8">
        <w:rPr>
          <w:rFonts w:ascii="Tahoma" w:hAnsi="Tahoma" w:cs="Tahoma"/>
          <w:sz w:val="20"/>
          <w:szCs w:val="20"/>
        </w:rPr>
        <w:t xml:space="preserve"> и лесные </w:t>
      </w:r>
      <w:hyperlink r:id="rId125">
        <w:r w:rsidRPr="00E209D8">
          <w:rPr>
            <w:rFonts w:ascii="Tahoma" w:hAnsi="Tahoma" w:cs="Tahoma"/>
            <w:color w:val="0000FF"/>
            <w:sz w:val="20"/>
            <w:szCs w:val="20"/>
          </w:rPr>
          <w:t>районы</w:t>
        </w:r>
      </w:hyperlink>
      <w:r w:rsidRPr="00E209D8">
        <w:rPr>
          <w:rFonts w:ascii="Tahoma" w:hAnsi="Tahoma" w:cs="Tahoma"/>
          <w:sz w:val="20"/>
          <w:szCs w:val="20"/>
        </w:rPr>
        <w:t xml:space="preserve"> в соответствии с научно обоснованной методологией определяются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126">
        <w:r w:rsidRPr="00E209D8">
          <w:rPr>
            <w:rFonts w:ascii="Tahoma" w:hAnsi="Tahoma" w:cs="Tahoma"/>
            <w:color w:val="0000FF"/>
            <w:sz w:val="20"/>
            <w:szCs w:val="20"/>
          </w:rPr>
          <w:t>Возрасты</w:t>
        </w:r>
      </w:hyperlink>
      <w:r w:rsidRPr="00E209D8">
        <w:rPr>
          <w:rFonts w:ascii="Tahoma" w:hAnsi="Tahoma" w:cs="Tahoma"/>
          <w:sz w:val="20"/>
          <w:szCs w:val="20"/>
        </w:rPr>
        <w:t xml:space="preserve"> рубок лесных насаждений (возрасты лесных насаждений, устанавливаемые для заготовки древесины определенной товарной структуры), </w:t>
      </w:r>
      <w:hyperlink r:id="rId127">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древесины и иных лесных ресурсов, </w:t>
      </w:r>
      <w:hyperlink r:id="rId128">
        <w:r w:rsidRPr="00E209D8">
          <w:rPr>
            <w:rFonts w:ascii="Tahoma" w:hAnsi="Tahoma" w:cs="Tahoma"/>
            <w:color w:val="0000FF"/>
            <w:sz w:val="20"/>
            <w:szCs w:val="20"/>
          </w:rPr>
          <w:t>правила</w:t>
        </w:r>
      </w:hyperlink>
      <w:r w:rsidRPr="00E209D8">
        <w:rPr>
          <w:rFonts w:ascii="Tahoma" w:hAnsi="Tahoma" w:cs="Tahoma"/>
          <w:sz w:val="20"/>
          <w:szCs w:val="20"/>
        </w:rPr>
        <w:t xml:space="preserve"> пожарной безопасности в лесах, </w:t>
      </w:r>
      <w:hyperlink r:id="rId129">
        <w:r w:rsidRPr="00E209D8">
          <w:rPr>
            <w:rFonts w:ascii="Tahoma" w:hAnsi="Tahoma" w:cs="Tahoma"/>
            <w:color w:val="0000FF"/>
            <w:sz w:val="20"/>
            <w:szCs w:val="20"/>
          </w:rPr>
          <w:t>правила</w:t>
        </w:r>
      </w:hyperlink>
      <w:r w:rsidRPr="00E209D8">
        <w:rPr>
          <w:rFonts w:ascii="Tahoma" w:hAnsi="Tahoma" w:cs="Tahoma"/>
          <w:sz w:val="20"/>
          <w:szCs w:val="20"/>
        </w:rPr>
        <w:t xml:space="preserve"> санитарной безопасности в лесах, </w:t>
      </w:r>
      <w:hyperlink r:id="rId130">
        <w:r w:rsidRPr="00E209D8">
          <w:rPr>
            <w:rFonts w:ascii="Tahoma" w:hAnsi="Tahoma" w:cs="Tahoma"/>
            <w:color w:val="0000FF"/>
            <w:sz w:val="20"/>
            <w:szCs w:val="20"/>
          </w:rPr>
          <w:t>правила</w:t>
        </w:r>
      </w:hyperlink>
      <w:r w:rsidRPr="00E209D8">
        <w:rPr>
          <w:rFonts w:ascii="Tahoma" w:hAnsi="Tahoma" w:cs="Tahoma"/>
          <w:sz w:val="20"/>
          <w:szCs w:val="20"/>
        </w:rPr>
        <w:t xml:space="preserve"> лесовосстановления и </w:t>
      </w:r>
      <w:hyperlink r:id="rId131">
        <w:r w:rsidRPr="00E209D8">
          <w:rPr>
            <w:rFonts w:ascii="Tahoma" w:hAnsi="Tahoma" w:cs="Tahoma"/>
            <w:color w:val="0000FF"/>
            <w:sz w:val="20"/>
            <w:szCs w:val="20"/>
          </w:rPr>
          <w:t>правила</w:t>
        </w:r>
      </w:hyperlink>
      <w:r w:rsidRPr="00E209D8">
        <w:rPr>
          <w:rFonts w:ascii="Tahoma" w:hAnsi="Tahoma" w:cs="Tahoma"/>
          <w:sz w:val="20"/>
          <w:szCs w:val="20"/>
        </w:rPr>
        <w:t xml:space="preserve"> ухода за лесами устанавливаются для каждого лесного района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Статьи 16 - 18. Утратили силу с 1 января 2022 года. - Федеральный </w:t>
      </w:r>
      <w:hyperlink r:id="rId132">
        <w:r w:rsidRPr="00E209D8">
          <w:rPr>
            <w:rFonts w:ascii="Tahoma" w:hAnsi="Tahoma" w:cs="Tahoma"/>
            <w:b/>
            <w:color w:val="0000FF"/>
            <w:sz w:val="20"/>
            <w:szCs w:val="20"/>
          </w:rPr>
          <w:t>закон</w:t>
        </w:r>
      </w:hyperlink>
      <w:r w:rsidRPr="00E209D8">
        <w:rPr>
          <w:rFonts w:ascii="Tahoma" w:hAnsi="Tahoma" w:cs="Tahoma"/>
          <w:b/>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8" w:name="P210"/>
      <w:bookmarkEnd w:id="8"/>
      <w:r w:rsidRPr="00E209D8">
        <w:rPr>
          <w:rFonts w:ascii="Tahoma" w:hAnsi="Tahoma" w:cs="Tahoma"/>
          <w:b/>
          <w:sz w:val="20"/>
          <w:szCs w:val="20"/>
        </w:rPr>
        <w:t>Статья 19. Мероприятия по сохранению лесов и по лесоустройству</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3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(в ред. Федерального </w:t>
      </w:r>
      <w:hyperlink r:id="rId134">
        <w:r w:rsidRPr="00E209D8">
          <w:rPr>
            <w:rFonts w:ascii="Tahoma" w:hAnsi="Tahoma" w:cs="Tahoma"/>
            <w:color w:val="0000FF"/>
            <w:sz w:val="20"/>
            <w:szCs w:val="20"/>
          </w:rPr>
          <w:t>закона</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К заключенным до 01.01.2022 госконтрактам на лесоустроительные работы, договорам на выполнение мероприятий по лесоустройству с лицами, использующими леса, до истечения их срока действия применяется редакция </w:t>
            </w:r>
            <w:hyperlink r:id="rId135">
              <w:r w:rsidRPr="00E209D8">
                <w:rPr>
                  <w:rFonts w:ascii="Tahoma" w:hAnsi="Tahoma" w:cs="Tahoma"/>
                  <w:color w:val="0000FF"/>
                  <w:sz w:val="20"/>
                  <w:szCs w:val="20"/>
                </w:rPr>
                <w:t>кодекса</w:t>
              </w:r>
            </w:hyperlink>
            <w:r w:rsidRPr="00E209D8">
              <w:rPr>
                <w:rFonts w:ascii="Tahoma" w:hAnsi="Tahoma" w:cs="Tahoma"/>
                <w:color w:val="392C69"/>
                <w:sz w:val="20"/>
                <w:szCs w:val="20"/>
              </w:rPr>
              <w:t xml:space="preserve">, действовавшая до 01.01.2022 (ФЗ от 02.07.2021 </w:t>
            </w:r>
            <w:hyperlink r:id="rId136">
              <w:r w:rsidRPr="00E209D8">
                <w:rPr>
                  <w:rFonts w:ascii="Tahoma" w:hAnsi="Tahoma" w:cs="Tahoma"/>
                  <w:color w:val="0000FF"/>
                  <w:sz w:val="20"/>
                  <w:szCs w:val="20"/>
                </w:rPr>
                <w:t>N 304-ФЗ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Мероприятия по сохранению лесов, в том числе работы по охране, защите, воспроизводству лесов, лесоразведению (далее также - мероприятия по сохранению лесов), а также мероприятия по лесоустройству осуществляются органами государственной власти, органами местного самоуправления в пределах своих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и лицами, которые используют леса и (или) на которых настоящим Кодексом возложена обязанность по выполнению таких работ.</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137">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bookmarkStart w:id="9" w:name="P218"/>
      <w:bookmarkEnd w:id="9"/>
      <w:r w:rsidRPr="00E209D8">
        <w:rPr>
          <w:rFonts w:ascii="Tahoma" w:hAnsi="Tahoma" w:cs="Tahoma"/>
          <w:sz w:val="20"/>
          <w:szCs w:val="20"/>
        </w:rPr>
        <w:t xml:space="preserve">2. Мероприятия по сохранению лесов и по лесоустройству могут осуществляться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13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При осуществлении мероприятий по сохранению лесов государственными (муниципальными) учреждениями, указанными в </w:t>
      </w:r>
      <w:hyperlink w:anchor="P218">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одновременно осуществляется продажа лесных насаждений для заготовки древесины в соответствии с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13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случаях, если осуществление мероприятий по сохранению лесов, расположенных на землях, находящихся в государственной или муниципальной собственности, мероприятий по лесоустройству таких лесов не возложено в установленном порядке на государственные (муниципальные) учреждения, указанные в </w:t>
      </w:r>
      <w:hyperlink w:anchor="P218">
        <w:r w:rsidRPr="00E209D8">
          <w:rPr>
            <w:rFonts w:ascii="Tahoma" w:hAnsi="Tahoma" w:cs="Tahoma"/>
            <w:color w:val="0000FF"/>
            <w:sz w:val="20"/>
            <w:szCs w:val="20"/>
          </w:rPr>
          <w:t>частях 2</w:t>
        </w:r>
      </w:hyperlink>
      <w:r w:rsidRPr="00E209D8">
        <w:rPr>
          <w:rFonts w:ascii="Tahoma" w:hAnsi="Tahoma" w:cs="Tahoma"/>
          <w:sz w:val="20"/>
          <w:szCs w:val="20"/>
        </w:rPr>
        <w:t xml:space="preserve"> и </w:t>
      </w:r>
      <w:hyperlink w:anchor="P230">
        <w:r w:rsidRPr="00E209D8">
          <w:rPr>
            <w:rFonts w:ascii="Tahoma" w:hAnsi="Tahoma" w:cs="Tahoma"/>
            <w:color w:val="0000FF"/>
            <w:sz w:val="20"/>
            <w:szCs w:val="20"/>
          </w:rPr>
          <w:t>9</w:t>
        </w:r>
      </w:hyperlink>
      <w:r w:rsidRPr="00E209D8">
        <w:rPr>
          <w:rFonts w:ascii="Tahoma" w:hAnsi="Tahoma" w:cs="Tahoma"/>
          <w:sz w:val="20"/>
          <w:szCs w:val="20"/>
        </w:rPr>
        <w:t xml:space="preserve"> настоящей статьи, или на лиц, которые используют леса и (или) на которых настоящим Кодексом возложена обязанность по выполнению таких работ, органы государственной власти, органы местного самоуправления осуществляют закупки работ по сохранению лесов, мероприятий по лесоустройству в соответствии с </w:t>
      </w:r>
      <w:hyperlink r:id="rId140">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и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14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bookmarkStart w:id="10" w:name="P224"/>
      <w:bookmarkEnd w:id="10"/>
      <w:r w:rsidRPr="00E209D8">
        <w:rPr>
          <w:rFonts w:ascii="Tahoma" w:hAnsi="Tahoma" w:cs="Tahoma"/>
          <w:sz w:val="20"/>
          <w:szCs w:val="20"/>
        </w:rPr>
        <w:t xml:space="preserve">5. При осуществлении закупок работ по сохранению лесов одновременно осуществляется продажа лесных насаждений для заготовки древесины в </w:t>
      </w:r>
      <w:hyperlink r:id="rId142">
        <w:r w:rsidRPr="00E209D8">
          <w:rPr>
            <w:rFonts w:ascii="Tahoma" w:hAnsi="Tahoma" w:cs="Tahoma"/>
            <w:color w:val="0000FF"/>
            <w:sz w:val="20"/>
            <w:szCs w:val="20"/>
          </w:rPr>
          <w:t>порядке</w:t>
        </w:r>
      </w:hyperlink>
      <w:r w:rsidRPr="00E209D8">
        <w:rPr>
          <w:rFonts w:ascii="Tahoma" w:hAnsi="Tahoma" w:cs="Tahoma"/>
          <w:sz w:val="20"/>
          <w:szCs w:val="20"/>
        </w:rPr>
        <w:t>, установленном Правительством Российской Федерации. В этих целях в контракт на выполнение работ по сохранению лесов включаются условия о купле-продаже лесных насаждений.</w:t>
      </w:r>
    </w:p>
    <w:p w:rsidR="00E209D8" w:rsidRPr="00E209D8" w:rsidRDefault="00E209D8" w:rsidP="00E209D8">
      <w:pPr>
        <w:jc w:val="both"/>
        <w:rPr>
          <w:sz w:val="20"/>
          <w:szCs w:val="20"/>
        </w:rPr>
      </w:pPr>
      <w:r w:rsidRPr="00E209D8">
        <w:rPr>
          <w:rFonts w:ascii="Tahoma" w:hAnsi="Tahoma" w:cs="Tahoma"/>
          <w:sz w:val="20"/>
          <w:szCs w:val="20"/>
        </w:rPr>
        <w:t xml:space="preserve">(часть 5 в ред. Федерального </w:t>
      </w:r>
      <w:hyperlink r:id="rId14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19 дополняется ч. 6 и 7 (</w:t>
            </w:r>
            <w:hyperlink r:id="rId14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02.07.2021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8. Учреждения, указанные в </w:t>
      </w:r>
      <w:hyperlink w:anchor="P218">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вправе на договорной основе осуществлять за счет лиц, указанных в </w:t>
      </w:r>
      <w:hyperlink w:anchor="P1280">
        <w:r w:rsidRPr="00E209D8">
          <w:rPr>
            <w:rFonts w:ascii="Tahoma" w:hAnsi="Tahoma" w:cs="Tahoma"/>
            <w:color w:val="0000FF"/>
            <w:sz w:val="20"/>
            <w:szCs w:val="20"/>
          </w:rPr>
          <w:t>частях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 статьи 63.1</w:t>
        </w:r>
      </w:hyperlink>
      <w:r w:rsidRPr="00E209D8">
        <w:rPr>
          <w:rFonts w:ascii="Tahoma" w:hAnsi="Tahoma" w:cs="Tahoma"/>
          <w:sz w:val="20"/>
          <w:szCs w:val="20"/>
        </w:rPr>
        <w:t xml:space="preserve"> настоящего Кодекса, работы по лесовосстановлению, лесоразведению.</w:t>
      </w:r>
    </w:p>
    <w:p w:rsidR="00E209D8" w:rsidRPr="00E209D8" w:rsidRDefault="00E209D8" w:rsidP="00E209D8">
      <w:pPr>
        <w:jc w:val="both"/>
        <w:rPr>
          <w:sz w:val="20"/>
          <w:szCs w:val="20"/>
        </w:rPr>
      </w:pPr>
      <w:r w:rsidRPr="00E209D8">
        <w:rPr>
          <w:rFonts w:ascii="Tahoma" w:hAnsi="Tahoma" w:cs="Tahoma"/>
          <w:sz w:val="20"/>
          <w:szCs w:val="20"/>
        </w:rPr>
        <w:t xml:space="preserve">(часть 8 введена Федеральным </w:t>
      </w:r>
      <w:hyperlink r:id="rId14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bookmarkStart w:id="11" w:name="P230"/>
      <w:bookmarkEnd w:id="11"/>
      <w:r w:rsidRPr="00E209D8">
        <w:rPr>
          <w:rFonts w:ascii="Tahoma" w:hAnsi="Tahoma" w:cs="Tahoma"/>
          <w:sz w:val="20"/>
          <w:szCs w:val="20"/>
        </w:rPr>
        <w:t xml:space="preserve">9. Мероприятия по лесоустройству в лесах, расположенных на землях лесного фонда, в том числе на лесных участках, предоставленных по основаниям, предусмотренным настоящим Кодексом, осуществляются федеральным государственным бюджетным </w:t>
      </w:r>
      <w:hyperlink r:id="rId146">
        <w:r w:rsidRPr="00E209D8">
          <w:rPr>
            <w:rFonts w:ascii="Tahoma" w:hAnsi="Tahoma" w:cs="Tahoma"/>
            <w:color w:val="0000FF"/>
            <w:sz w:val="20"/>
            <w:szCs w:val="20"/>
          </w:rPr>
          <w:t>учреждением</w:t>
        </w:r>
      </w:hyperlink>
      <w:r w:rsidRPr="00E209D8">
        <w:rPr>
          <w:rFonts w:ascii="Tahoma" w:hAnsi="Tahoma" w:cs="Tahoma"/>
          <w:sz w:val="20"/>
          <w:szCs w:val="20"/>
        </w:rPr>
        <w:t xml:space="preserve">, подведомственным уполномоченному федеральному органу исполнительной власти, в соответствии с планом проведения лесоустройства, предусмотренным </w:t>
      </w:r>
      <w:hyperlink w:anchor="P1388">
        <w:r w:rsidRPr="00E209D8">
          <w:rPr>
            <w:rFonts w:ascii="Tahoma" w:hAnsi="Tahoma" w:cs="Tahoma"/>
            <w:color w:val="0000FF"/>
            <w:sz w:val="20"/>
            <w:szCs w:val="20"/>
          </w:rPr>
          <w:t>статьей 67.2</w:t>
        </w:r>
      </w:hyperlink>
      <w:r w:rsidRPr="00E209D8">
        <w:rPr>
          <w:rFonts w:ascii="Tahoma" w:hAnsi="Tahoma" w:cs="Tahoma"/>
          <w:sz w:val="20"/>
          <w:szCs w:val="20"/>
        </w:rPr>
        <w:t xml:space="preserve"> настоящего Кодекса, самостоятельно или с привлечением иных лиц в порядке, установленном </w:t>
      </w:r>
      <w:hyperlink r:id="rId147">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E209D8" w:rsidRPr="00E209D8" w:rsidRDefault="00E209D8" w:rsidP="00E209D8">
      <w:pPr>
        <w:jc w:val="both"/>
        <w:rPr>
          <w:sz w:val="20"/>
          <w:szCs w:val="20"/>
        </w:rPr>
      </w:pPr>
      <w:r w:rsidRPr="00E209D8">
        <w:rPr>
          <w:rFonts w:ascii="Tahoma" w:hAnsi="Tahoma" w:cs="Tahoma"/>
          <w:sz w:val="20"/>
          <w:szCs w:val="20"/>
        </w:rPr>
        <w:t xml:space="preserve">(часть 9 введена Федеральным </w:t>
      </w:r>
      <w:hyperlink r:id="rId148">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bookmarkStart w:id="12" w:name="P232"/>
      <w:bookmarkEnd w:id="12"/>
      <w:r w:rsidRPr="00E209D8">
        <w:rPr>
          <w:rFonts w:ascii="Tahoma" w:hAnsi="Tahoma" w:cs="Tahoma"/>
          <w:sz w:val="20"/>
          <w:szCs w:val="20"/>
        </w:rPr>
        <w:t xml:space="preserve">10. В случаях, если в отношении предоставленных по основаниям, предусмотренным настоящим Кодексом, лесных участков выполнение работ по таксации лесов, проектированию мероприятий по сохранению лесов не предусмотрено утвержденным планом проведения лесоустройства, указанным в </w:t>
      </w:r>
      <w:hyperlink w:anchor="P1388">
        <w:r w:rsidRPr="00E209D8">
          <w:rPr>
            <w:rFonts w:ascii="Tahoma" w:hAnsi="Tahoma" w:cs="Tahoma"/>
            <w:color w:val="0000FF"/>
            <w:sz w:val="20"/>
            <w:szCs w:val="20"/>
          </w:rPr>
          <w:t>статье 67.2</w:t>
        </w:r>
      </w:hyperlink>
      <w:r w:rsidRPr="00E209D8">
        <w:rPr>
          <w:rFonts w:ascii="Tahoma" w:hAnsi="Tahoma" w:cs="Tahoma"/>
          <w:sz w:val="20"/>
          <w:szCs w:val="20"/>
        </w:rPr>
        <w:t xml:space="preserve"> настоящего Кодекса, выполнение таких работ осуществляется лицами, указанными в </w:t>
      </w:r>
      <w:hyperlink w:anchor="P218">
        <w:r w:rsidRPr="00E209D8">
          <w:rPr>
            <w:rFonts w:ascii="Tahoma" w:hAnsi="Tahoma" w:cs="Tahoma"/>
            <w:color w:val="0000FF"/>
            <w:sz w:val="20"/>
            <w:szCs w:val="20"/>
          </w:rPr>
          <w:t>частях 2</w:t>
        </w:r>
      </w:hyperlink>
      <w:r w:rsidRPr="00E209D8">
        <w:rPr>
          <w:rFonts w:ascii="Tahoma" w:hAnsi="Tahoma" w:cs="Tahoma"/>
          <w:sz w:val="20"/>
          <w:szCs w:val="20"/>
        </w:rPr>
        <w:t xml:space="preserve"> и </w:t>
      </w:r>
      <w:hyperlink w:anchor="P230">
        <w:r w:rsidRPr="00E209D8">
          <w:rPr>
            <w:rFonts w:ascii="Tahoma" w:hAnsi="Tahoma" w:cs="Tahoma"/>
            <w:color w:val="0000FF"/>
            <w:sz w:val="20"/>
            <w:szCs w:val="20"/>
          </w:rPr>
          <w:t>9</w:t>
        </w:r>
      </w:hyperlink>
      <w:r w:rsidRPr="00E209D8">
        <w:rPr>
          <w:rFonts w:ascii="Tahoma" w:hAnsi="Tahoma" w:cs="Tahoma"/>
          <w:sz w:val="20"/>
          <w:szCs w:val="20"/>
        </w:rPr>
        <w:t xml:space="preserve"> настоящей статьи, и обеспечивается за счет заинтересованного лица в сроки, установленные лесоустроительной </w:t>
      </w:r>
      <w:hyperlink r:id="rId149">
        <w:r w:rsidRPr="00E209D8">
          <w:rPr>
            <w:rFonts w:ascii="Tahoma" w:hAnsi="Tahoma" w:cs="Tahoma"/>
            <w:color w:val="0000FF"/>
            <w:sz w:val="20"/>
            <w:szCs w:val="20"/>
          </w:rPr>
          <w:t>инструкцией</w:t>
        </w:r>
      </w:hyperlink>
      <w:r w:rsidRPr="00E209D8">
        <w:rPr>
          <w:rFonts w:ascii="Tahoma" w:hAnsi="Tahoma" w:cs="Tahoma"/>
          <w:sz w:val="20"/>
          <w:szCs w:val="20"/>
        </w:rPr>
        <w:t>, утвержденной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10 введена Федеральным </w:t>
      </w:r>
      <w:hyperlink r:id="rId150">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11. Включение в государственный лесной реестр лесоустроительной документации, подготовленной в результате выполнения работ, предусмотренных </w:t>
      </w:r>
      <w:hyperlink w:anchor="P232">
        <w:r w:rsidRPr="00E209D8">
          <w:rPr>
            <w:rFonts w:ascii="Tahoma" w:hAnsi="Tahoma" w:cs="Tahoma"/>
            <w:color w:val="0000FF"/>
            <w:sz w:val="20"/>
            <w:szCs w:val="20"/>
          </w:rPr>
          <w:t>частью 10</w:t>
        </w:r>
      </w:hyperlink>
      <w:r w:rsidRPr="00E209D8">
        <w:rPr>
          <w:rFonts w:ascii="Tahoma" w:hAnsi="Tahoma" w:cs="Tahoma"/>
          <w:sz w:val="20"/>
          <w:szCs w:val="20"/>
        </w:rPr>
        <w:t xml:space="preserve"> настоящей статьи, за счет заинтересованного лица, осуществляется в соответствии с </w:t>
      </w:r>
      <w:hyperlink r:id="rId151">
        <w:r w:rsidRPr="00E209D8">
          <w:rPr>
            <w:rFonts w:ascii="Tahoma" w:hAnsi="Tahoma" w:cs="Tahoma"/>
            <w:color w:val="0000FF"/>
            <w:sz w:val="20"/>
            <w:szCs w:val="20"/>
          </w:rPr>
          <w:t>порядком</w:t>
        </w:r>
      </w:hyperlink>
      <w:r w:rsidRPr="00E209D8">
        <w:rPr>
          <w:rFonts w:ascii="Tahoma" w:hAnsi="Tahoma" w:cs="Tahoma"/>
          <w:sz w:val="20"/>
          <w:szCs w:val="20"/>
        </w:rPr>
        <w:t xml:space="preserve"> ведения государственного лесного реестра.</w:t>
      </w:r>
    </w:p>
    <w:p w:rsidR="00E209D8" w:rsidRPr="00E209D8" w:rsidRDefault="00E209D8" w:rsidP="00E209D8">
      <w:pPr>
        <w:jc w:val="both"/>
        <w:rPr>
          <w:sz w:val="20"/>
          <w:szCs w:val="20"/>
        </w:rPr>
      </w:pPr>
      <w:r w:rsidRPr="00E209D8">
        <w:rPr>
          <w:rFonts w:ascii="Tahoma" w:hAnsi="Tahoma" w:cs="Tahoma"/>
          <w:sz w:val="20"/>
          <w:szCs w:val="20"/>
        </w:rPr>
        <w:t xml:space="preserve">(часть 11 введена Федеральным </w:t>
      </w:r>
      <w:hyperlink r:id="rId152">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20. Право собственности на древесину и иные лесные ресурсы, полученные при использовании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5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Граждане, юридические лица, которые используют леса в порядке, предусмотренном </w:t>
      </w:r>
      <w:hyperlink r:id="rId154">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 приобретают право собственности на древесину и иные лесные ресурсы, полученные при использовании лесов, в соответствии с гражданским </w:t>
      </w:r>
      <w:hyperlink r:id="rId155">
        <w:r w:rsidRPr="00E209D8">
          <w:rPr>
            <w:rFonts w:ascii="Tahoma" w:hAnsi="Tahoma" w:cs="Tahoma"/>
            <w:color w:val="0000FF"/>
            <w:sz w:val="20"/>
            <w:szCs w:val="20"/>
          </w:rPr>
          <w:t>законодательством</w:t>
        </w:r>
      </w:hyperlink>
      <w:r w:rsidRPr="00E209D8">
        <w:rPr>
          <w:rFonts w:ascii="Tahoma" w:hAnsi="Tahoma" w:cs="Tahoma"/>
          <w:sz w:val="20"/>
          <w:szCs w:val="20"/>
        </w:rPr>
        <w:t>.</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15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Право собственности на древесину, которая получена при использовании лесов, расположенных на землях лесного фонда,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принадлежит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157">
        <w:r w:rsidRPr="00E209D8">
          <w:rPr>
            <w:rFonts w:ascii="Tahoma" w:hAnsi="Tahoma" w:cs="Tahoma"/>
            <w:color w:val="0000FF"/>
            <w:sz w:val="20"/>
            <w:szCs w:val="20"/>
          </w:rPr>
          <w:t>Порядок</w:t>
        </w:r>
      </w:hyperlink>
      <w:r w:rsidRPr="00E209D8">
        <w:rPr>
          <w:rFonts w:ascii="Tahoma" w:hAnsi="Tahoma" w:cs="Tahoma"/>
          <w:sz w:val="20"/>
          <w:szCs w:val="20"/>
        </w:rPr>
        <w:t xml:space="preserve"> реализации древесины, которая получена при использовании лесов, расположенных на землях лесного фонда,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устанавливается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третья введена Федеральным </w:t>
      </w:r>
      <w:hyperlink r:id="rId158">
        <w:r w:rsidRPr="00E209D8">
          <w:rPr>
            <w:rFonts w:ascii="Tahoma" w:hAnsi="Tahoma" w:cs="Tahoma"/>
            <w:color w:val="0000FF"/>
            <w:sz w:val="20"/>
            <w:szCs w:val="20"/>
          </w:rPr>
          <w:t>законом</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Древесина, заготовленная государственными (муниципальными) учреждениями, указанными в </w:t>
      </w:r>
      <w:hyperlink w:anchor="P210">
        <w:r w:rsidRPr="00E209D8">
          <w:rPr>
            <w:rFonts w:ascii="Tahoma" w:hAnsi="Tahoma" w:cs="Tahoma"/>
            <w:color w:val="0000FF"/>
            <w:sz w:val="20"/>
            <w:szCs w:val="20"/>
          </w:rPr>
          <w:t>статье 19</w:t>
        </w:r>
      </w:hyperlink>
      <w:r w:rsidRPr="00E209D8">
        <w:rPr>
          <w:rFonts w:ascii="Tahoma" w:hAnsi="Tahoma" w:cs="Tahoma"/>
          <w:sz w:val="20"/>
          <w:szCs w:val="20"/>
        </w:rPr>
        <w:t xml:space="preserve"> настоящего Кодекса, и федеральными государственными учреждениями, указанными в </w:t>
      </w:r>
      <w:hyperlink w:anchor="P468">
        <w:r w:rsidRPr="00E209D8">
          <w:rPr>
            <w:rFonts w:ascii="Tahoma" w:hAnsi="Tahoma" w:cs="Tahoma"/>
            <w:color w:val="0000FF"/>
            <w:sz w:val="20"/>
            <w:szCs w:val="20"/>
          </w:rPr>
          <w:t>части 1 статьи 29.1</w:t>
        </w:r>
      </w:hyperlink>
      <w:r w:rsidRPr="00E209D8">
        <w:rPr>
          <w:rFonts w:ascii="Tahoma" w:hAnsi="Tahoma" w:cs="Tahoma"/>
          <w:sz w:val="20"/>
          <w:szCs w:val="20"/>
        </w:rPr>
        <w:t xml:space="preserve"> настоящего Кодекса, в том числе при проведении мероприятий по сохранению лесов, и полученные указанными в настоящей части учреждениями из такой древесины необработанные и обработанные лесоматериалы реализуются на организованных торгах, проводимых в соответствии с </w:t>
      </w:r>
      <w:hyperlink r:id="rId159">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об организованных торгах, за исключением реализации древесины гражданам для целей отопления, возведения строений и иных собственных нужд, а также государственным (муниципальным) учреждениям, осуществляющим закупки в соответствии с Федеральным </w:t>
      </w:r>
      <w:hyperlink r:id="rId160">
        <w:r w:rsidRPr="00E209D8">
          <w:rPr>
            <w:rFonts w:ascii="Tahoma" w:hAnsi="Tahoma" w:cs="Tahoma"/>
            <w:color w:val="0000FF"/>
            <w:sz w:val="20"/>
            <w:szCs w:val="20"/>
          </w:rPr>
          <w:t>законом</w:t>
        </w:r>
      </w:hyperlink>
      <w:r w:rsidRPr="00E209D8">
        <w:rPr>
          <w:rFonts w:ascii="Tahoma" w:hAnsi="Tahoma" w:cs="Tahoma"/>
          <w:sz w:val="20"/>
          <w:szCs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 или Федеральным </w:t>
      </w:r>
      <w:hyperlink r:id="rId161">
        <w:r w:rsidRPr="00E209D8">
          <w:rPr>
            <w:rFonts w:ascii="Tahoma" w:hAnsi="Tahoma" w:cs="Tahoma"/>
            <w:color w:val="0000FF"/>
            <w:sz w:val="20"/>
            <w:szCs w:val="20"/>
          </w:rPr>
          <w:t>законом</w:t>
        </w:r>
      </w:hyperlink>
      <w:r w:rsidRPr="00E209D8">
        <w:rPr>
          <w:rFonts w:ascii="Tahoma" w:hAnsi="Tahoma" w:cs="Tahoma"/>
          <w:sz w:val="20"/>
          <w:szCs w:val="20"/>
        </w:rPr>
        <w:t xml:space="preserve"> от 18 июля 2011 года N 223-ФЗ "О закупках товаров, работ, услуг отдельными видами юридических лиц".</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16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3" w:name="P248"/>
      <w:bookmarkEnd w:id="13"/>
      <w:r w:rsidRPr="00E209D8">
        <w:rPr>
          <w:rFonts w:ascii="Tahoma" w:hAnsi="Tahoma" w:cs="Tahoma"/>
          <w:b/>
          <w:sz w:val="20"/>
          <w:szCs w:val="20"/>
        </w:rPr>
        <w:t>Статья 21. Строительство, реконструкция, капитальный ремонт, ввод в эксплуатацию и вывод из эксплуатации, снос, ликвидация и консервация объектов капитального строительства, не связанных с созданием лесной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6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14" w:name="P251"/>
      <w:bookmarkEnd w:id="14"/>
      <w:r w:rsidRPr="00E209D8">
        <w:rPr>
          <w:rFonts w:ascii="Tahoma" w:hAnsi="Tahoma" w:cs="Tahoma"/>
          <w:sz w:val="20"/>
          <w:szCs w:val="20"/>
        </w:rPr>
        <w:t>1.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лесного фонда допускаются при использовании лесов в целях:</w:t>
      </w:r>
    </w:p>
    <w:p w:rsidR="00E209D8" w:rsidRPr="00E209D8" w:rsidRDefault="00E209D8" w:rsidP="00E209D8">
      <w:pPr>
        <w:ind w:firstLine="540"/>
        <w:jc w:val="both"/>
        <w:rPr>
          <w:sz w:val="20"/>
          <w:szCs w:val="20"/>
        </w:rPr>
      </w:pPr>
      <w:bookmarkStart w:id="15" w:name="P252"/>
      <w:bookmarkEnd w:id="15"/>
      <w:r w:rsidRPr="00E209D8">
        <w:rPr>
          <w:rFonts w:ascii="Tahoma" w:hAnsi="Tahoma" w:cs="Tahoma"/>
          <w:sz w:val="20"/>
          <w:szCs w:val="20"/>
        </w:rPr>
        <w:t>1) осуществления геологического изучения недр, разведки и добычи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rsidR="00E209D8" w:rsidRPr="00E209D8" w:rsidRDefault="00E209D8" w:rsidP="00E209D8">
      <w:pPr>
        <w:ind w:firstLine="540"/>
        <w:jc w:val="both"/>
        <w:rPr>
          <w:sz w:val="20"/>
          <w:szCs w:val="20"/>
        </w:rPr>
      </w:pPr>
      <w:bookmarkStart w:id="16" w:name="P254"/>
      <w:bookmarkEnd w:id="16"/>
      <w:r w:rsidRPr="00E209D8">
        <w:rPr>
          <w:rFonts w:ascii="Tahoma" w:hAnsi="Tahoma" w:cs="Tahoma"/>
          <w:sz w:val="20"/>
          <w:szCs w:val="20"/>
        </w:rPr>
        <w:t>3) строительства, реконструкции и эксплуатации линейных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4) создания и эксплуатации объектов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5) осуществления рекреационной деятельности;</w:t>
      </w:r>
    </w:p>
    <w:p w:rsidR="00E209D8" w:rsidRPr="00E209D8" w:rsidRDefault="00E209D8" w:rsidP="00E209D8">
      <w:pPr>
        <w:ind w:firstLine="540"/>
        <w:jc w:val="both"/>
        <w:rPr>
          <w:sz w:val="20"/>
          <w:szCs w:val="20"/>
        </w:rPr>
      </w:pPr>
      <w:bookmarkStart w:id="17" w:name="P257"/>
      <w:bookmarkEnd w:id="17"/>
      <w:r w:rsidRPr="00E209D8">
        <w:rPr>
          <w:rFonts w:ascii="Tahoma" w:hAnsi="Tahoma" w:cs="Tahoma"/>
          <w:sz w:val="20"/>
          <w:szCs w:val="20"/>
        </w:rPr>
        <w:t>6) осуществления религиозной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2.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иных категорий, на которых расположены леса, допускаются в случаях, определенных другими федеральными законами в соответствии с целевым назначением этих земель.</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3. При строительстве, реконструкции, капитальном ремонте, вводе в эксплуатацию и выводе из эксплуатации объектов капитального строительства, не связанных с созданием лесной инфраструктуры, используются в первую очередь земли, не занятые лесными насаждениями, а также земли, занятые лесными насаждениями, указанными в </w:t>
      </w:r>
      <w:hyperlink w:anchor="P455">
        <w:r w:rsidRPr="00E209D8">
          <w:rPr>
            <w:rFonts w:ascii="Tahoma" w:hAnsi="Tahoma" w:cs="Tahoma"/>
            <w:color w:val="0000FF"/>
            <w:sz w:val="20"/>
            <w:szCs w:val="20"/>
          </w:rPr>
          <w:t>части 3 статьи 29</w:t>
        </w:r>
      </w:hyperlink>
      <w:r w:rsidRPr="00E209D8">
        <w:rPr>
          <w:rFonts w:ascii="Tahoma" w:hAnsi="Tahoma" w:cs="Tahoma"/>
          <w:sz w:val="20"/>
          <w:szCs w:val="20"/>
        </w:rPr>
        <w:t xml:space="preserve"> настоящего Кодекса, если иное не установлено настоящим Кодексом.</w:t>
      </w:r>
    </w:p>
    <w:p w:rsidR="00E209D8" w:rsidRPr="00E209D8" w:rsidRDefault="00E209D8" w:rsidP="00E209D8">
      <w:pPr>
        <w:ind w:firstLine="540"/>
        <w:jc w:val="both"/>
        <w:rPr>
          <w:sz w:val="20"/>
          <w:szCs w:val="20"/>
        </w:rPr>
      </w:pPr>
      <w:bookmarkStart w:id="18" w:name="P260"/>
      <w:bookmarkEnd w:id="18"/>
      <w:r w:rsidRPr="00E209D8">
        <w:rPr>
          <w:rFonts w:ascii="Tahoma" w:hAnsi="Tahoma" w:cs="Tahoma"/>
          <w:sz w:val="20"/>
          <w:szCs w:val="20"/>
        </w:rPr>
        <w:t xml:space="preserve">4. Сплошные рубки лесных насаждений для строительства, реконструкции, капитального ремонта объектов капитального строительства в целях, предусмотренных </w:t>
      </w:r>
      <w:hyperlink w:anchor="P255">
        <w:r w:rsidRPr="00E209D8">
          <w:rPr>
            <w:rFonts w:ascii="Tahoma" w:hAnsi="Tahoma" w:cs="Tahoma"/>
            <w:color w:val="0000FF"/>
            <w:sz w:val="20"/>
            <w:szCs w:val="20"/>
          </w:rPr>
          <w:t>пунктами 4</w:t>
        </w:r>
      </w:hyperlink>
      <w:r w:rsidRPr="00E209D8">
        <w:rPr>
          <w:rFonts w:ascii="Tahoma" w:hAnsi="Tahoma" w:cs="Tahoma"/>
          <w:sz w:val="20"/>
          <w:szCs w:val="20"/>
        </w:rPr>
        <w:t xml:space="preserve"> - </w:t>
      </w:r>
      <w:hyperlink w:anchor="P257">
        <w:r w:rsidRPr="00E209D8">
          <w:rPr>
            <w:rFonts w:ascii="Tahoma" w:hAnsi="Tahoma" w:cs="Tahoma"/>
            <w:color w:val="0000FF"/>
            <w:sz w:val="20"/>
            <w:szCs w:val="20"/>
          </w:rPr>
          <w:t>6 части 1</w:t>
        </w:r>
      </w:hyperlink>
      <w:r w:rsidRPr="00E209D8">
        <w:rPr>
          <w:rFonts w:ascii="Tahoma" w:hAnsi="Tahoma" w:cs="Tahoma"/>
          <w:sz w:val="20"/>
          <w:szCs w:val="20"/>
        </w:rPr>
        <w:t xml:space="preserve"> настоящей статьи, не допускаются.</w:t>
      </w:r>
    </w:p>
    <w:p w:rsidR="00E209D8" w:rsidRPr="00E209D8" w:rsidRDefault="00E209D8" w:rsidP="00E209D8">
      <w:pPr>
        <w:ind w:firstLine="540"/>
        <w:jc w:val="both"/>
        <w:rPr>
          <w:sz w:val="20"/>
          <w:szCs w:val="20"/>
        </w:rPr>
      </w:pPr>
      <w:bookmarkStart w:id="19" w:name="P261"/>
      <w:bookmarkEnd w:id="19"/>
      <w:r w:rsidRPr="00E209D8">
        <w:rPr>
          <w:rFonts w:ascii="Tahoma" w:hAnsi="Tahoma" w:cs="Tahoma"/>
          <w:sz w:val="20"/>
          <w:szCs w:val="20"/>
        </w:rPr>
        <w:t xml:space="preserve">5. В целях, предусмотренных </w:t>
      </w:r>
      <w:hyperlink w:anchor="P252">
        <w:r w:rsidRPr="00E209D8">
          <w:rPr>
            <w:rFonts w:ascii="Tahoma" w:hAnsi="Tahoma" w:cs="Tahoma"/>
            <w:color w:val="0000FF"/>
            <w:sz w:val="20"/>
            <w:szCs w:val="20"/>
          </w:rPr>
          <w:t>пунктами 1</w:t>
        </w:r>
      </w:hyperlink>
      <w:r w:rsidRPr="00E209D8">
        <w:rPr>
          <w:rFonts w:ascii="Tahoma" w:hAnsi="Tahoma" w:cs="Tahoma"/>
          <w:sz w:val="20"/>
          <w:szCs w:val="20"/>
        </w:rPr>
        <w:t xml:space="preserve"> - </w:t>
      </w:r>
      <w:hyperlink w:anchor="P254">
        <w:r w:rsidRPr="00E209D8">
          <w:rPr>
            <w:rFonts w:ascii="Tahoma" w:hAnsi="Tahoma" w:cs="Tahoma"/>
            <w:color w:val="0000FF"/>
            <w:sz w:val="20"/>
            <w:szCs w:val="20"/>
          </w:rPr>
          <w:t>3 части 1</w:t>
        </w:r>
      </w:hyperlink>
      <w:r w:rsidRPr="00E209D8">
        <w:rPr>
          <w:rFonts w:ascii="Tahoma" w:hAnsi="Tahoma" w:cs="Tahoma"/>
          <w:sz w:val="20"/>
          <w:szCs w:val="20"/>
        </w:rPr>
        <w:t xml:space="preserve"> настоящей статьи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w:t>
      </w:r>
    </w:p>
    <w:p w:rsidR="00E209D8" w:rsidRPr="00E209D8" w:rsidRDefault="00E209D8" w:rsidP="00E209D8">
      <w:pPr>
        <w:ind w:firstLine="540"/>
        <w:jc w:val="both"/>
        <w:rPr>
          <w:sz w:val="20"/>
          <w:szCs w:val="20"/>
        </w:rPr>
      </w:pPr>
      <w:bookmarkStart w:id="20" w:name="P262"/>
      <w:bookmarkEnd w:id="20"/>
      <w:r w:rsidRPr="00E209D8">
        <w:rPr>
          <w:rFonts w:ascii="Tahoma" w:hAnsi="Tahoma" w:cs="Tahoma"/>
          <w:sz w:val="20"/>
          <w:szCs w:val="20"/>
        </w:rPr>
        <w:t xml:space="preserve">6. В защитных лесах предусмотренные </w:t>
      </w:r>
      <w:hyperlink w:anchor="P261">
        <w:r w:rsidRPr="00E209D8">
          <w:rPr>
            <w:rFonts w:ascii="Tahoma" w:hAnsi="Tahoma" w:cs="Tahoma"/>
            <w:color w:val="0000FF"/>
            <w:sz w:val="20"/>
            <w:szCs w:val="20"/>
          </w:rPr>
          <w:t>частью 5</w:t>
        </w:r>
      </w:hyperlink>
      <w:r w:rsidRPr="00E209D8">
        <w:rPr>
          <w:rFonts w:ascii="Tahoma" w:hAnsi="Tahoma" w:cs="Tahoma"/>
          <w:sz w:val="20"/>
          <w:szCs w:val="20"/>
        </w:rPr>
        <w:t xml:space="preserve"> настоящей статьи выборочные рубки и сплошные рубки деревьев, кустарников, лиан допускаются в случаях, если строительство, реконструкция, капитальный ремонт и эксплуатация объектов капитального строительства, не связанных с созданием лесной инфраструктуры, в целях, предусмотренных </w:t>
      </w:r>
      <w:hyperlink w:anchor="P252">
        <w:r w:rsidRPr="00E209D8">
          <w:rPr>
            <w:rFonts w:ascii="Tahoma" w:hAnsi="Tahoma" w:cs="Tahoma"/>
            <w:color w:val="0000FF"/>
            <w:sz w:val="20"/>
            <w:szCs w:val="20"/>
          </w:rPr>
          <w:t>пунктами 1</w:t>
        </w:r>
      </w:hyperlink>
      <w:r w:rsidRPr="00E209D8">
        <w:rPr>
          <w:rFonts w:ascii="Tahoma" w:hAnsi="Tahoma" w:cs="Tahoma"/>
          <w:sz w:val="20"/>
          <w:szCs w:val="20"/>
        </w:rPr>
        <w:t xml:space="preserve"> - </w:t>
      </w:r>
      <w:hyperlink w:anchor="P254">
        <w:r w:rsidRPr="00E209D8">
          <w:rPr>
            <w:rFonts w:ascii="Tahoma" w:hAnsi="Tahoma" w:cs="Tahoma"/>
            <w:color w:val="0000FF"/>
            <w:sz w:val="20"/>
            <w:szCs w:val="20"/>
          </w:rPr>
          <w:t>3 части 1</w:t>
        </w:r>
      </w:hyperlink>
      <w:r w:rsidRPr="00E209D8">
        <w:rPr>
          <w:rFonts w:ascii="Tahoma" w:hAnsi="Tahoma" w:cs="Tahoma"/>
          <w:sz w:val="20"/>
          <w:szCs w:val="20"/>
        </w:rPr>
        <w:t xml:space="preserve"> настоящей статьи, не запрещены или не ограничены в соответствии с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7. Объекты капитального строительства, связанные с организацией указанной в </w:t>
      </w:r>
      <w:hyperlink w:anchor="P252">
        <w:r w:rsidRPr="00E209D8">
          <w:rPr>
            <w:rFonts w:ascii="Tahoma" w:hAnsi="Tahoma" w:cs="Tahoma"/>
            <w:color w:val="0000FF"/>
            <w:sz w:val="20"/>
            <w:szCs w:val="20"/>
          </w:rPr>
          <w:t>пункте 1 части 1</w:t>
        </w:r>
      </w:hyperlink>
      <w:r w:rsidRPr="00E209D8">
        <w:rPr>
          <w:rFonts w:ascii="Tahoma" w:hAnsi="Tahoma" w:cs="Tahoma"/>
          <w:sz w:val="20"/>
          <w:szCs w:val="20"/>
        </w:rPr>
        <w:t xml:space="preserve"> настоящей статьи деятельности, по истечении сроков выполнения соответствующих работ подлежат сносу, консервации или ликвидации в соответствии с </w:t>
      </w:r>
      <w:hyperlink r:id="rId164">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 недрах.</w:t>
      </w:r>
    </w:p>
    <w:p w:rsidR="00E209D8" w:rsidRPr="00E209D8" w:rsidRDefault="00E209D8" w:rsidP="00E209D8">
      <w:pPr>
        <w:ind w:firstLine="540"/>
        <w:jc w:val="both"/>
        <w:rPr>
          <w:sz w:val="20"/>
          <w:szCs w:val="20"/>
        </w:rPr>
      </w:pPr>
      <w:r w:rsidRPr="00E209D8">
        <w:rPr>
          <w:rFonts w:ascii="Tahoma" w:hAnsi="Tahoma" w:cs="Tahoma"/>
          <w:sz w:val="20"/>
          <w:szCs w:val="20"/>
        </w:rPr>
        <w:t xml:space="preserve">8. Объекты капитального строительства, не связанные с созданием лесной инфраструктуры и являющиеся гидротехническими сооружениями, по окончании срока их эксплуатации подлежат сносу, консервации или ликвидации в соответствии с водным </w:t>
      </w:r>
      <w:hyperlink r:id="rId165">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и </w:t>
      </w:r>
      <w:hyperlink r:id="rId166">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 безопасности гидротехнических сооружений.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9. Земли, которые использовались для строительства, реконструкции, капитального ремонта или эксплуатации объектов капитального строительства, не связанных с созданием лесной инфраструктуры, подлежат </w:t>
      </w:r>
      <w:hyperlink r:id="rId167">
        <w:r w:rsidRPr="00E209D8">
          <w:rPr>
            <w:rFonts w:ascii="Tahoma" w:hAnsi="Tahoma" w:cs="Tahoma"/>
            <w:color w:val="0000FF"/>
            <w:sz w:val="20"/>
            <w:szCs w:val="20"/>
          </w:rPr>
          <w:t>рекультивации</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10. </w:t>
      </w:r>
      <w:hyperlink r:id="rId168">
        <w:r w:rsidRPr="00E209D8">
          <w:rPr>
            <w:rFonts w:ascii="Tahoma" w:hAnsi="Tahoma" w:cs="Tahoma"/>
            <w:color w:val="0000FF"/>
            <w:sz w:val="20"/>
            <w:szCs w:val="20"/>
          </w:rPr>
          <w:t>Перечень</w:t>
        </w:r>
      </w:hyperlink>
      <w:r w:rsidRPr="00E209D8">
        <w:rPr>
          <w:rFonts w:ascii="Tahoma" w:hAnsi="Tahoma" w:cs="Tahoma"/>
          <w:sz w:val="20"/>
          <w:szCs w:val="20"/>
        </w:rPr>
        <w:t xml:space="preserve"> объектов капитального строительства, не связанных с созданием лесной инфраструктуры, утверждается Правительством Российской Федерации для защитных лесов, эксплуатационных лесов, резервных лесов.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Ч. 11 ст. 21 не применяется при использовании лесов в целях осуществления религиозной деятельности (ФЗ от 04.12.2006 </w:t>
            </w:r>
            <w:hyperlink r:id="rId169">
              <w:r w:rsidRPr="00E209D8">
                <w:rPr>
                  <w:rFonts w:ascii="Tahoma" w:hAnsi="Tahoma" w:cs="Tahoma"/>
                  <w:color w:val="0000FF"/>
                  <w:sz w:val="20"/>
                  <w:szCs w:val="20"/>
                </w:rPr>
                <w:t>N 201-ФЗ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11. При использовании лесов не допускаются строительство и эксплуатация объектов капитального строительства, отнесенных в соответствии с федеральными </w:t>
      </w:r>
      <w:hyperlink r:id="rId170">
        <w:r w:rsidRPr="00E209D8">
          <w:rPr>
            <w:rFonts w:ascii="Tahoma" w:hAnsi="Tahoma" w:cs="Tahoma"/>
            <w:color w:val="0000FF"/>
            <w:sz w:val="20"/>
            <w:szCs w:val="20"/>
          </w:rPr>
          <w:t>законами</w:t>
        </w:r>
      </w:hyperlink>
      <w:r w:rsidRPr="00E209D8">
        <w:rPr>
          <w:rFonts w:ascii="Tahoma" w:hAnsi="Tahoma" w:cs="Tahoma"/>
          <w:sz w:val="20"/>
          <w:szCs w:val="20"/>
        </w:rPr>
        <w:t xml:space="preserve"> к жилым домам.</w:t>
      </w:r>
    </w:p>
    <w:p w:rsidR="00E209D8" w:rsidRPr="00E209D8" w:rsidRDefault="00E209D8" w:rsidP="00E209D8">
      <w:pPr>
        <w:ind w:firstLine="540"/>
        <w:jc w:val="both"/>
        <w:rPr>
          <w:sz w:val="20"/>
          <w:szCs w:val="20"/>
        </w:rPr>
      </w:pPr>
      <w:r w:rsidRPr="00E209D8">
        <w:rPr>
          <w:rFonts w:ascii="Tahoma" w:hAnsi="Tahoma" w:cs="Tahoma"/>
          <w:sz w:val="20"/>
          <w:szCs w:val="20"/>
        </w:rPr>
        <w:t xml:space="preserve">12. Предельные (максимальные и (или) минимальные) </w:t>
      </w:r>
      <w:hyperlink r:id="rId171">
        <w:r w:rsidRPr="00E209D8">
          <w:rPr>
            <w:rFonts w:ascii="Tahoma" w:hAnsi="Tahoma" w:cs="Tahoma"/>
            <w:color w:val="0000FF"/>
            <w:sz w:val="20"/>
            <w:szCs w:val="20"/>
          </w:rPr>
          <w:t>параметры</w:t>
        </w:r>
      </w:hyperlink>
      <w:r w:rsidRPr="00E209D8">
        <w:rPr>
          <w:rFonts w:ascii="Tahoma" w:hAnsi="Tahoma" w:cs="Tahoma"/>
          <w:sz w:val="20"/>
          <w:szCs w:val="20"/>
        </w:rPr>
        <w:t xml:space="preserve"> разрешенного строительства, реконструкции указанных в </w:t>
      </w:r>
      <w:hyperlink w:anchor="P25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объектов капитального строительства и определенные с учетом видов использования лесов требования к таким объектам, за исключением линейных объектов, утверждаются Правительством Российской Федерации.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bookmarkStart w:id="21" w:name="P272"/>
      <w:bookmarkEnd w:id="21"/>
      <w:r w:rsidRPr="00E209D8">
        <w:rPr>
          <w:rFonts w:ascii="Tahoma" w:hAnsi="Tahoma" w:cs="Tahoma"/>
          <w:b/>
          <w:sz w:val="20"/>
          <w:szCs w:val="20"/>
        </w:rPr>
        <w:t>Статья 21.1. Возведение, эксплуатация и демонтаж некапитальных строений, сооружений, не связанных с созданием лесной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72">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73">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Возведение, эксплуатация и демонтаж некапитальных строений, сооружений, не связанных с созданием лесной инфраструктуры, на землях лесного фонда допускаются в случаях использования лесов в целях, предусмотренных </w:t>
      </w:r>
      <w:hyperlink w:anchor="P251">
        <w:r w:rsidRPr="00E209D8">
          <w:rPr>
            <w:rFonts w:ascii="Tahoma" w:hAnsi="Tahoma" w:cs="Tahoma"/>
            <w:color w:val="0000FF"/>
            <w:sz w:val="20"/>
            <w:szCs w:val="20"/>
          </w:rPr>
          <w:t>частью 1 статьи 21</w:t>
        </w:r>
      </w:hyperlink>
      <w:r w:rsidRPr="00E209D8">
        <w:rPr>
          <w:rFonts w:ascii="Tahoma" w:hAnsi="Tahoma" w:cs="Tahoma"/>
          <w:sz w:val="20"/>
          <w:szCs w:val="20"/>
        </w:rPr>
        <w:t xml:space="preserve"> настоящего Кодекса, а также в иных случаях, предусмотренных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174">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в ч. 2 ст. 21.1 вносятся изменения (</w:t>
            </w:r>
            <w:hyperlink r:id="rId175">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2. Для возведения некапитальных строений, сооружений, не связанных с созданием лесной инфраструктуры, не допускаются сплошные рубки лесных насаждений (за исключением случая </w:t>
      </w:r>
      <w:r w:rsidRPr="00E209D8">
        <w:rPr>
          <w:rFonts w:ascii="Tahoma" w:hAnsi="Tahoma" w:cs="Tahoma"/>
          <w:sz w:val="20"/>
          <w:szCs w:val="20"/>
        </w:rPr>
        <w:lastRenderedPageBreak/>
        <w:t xml:space="preserve">использования лесов в целях осуществления геологического изучения недр, разведки и добычи полезных ископаемых, если возведение таких строений, сооружений для указанной цели не запрещены или не ограничены в соответствии с законодательством Российской Федерации), а при использовании лесов в соответствии со </w:t>
      </w:r>
      <w:hyperlink w:anchor="P583">
        <w:r w:rsidRPr="00E209D8">
          <w:rPr>
            <w:rFonts w:ascii="Tahoma" w:hAnsi="Tahoma" w:cs="Tahoma"/>
            <w:color w:val="0000FF"/>
            <w:sz w:val="20"/>
            <w:szCs w:val="20"/>
          </w:rPr>
          <w:t>статьей 41</w:t>
        </w:r>
      </w:hyperlink>
      <w:r w:rsidRPr="00E209D8">
        <w:rPr>
          <w:rFonts w:ascii="Tahoma" w:hAnsi="Tahoma" w:cs="Tahoma"/>
          <w:sz w:val="20"/>
          <w:szCs w:val="20"/>
        </w:rPr>
        <w:t xml:space="preserve"> настоящего Кодекса не допускаются также выборочные рубки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176">
        <w:r w:rsidRPr="00E209D8">
          <w:rPr>
            <w:rFonts w:ascii="Tahoma" w:hAnsi="Tahoma" w:cs="Tahoma"/>
            <w:color w:val="0000FF"/>
            <w:sz w:val="20"/>
            <w:szCs w:val="20"/>
          </w:rPr>
          <w:t>Перечень</w:t>
        </w:r>
      </w:hyperlink>
      <w:r w:rsidRPr="00E209D8">
        <w:rPr>
          <w:rFonts w:ascii="Tahoma" w:hAnsi="Tahoma" w:cs="Tahoma"/>
          <w:sz w:val="20"/>
          <w:szCs w:val="20"/>
        </w:rPr>
        <w:t xml:space="preserve"> некапитальных строений, сооружений, не связанных с созданием лесной инфраструктуры, для защитных лесов, эксплуатационных лесов, резервных лесов утверждается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Земли, которые использовались для возведения, эксплуатации и демонтажа некапитальных строений, сооружений, не связанных с созданием лесной инфраструктуры, подлежат </w:t>
      </w:r>
      <w:hyperlink r:id="rId177">
        <w:r w:rsidRPr="00E209D8">
          <w:rPr>
            <w:rFonts w:ascii="Tahoma" w:hAnsi="Tahoma" w:cs="Tahoma"/>
            <w:color w:val="0000FF"/>
            <w:sz w:val="20"/>
            <w:szCs w:val="20"/>
          </w:rPr>
          <w:t>рекультивации</w:t>
        </w:r>
      </w:hyperlink>
      <w:r w:rsidRPr="00E209D8">
        <w:rPr>
          <w:rFonts w:ascii="Tahoma" w:hAnsi="Tahoma" w:cs="Tahoma"/>
          <w:sz w:val="20"/>
          <w:szCs w:val="20"/>
        </w:rPr>
        <w:t>.</w:t>
      </w:r>
    </w:p>
    <w:p w:rsidR="00E209D8" w:rsidRPr="00E209D8" w:rsidRDefault="00E209D8" w:rsidP="00E209D8">
      <w:pPr>
        <w:jc w:val="both"/>
        <w:rPr>
          <w:sz w:val="20"/>
          <w:szCs w:val="20"/>
        </w:rPr>
      </w:pPr>
      <w:r w:rsidRPr="00E209D8">
        <w:rPr>
          <w:rFonts w:ascii="Tahoma" w:hAnsi="Tahoma" w:cs="Tahoma"/>
          <w:sz w:val="20"/>
          <w:szCs w:val="20"/>
        </w:rPr>
        <w:t xml:space="preserve">(часть 4 введена Федеральным </w:t>
      </w:r>
      <w:hyperlink r:id="rId178">
        <w:r w:rsidRPr="00E209D8">
          <w:rPr>
            <w:rFonts w:ascii="Tahoma" w:hAnsi="Tahoma" w:cs="Tahoma"/>
            <w:color w:val="0000FF"/>
            <w:sz w:val="20"/>
            <w:szCs w:val="20"/>
          </w:rPr>
          <w:t>законом</w:t>
        </w:r>
      </w:hyperlink>
      <w:r w:rsidRPr="00E209D8">
        <w:rPr>
          <w:rFonts w:ascii="Tahoma" w:hAnsi="Tahoma" w:cs="Tahoma"/>
          <w:sz w:val="20"/>
          <w:szCs w:val="20"/>
        </w:rPr>
        <w:t xml:space="preserve"> от 04.08.2023 N 486-ФЗ)</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22. Инвестиционная деятельность в целях развития лесного комплекса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79">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Инвестиционная деятельность в целях развития лесного комплекса осуществляется в форме капитальных вложений в соответствии с Федеральным </w:t>
      </w:r>
      <w:hyperlink r:id="rId180">
        <w:r w:rsidRPr="00E209D8">
          <w:rPr>
            <w:rFonts w:ascii="Tahoma" w:hAnsi="Tahoma" w:cs="Tahoma"/>
            <w:color w:val="0000FF"/>
            <w:sz w:val="20"/>
            <w:szCs w:val="20"/>
          </w:rPr>
          <w:t>законом</w:t>
        </w:r>
      </w:hyperlink>
      <w:r w:rsidRPr="00E209D8">
        <w:rPr>
          <w:rFonts w:ascii="Tahoma" w:hAnsi="Tahoma" w:cs="Tahoma"/>
          <w:sz w:val="20"/>
          <w:szCs w:val="20"/>
        </w:rPr>
        <w:t xml:space="preserve"> от 25 февраля 1999 года N 39-ФЗ "Об инвестиционной деятельности в Российской Федерации, осуществляемой в форме капитальных вложений" и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2. Под объектами капитальных вложений в целях настоящей статьи понимаются объекты создаваемой и (или) модернизируемой лесной инфраструктуры и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181">
        <w:r w:rsidRPr="00E209D8">
          <w:rPr>
            <w:rFonts w:ascii="Tahoma" w:hAnsi="Tahoma" w:cs="Tahoma"/>
            <w:color w:val="0000FF"/>
            <w:sz w:val="20"/>
            <w:szCs w:val="20"/>
          </w:rPr>
          <w:t>Порядок</w:t>
        </w:r>
      </w:hyperlink>
      <w:r w:rsidRPr="00E209D8">
        <w:rPr>
          <w:rFonts w:ascii="Tahoma" w:hAnsi="Tahoma" w:cs="Tahoma"/>
          <w:sz w:val="20"/>
          <w:szCs w:val="20"/>
        </w:rPr>
        <w:t xml:space="preserve"> утверждения перечня приоритетных инвестиционных проектов в целях развития лесного комплекса, включения в данный перечень и исключения из него таких инвестиционных проектов устанавливается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2" w:name="P292"/>
      <w:bookmarkEnd w:id="22"/>
      <w:r w:rsidRPr="00E209D8">
        <w:rPr>
          <w:rFonts w:ascii="Tahoma" w:hAnsi="Tahoma" w:cs="Tahoma"/>
          <w:b/>
          <w:sz w:val="20"/>
          <w:szCs w:val="20"/>
        </w:rPr>
        <w:t>Статья 23. Лесничества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182">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Основными территориальными единицами управления в области использования, охраны, защиты, воспроизводства лесов являются лесничества, а также участковые лесничества, которые могут создаваться в составе лесничеств.</w:t>
      </w:r>
    </w:p>
    <w:p w:rsidR="00E209D8" w:rsidRPr="00E209D8" w:rsidRDefault="00E209D8" w:rsidP="00E209D8">
      <w:pPr>
        <w:ind w:firstLine="540"/>
        <w:jc w:val="both"/>
        <w:rPr>
          <w:sz w:val="20"/>
          <w:szCs w:val="20"/>
        </w:rPr>
      </w:pPr>
      <w:bookmarkStart w:id="23" w:name="P296"/>
      <w:bookmarkEnd w:id="23"/>
      <w:r w:rsidRPr="00E209D8">
        <w:rPr>
          <w:rFonts w:ascii="Tahoma" w:hAnsi="Tahoma" w:cs="Tahoma"/>
          <w:sz w:val="20"/>
          <w:szCs w:val="20"/>
        </w:rPr>
        <w:t>2. Лесничества создаются на землях:</w:t>
      </w:r>
    </w:p>
    <w:p w:rsidR="00E209D8" w:rsidRPr="00E209D8" w:rsidRDefault="00E209D8" w:rsidP="00E209D8">
      <w:pPr>
        <w:ind w:firstLine="540"/>
        <w:jc w:val="both"/>
        <w:rPr>
          <w:sz w:val="20"/>
          <w:szCs w:val="20"/>
        </w:rPr>
      </w:pPr>
      <w:bookmarkStart w:id="24" w:name="P297"/>
      <w:bookmarkEnd w:id="24"/>
      <w:r w:rsidRPr="00E209D8">
        <w:rPr>
          <w:rFonts w:ascii="Tahoma" w:hAnsi="Tahoma" w:cs="Tahoma"/>
          <w:sz w:val="20"/>
          <w:szCs w:val="20"/>
        </w:rPr>
        <w:t>1) лесного фонда;</w:t>
      </w:r>
    </w:p>
    <w:p w:rsidR="00E209D8" w:rsidRPr="00E209D8" w:rsidRDefault="00E209D8" w:rsidP="00E209D8">
      <w:pPr>
        <w:ind w:firstLine="540"/>
        <w:jc w:val="both"/>
        <w:rPr>
          <w:sz w:val="20"/>
          <w:szCs w:val="20"/>
        </w:rPr>
      </w:pPr>
      <w:bookmarkStart w:id="25" w:name="P298"/>
      <w:bookmarkEnd w:id="25"/>
      <w:r w:rsidRPr="00E209D8">
        <w:rPr>
          <w:rFonts w:ascii="Tahoma" w:hAnsi="Tahoma" w:cs="Tahoma"/>
          <w:sz w:val="20"/>
          <w:szCs w:val="20"/>
        </w:rPr>
        <w:t>2) обороны и безопасности,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3) населенных пунктов, на которых расположены леса;</w:t>
      </w:r>
    </w:p>
    <w:p w:rsidR="00E209D8" w:rsidRPr="00E209D8" w:rsidRDefault="00E209D8" w:rsidP="00E209D8">
      <w:pPr>
        <w:ind w:firstLine="540"/>
        <w:jc w:val="both"/>
        <w:rPr>
          <w:sz w:val="20"/>
          <w:szCs w:val="20"/>
        </w:rPr>
      </w:pPr>
      <w:bookmarkStart w:id="26" w:name="P300"/>
      <w:bookmarkEnd w:id="26"/>
      <w:r w:rsidRPr="00E209D8">
        <w:rPr>
          <w:rFonts w:ascii="Tahoma" w:hAnsi="Tahoma" w:cs="Tahoma"/>
          <w:sz w:val="20"/>
          <w:szCs w:val="20"/>
        </w:rPr>
        <w:t>4) особо охраняемых природных территорий,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Создание и упразднение лесничеств и создаваемых в их составе участковых лесничеств, установление и изменение границ лесничеств и участковых лесничеств осуществляются решениями органов государственной власти, органов местного самоуправления в пределах их полномочий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18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Обязательным приложением к решению о создании лесничеств и создаваемых в их составе участковых лесничеств, об установлении и изменении границ лесничеств и участковых лесничеств является графическое описание местоположения указанных границ, включающее перечень координат характерных точек границ лесничеств и участковых лесничеств, подготовленное в соответствии со </w:t>
      </w:r>
      <w:hyperlink w:anchor="P1413">
        <w:r w:rsidRPr="00E209D8">
          <w:rPr>
            <w:rFonts w:ascii="Tahoma" w:hAnsi="Tahoma" w:cs="Tahoma"/>
            <w:color w:val="0000FF"/>
            <w:sz w:val="20"/>
            <w:szCs w:val="20"/>
          </w:rPr>
          <w:t>статьей 68.1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184">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1.1. РУБКИ И ПОДСОЧКА ЛЕСНЫХ НАСАЖДЕНИЙ</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18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23.1. Рубки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86">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27" w:name="P312"/>
      <w:bookmarkEnd w:id="27"/>
      <w:r w:rsidRPr="00E209D8">
        <w:rPr>
          <w:rFonts w:ascii="Tahoma" w:hAnsi="Tahoma" w:cs="Tahoma"/>
          <w:sz w:val="20"/>
          <w:szCs w:val="20"/>
        </w:rPr>
        <w:t>1. Рубками лесных насаждений (деревьев, кустарников, лиан в лесах) признаются процессы их валки (в том числе спиливания, срубания, срезания), а также иные технологически связанные с ними процессы (включая трелевку, первичную обработку, хранение древесины в лесу), в результате которых образуется древесина в виде лесоматериалов (хлыстов, обработанных и необработанных сортиментов и иных лесоматериалов).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2. Если иное не установлено настоящим Кодексом, для заготовки древесины на лесосеке (территории, на которой расположены предназначенные для рубки лесные насаждения) допускается осуществление рубок:</w:t>
      </w:r>
    </w:p>
    <w:p w:rsidR="00E209D8" w:rsidRPr="00E209D8" w:rsidRDefault="00E209D8" w:rsidP="00E209D8">
      <w:pPr>
        <w:ind w:firstLine="540"/>
        <w:jc w:val="both"/>
        <w:rPr>
          <w:sz w:val="20"/>
          <w:szCs w:val="20"/>
        </w:rPr>
      </w:pPr>
      <w:r w:rsidRPr="00E209D8">
        <w:rPr>
          <w:rFonts w:ascii="Tahoma" w:hAnsi="Tahoma" w:cs="Tahoma"/>
          <w:sz w:val="20"/>
          <w:szCs w:val="20"/>
        </w:rPr>
        <w:t>1) спелых, перестойных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2) средневозрастных, приспевающих, спелых, перестойных лесных насаждений при осуществлении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лесных насаждений любого возраста на лесных участках, предназначенных для строительства, реконструкции и эксплуатации объектов, предусмотренных </w:t>
      </w:r>
      <w:hyperlink w:anchor="P185">
        <w:r w:rsidRPr="00E209D8">
          <w:rPr>
            <w:rFonts w:ascii="Tahoma" w:hAnsi="Tahoma" w:cs="Tahoma"/>
            <w:color w:val="0000FF"/>
            <w:sz w:val="20"/>
            <w:szCs w:val="20"/>
          </w:rPr>
          <w:t>статьями 13</w:t>
        </w:r>
      </w:hyperlink>
      <w:r w:rsidRPr="00E209D8">
        <w:rPr>
          <w:rFonts w:ascii="Tahoma" w:hAnsi="Tahoma" w:cs="Tahoma"/>
          <w:sz w:val="20"/>
          <w:szCs w:val="20"/>
        </w:rPr>
        <w:t xml:space="preserve">, </w:t>
      </w:r>
      <w:hyperlink w:anchor="P194">
        <w:r w:rsidRPr="00E209D8">
          <w:rPr>
            <w:rFonts w:ascii="Tahoma" w:hAnsi="Tahoma" w:cs="Tahoma"/>
            <w:color w:val="0000FF"/>
            <w:sz w:val="20"/>
            <w:szCs w:val="20"/>
          </w:rPr>
          <w:t>14</w:t>
        </w:r>
      </w:hyperlink>
      <w:r w:rsidRPr="00E209D8">
        <w:rPr>
          <w:rFonts w:ascii="Tahoma" w:hAnsi="Tahoma" w:cs="Tahoma"/>
          <w:sz w:val="20"/>
          <w:szCs w:val="20"/>
        </w:rPr>
        <w:t xml:space="preserve">, </w:t>
      </w:r>
      <w:hyperlink w:anchor="P248">
        <w:r w:rsidRPr="00E209D8">
          <w:rPr>
            <w:rFonts w:ascii="Tahoma" w:hAnsi="Tahoma" w:cs="Tahoma"/>
            <w:color w:val="0000FF"/>
            <w:sz w:val="20"/>
            <w:szCs w:val="20"/>
          </w:rPr>
          <w:t>21</w:t>
        </w:r>
      </w:hyperlink>
      <w:r w:rsidRPr="00E209D8">
        <w:rPr>
          <w:rFonts w:ascii="Tahoma" w:hAnsi="Tahoma" w:cs="Tahoma"/>
          <w:sz w:val="20"/>
          <w:szCs w:val="20"/>
        </w:rPr>
        <w:t xml:space="preserve"> и </w:t>
      </w:r>
      <w:hyperlink w:anchor="P272">
        <w:r w:rsidRPr="00E209D8">
          <w:rPr>
            <w:rFonts w:ascii="Tahoma" w:hAnsi="Tahoma" w:cs="Tahoma"/>
            <w:color w:val="0000FF"/>
            <w:sz w:val="20"/>
            <w:szCs w:val="20"/>
          </w:rPr>
          <w:t>21.1</w:t>
        </w:r>
      </w:hyperlink>
      <w:r w:rsidRPr="00E209D8">
        <w:rPr>
          <w:rFonts w:ascii="Tahoma" w:hAnsi="Tahoma" w:cs="Tahoma"/>
          <w:sz w:val="20"/>
          <w:szCs w:val="20"/>
        </w:rPr>
        <w:t xml:space="preserve"> настоящего Кодекса, для выполнения работ, предусмотренных </w:t>
      </w:r>
      <w:hyperlink w:anchor="P1438">
        <w:r w:rsidRPr="00E209D8">
          <w:rPr>
            <w:rFonts w:ascii="Tahoma" w:hAnsi="Tahoma" w:cs="Tahoma"/>
            <w:color w:val="0000FF"/>
            <w:sz w:val="20"/>
            <w:szCs w:val="20"/>
          </w:rPr>
          <w:t>статьей 68.3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bookmarkStart w:id="28" w:name="P317"/>
      <w:bookmarkEnd w:id="28"/>
      <w:r w:rsidRPr="00E209D8">
        <w:rPr>
          <w:rFonts w:ascii="Tahoma" w:hAnsi="Tahoma" w:cs="Tahoma"/>
          <w:sz w:val="20"/>
          <w:szCs w:val="20"/>
        </w:rPr>
        <w:t xml:space="preserve">3. Порядок осуществления рубок лесных насаждений определяется </w:t>
      </w:r>
      <w:hyperlink r:id="rId187">
        <w:r w:rsidRPr="00E209D8">
          <w:rPr>
            <w:rFonts w:ascii="Tahoma" w:hAnsi="Tahoma" w:cs="Tahoma"/>
            <w:color w:val="0000FF"/>
            <w:sz w:val="20"/>
            <w:szCs w:val="20"/>
          </w:rPr>
          <w:t>правилами</w:t>
        </w:r>
      </w:hyperlink>
      <w:r w:rsidRPr="00E209D8">
        <w:rPr>
          <w:rFonts w:ascii="Tahoma" w:hAnsi="Tahoma" w:cs="Tahoma"/>
          <w:sz w:val="20"/>
          <w:szCs w:val="20"/>
        </w:rPr>
        <w:t xml:space="preserve"> заготовки древесины, </w:t>
      </w:r>
      <w:hyperlink r:id="rId188">
        <w:r w:rsidRPr="00E209D8">
          <w:rPr>
            <w:rFonts w:ascii="Tahoma" w:hAnsi="Tahoma" w:cs="Tahoma"/>
            <w:color w:val="0000FF"/>
            <w:sz w:val="20"/>
            <w:szCs w:val="20"/>
          </w:rPr>
          <w:t>правилами</w:t>
        </w:r>
      </w:hyperlink>
      <w:r w:rsidRPr="00E209D8">
        <w:rPr>
          <w:rFonts w:ascii="Tahoma" w:hAnsi="Tahoma" w:cs="Tahoma"/>
          <w:sz w:val="20"/>
          <w:szCs w:val="20"/>
        </w:rPr>
        <w:t xml:space="preserve"> пожарной безопасности в лесах, </w:t>
      </w:r>
      <w:hyperlink r:id="rId189">
        <w:r w:rsidRPr="00E209D8">
          <w:rPr>
            <w:rFonts w:ascii="Tahoma" w:hAnsi="Tahoma" w:cs="Tahoma"/>
            <w:color w:val="0000FF"/>
            <w:sz w:val="20"/>
            <w:szCs w:val="20"/>
          </w:rPr>
          <w:t>правилами</w:t>
        </w:r>
      </w:hyperlink>
      <w:r w:rsidRPr="00E209D8">
        <w:rPr>
          <w:rFonts w:ascii="Tahoma" w:hAnsi="Tahoma" w:cs="Tahoma"/>
          <w:sz w:val="20"/>
          <w:szCs w:val="20"/>
        </w:rPr>
        <w:t xml:space="preserve"> санитарной безопасности в лесах, </w:t>
      </w:r>
      <w:hyperlink r:id="rId190">
        <w:r w:rsidRPr="00E209D8">
          <w:rPr>
            <w:rFonts w:ascii="Tahoma" w:hAnsi="Tahoma" w:cs="Tahoma"/>
            <w:color w:val="0000FF"/>
            <w:sz w:val="20"/>
            <w:szCs w:val="20"/>
          </w:rPr>
          <w:t>правилами</w:t>
        </w:r>
      </w:hyperlink>
      <w:r w:rsidRPr="00E209D8">
        <w:rPr>
          <w:rFonts w:ascii="Tahoma" w:hAnsi="Tahoma" w:cs="Tahoma"/>
          <w:sz w:val="20"/>
          <w:szCs w:val="20"/>
        </w:rPr>
        <w:t xml:space="preserve"> лесовосстановления и </w:t>
      </w:r>
      <w:hyperlink r:id="rId191">
        <w:r w:rsidRPr="00E209D8">
          <w:rPr>
            <w:rFonts w:ascii="Tahoma" w:hAnsi="Tahoma" w:cs="Tahoma"/>
            <w:color w:val="0000FF"/>
            <w:sz w:val="20"/>
            <w:szCs w:val="20"/>
          </w:rPr>
          <w:t>правилами</w:t>
        </w:r>
      </w:hyperlink>
      <w:r w:rsidRPr="00E209D8">
        <w:rPr>
          <w:rFonts w:ascii="Tahoma" w:hAnsi="Tahoma" w:cs="Tahoma"/>
          <w:sz w:val="20"/>
          <w:szCs w:val="20"/>
        </w:rPr>
        <w:t xml:space="preserve"> ухода за лесами.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4. Запрещается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и предусмотренными </w:t>
      </w:r>
      <w:hyperlink w:anchor="P333">
        <w:r w:rsidRPr="00E209D8">
          <w:rPr>
            <w:rFonts w:ascii="Tahoma" w:hAnsi="Tahoma" w:cs="Tahoma"/>
            <w:color w:val="0000FF"/>
            <w:sz w:val="20"/>
            <w:szCs w:val="20"/>
          </w:rPr>
          <w:t>частью 11 статьи 23.2</w:t>
        </w:r>
      </w:hyperlink>
      <w:r w:rsidRPr="00E209D8">
        <w:rPr>
          <w:rFonts w:ascii="Tahoma" w:hAnsi="Tahoma" w:cs="Tahoma"/>
          <w:sz w:val="20"/>
          <w:szCs w:val="20"/>
        </w:rPr>
        <w:t xml:space="preserve"> настоящего Кодекса, если отсутствуют законные основания для осуществления рубок лесных насаждений, предусмотренные настоящим Кодексом.</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9" w:name="P320"/>
      <w:bookmarkEnd w:id="29"/>
      <w:r w:rsidRPr="00E209D8">
        <w:rPr>
          <w:rFonts w:ascii="Tahoma" w:hAnsi="Tahoma" w:cs="Tahoma"/>
          <w:b/>
          <w:sz w:val="20"/>
          <w:szCs w:val="20"/>
        </w:rPr>
        <w:t>Статья 23.2. Лесосечные работы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92">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Лесосечные работы состоят из подготовительных, основных и заключительных работ, связанных с рубками лесных насаждений при осуществлении различных видов использования лесов в соответствии с </w:t>
      </w:r>
      <w:hyperlink w:anchor="P379">
        <w:r w:rsidRPr="00E209D8">
          <w:rPr>
            <w:rFonts w:ascii="Tahoma" w:hAnsi="Tahoma" w:cs="Tahoma"/>
            <w:color w:val="0000FF"/>
            <w:sz w:val="20"/>
            <w:szCs w:val="20"/>
          </w:rPr>
          <w:t>главой 2</w:t>
        </w:r>
      </w:hyperlink>
      <w:r w:rsidRPr="00E209D8">
        <w:rPr>
          <w:rFonts w:ascii="Tahoma" w:hAnsi="Tahoma" w:cs="Tahoma"/>
          <w:sz w:val="20"/>
          <w:szCs w:val="20"/>
        </w:rPr>
        <w:t xml:space="preserve"> настоящего Кодекса, а также при проведении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2. Лесосечные работы выполняются с использованием или без использования машин (в том числе самоходных машин, других видов техники) и (или) оборудования, предназначенных для рубки лесных насаждений, а также для вывоза из леса древесины, и проводятся в соответствии с таксационным описанием лесосеки и технологической картой лесосечных работ.</w:t>
      </w:r>
    </w:p>
    <w:p w:rsidR="00E209D8" w:rsidRPr="00E209D8" w:rsidRDefault="00E209D8" w:rsidP="00E209D8">
      <w:pPr>
        <w:ind w:firstLine="540"/>
        <w:jc w:val="both"/>
        <w:rPr>
          <w:sz w:val="20"/>
          <w:szCs w:val="20"/>
        </w:rPr>
      </w:pPr>
      <w:r w:rsidRPr="00E209D8">
        <w:rPr>
          <w:rFonts w:ascii="Tahoma" w:hAnsi="Tahoma" w:cs="Tahoma"/>
          <w:sz w:val="20"/>
          <w:szCs w:val="20"/>
        </w:rPr>
        <w:t xml:space="preserve">3. Выполнение лесосечных работ без таксационного описания лесосеки, предусмотренного </w:t>
      </w:r>
      <w:hyperlink w:anchor="P352">
        <w:r w:rsidRPr="00E209D8">
          <w:rPr>
            <w:rFonts w:ascii="Tahoma" w:hAnsi="Tahoma" w:cs="Tahoma"/>
            <w:color w:val="0000FF"/>
            <w:sz w:val="20"/>
            <w:szCs w:val="20"/>
          </w:rPr>
          <w:t>статьей 23.4</w:t>
        </w:r>
      </w:hyperlink>
      <w:r w:rsidRPr="00E209D8">
        <w:rPr>
          <w:rFonts w:ascii="Tahoma" w:hAnsi="Tahoma" w:cs="Tahoma"/>
          <w:sz w:val="20"/>
          <w:szCs w:val="20"/>
        </w:rPr>
        <w:t xml:space="preserve"> настоящего Кодекса, не допускается.</w:t>
      </w:r>
    </w:p>
    <w:p w:rsidR="00E209D8" w:rsidRPr="00E209D8" w:rsidRDefault="00E209D8" w:rsidP="00E209D8">
      <w:pPr>
        <w:ind w:firstLine="540"/>
        <w:jc w:val="both"/>
        <w:rPr>
          <w:sz w:val="20"/>
          <w:szCs w:val="20"/>
        </w:rPr>
      </w:pPr>
      <w:r w:rsidRPr="00E209D8">
        <w:rPr>
          <w:rFonts w:ascii="Tahoma" w:hAnsi="Tahoma" w:cs="Tahoma"/>
          <w:sz w:val="20"/>
          <w:szCs w:val="20"/>
        </w:rPr>
        <w:t>4. Подготовительные лесосечные работы выполняются в целях создания необходимых условий для безопасного осуществления рубок лесных насаждений, размещения лесных складов, иных объектов лесной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5. Основные лесосечные работы представляют собой совокупность технологических процессов, указанных в </w:t>
      </w:r>
      <w:hyperlink w:anchor="P312">
        <w:r w:rsidRPr="00E209D8">
          <w:rPr>
            <w:rFonts w:ascii="Tahoma" w:hAnsi="Tahoma" w:cs="Tahoma"/>
            <w:color w:val="0000FF"/>
            <w:sz w:val="20"/>
            <w:szCs w:val="20"/>
          </w:rPr>
          <w:t>части 1 статьи 23.1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6. Заключительные лесосечные работы представляют собой очистку лесосек и снос объектов лесной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7. Лесосечные работы выполняются в соответствии с технологической картой лесосечных работ, составляемой юридическими лицами, индивидуальными предпринимателями, осуществляющими заготовку древесины или мероприятия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8. После выполнения лесосечных работ органом государственной власти, органом местного самоуправления в пределах их полномочий, определенных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проводится осмотр места осуществления лесосечных работ (заключительный осмотр лесосеки), в результате которого составляется акт заключительного осмотра лесосеки.</w:t>
      </w:r>
    </w:p>
    <w:p w:rsidR="00E209D8" w:rsidRPr="00E209D8" w:rsidRDefault="00E209D8" w:rsidP="00E209D8">
      <w:pPr>
        <w:ind w:firstLine="540"/>
        <w:jc w:val="both"/>
        <w:rPr>
          <w:sz w:val="20"/>
          <w:szCs w:val="20"/>
        </w:rPr>
      </w:pPr>
      <w:r w:rsidRPr="00E209D8">
        <w:rPr>
          <w:rFonts w:ascii="Tahoma" w:hAnsi="Tahoma" w:cs="Tahoma"/>
          <w:sz w:val="20"/>
          <w:szCs w:val="20"/>
        </w:rPr>
        <w:t xml:space="preserve">9. Акт заключительного осмотра лесосеки составляется в форме электронного документа, подписанного усиленной квалифицированной электронной подписью, в состав которого включаются материалы фотофиксации осмотра лесосеки, изготовленные с использованием специального программного обеспечения в соответствии с требованиями, установленными частью 6 </w:t>
      </w:r>
      <w:hyperlink w:anchor="P210">
        <w:r w:rsidRPr="00E209D8">
          <w:rPr>
            <w:rFonts w:ascii="Tahoma" w:hAnsi="Tahoma" w:cs="Tahoma"/>
            <w:color w:val="0000FF"/>
            <w:sz w:val="20"/>
            <w:szCs w:val="20"/>
          </w:rPr>
          <w:t>статьи 19</w:t>
        </w:r>
      </w:hyperlink>
      <w:r w:rsidRPr="00E209D8">
        <w:rPr>
          <w:rFonts w:ascii="Tahoma" w:hAnsi="Tahoma" w:cs="Tahoma"/>
          <w:sz w:val="20"/>
          <w:szCs w:val="20"/>
        </w:rPr>
        <w:t xml:space="preserve"> настоящего Кодекса, и включается в состав отчета об использовании лесов, предусмотренного </w:t>
      </w:r>
      <w:hyperlink w:anchor="P655">
        <w:r w:rsidRPr="00E209D8">
          <w:rPr>
            <w:rFonts w:ascii="Tahoma" w:hAnsi="Tahoma" w:cs="Tahoma"/>
            <w:color w:val="0000FF"/>
            <w:sz w:val="20"/>
            <w:szCs w:val="20"/>
          </w:rPr>
          <w:t>статьей 49</w:t>
        </w:r>
      </w:hyperlink>
      <w:r w:rsidRPr="00E209D8">
        <w:rPr>
          <w:rFonts w:ascii="Tahoma" w:hAnsi="Tahoma" w:cs="Tahoma"/>
          <w:sz w:val="20"/>
          <w:szCs w:val="20"/>
        </w:rPr>
        <w:t xml:space="preserve"> настоящего Кодекса. В случае, если границы территории, пройденной рубкой, отличаются от границ лесосеки, указанных в таксационном описании лесосеки, предусмотренном </w:t>
      </w:r>
      <w:hyperlink w:anchor="P352">
        <w:r w:rsidRPr="00E209D8">
          <w:rPr>
            <w:rFonts w:ascii="Tahoma" w:hAnsi="Tahoma" w:cs="Tahoma"/>
            <w:color w:val="0000FF"/>
            <w:sz w:val="20"/>
            <w:szCs w:val="20"/>
          </w:rPr>
          <w:t>статьей 23.4</w:t>
        </w:r>
      </w:hyperlink>
      <w:r w:rsidRPr="00E209D8">
        <w:rPr>
          <w:rFonts w:ascii="Tahoma" w:hAnsi="Tahoma" w:cs="Tahoma"/>
          <w:sz w:val="20"/>
          <w:szCs w:val="20"/>
        </w:rPr>
        <w:t xml:space="preserve"> настоящего Кодекса, в акте заключительного осмотра лесосеки отражаются сведения о координатах характерных точек границ территории, пройденной рубкой.</w:t>
      </w:r>
    </w:p>
    <w:p w:rsidR="00E209D8" w:rsidRPr="00E209D8" w:rsidRDefault="00E209D8" w:rsidP="00E209D8">
      <w:pPr>
        <w:ind w:firstLine="540"/>
        <w:jc w:val="both"/>
        <w:rPr>
          <w:sz w:val="20"/>
          <w:szCs w:val="20"/>
        </w:rPr>
      </w:pPr>
      <w:r w:rsidRPr="00E209D8">
        <w:rPr>
          <w:rFonts w:ascii="Tahoma" w:hAnsi="Tahoma" w:cs="Tahoma"/>
          <w:sz w:val="20"/>
          <w:szCs w:val="20"/>
        </w:rPr>
        <w:t xml:space="preserve">10. Виды лесосечных работ, </w:t>
      </w:r>
      <w:hyperlink r:id="rId193">
        <w:r w:rsidRPr="00E209D8">
          <w:rPr>
            <w:rFonts w:ascii="Tahoma" w:hAnsi="Tahoma" w:cs="Tahoma"/>
            <w:color w:val="0000FF"/>
            <w:sz w:val="20"/>
            <w:szCs w:val="20"/>
          </w:rPr>
          <w:t>порядок</w:t>
        </w:r>
      </w:hyperlink>
      <w:r w:rsidRPr="00E209D8">
        <w:rPr>
          <w:rFonts w:ascii="Tahoma" w:hAnsi="Tahoma" w:cs="Tahoma"/>
          <w:sz w:val="20"/>
          <w:szCs w:val="20"/>
        </w:rPr>
        <w:t xml:space="preserve"> и последовательность их выполнения, предельные (максимальные) размеры лесосек, </w:t>
      </w:r>
      <w:hyperlink r:id="rId194">
        <w:r w:rsidRPr="00E209D8">
          <w:rPr>
            <w:rFonts w:ascii="Tahoma" w:hAnsi="Tahoma" w:cs="Tahoma"/>
            <w:color w:val="0000FF"/>
            <w:sz w:val="20"/>
            <w:szCs w:val="20"/>
          </w:rPr>
          <w:t>форма</w:t>
        </w:r>
      </w:hyperlink>
      <w:r w:rsidRPr="00E209D8">
        <w:rPr>
          <w:rFonts w:ascii="Tahoma" w:hAnsi="Tahoma" w:cs="Tahoma"/>
          <w:sz w:val="20"/>
          <w:szCs w:val="20"/>
        </w:rPr>
        <w:t xml:space="preserve"> технологической карты лесосечных работ, </w:t>
      </w:r>
      <w:hyperlink r:id="rId195">
        <w:r w:rsidRPr="00E209D8">
          <w:rPr>
            <w:rFonts w:ascii="Tahoma" w:hAnsi="Tahoma" w:cs="Tahoma"/>
            <w:color w:val="0000FF"/>
            <w:sz w:val="20"/>
            <w:szCs w:val="20"/>
          </w:rPr>
          <w:t>форма</w:t>
        </w:r>
      </w:hyperlink>
      <w:r w:rsidRPr="00E209D8">
        <w:rPr>
          <w:rFonts w:ascii="Tahoma" w:hAnsi="Tahoma" w:cs="Tahoma"/>
          <w:sz w:val="20"/>
          <w:szCs w:val="20"/>
        </w:rPr>
        <w:t xml:space="preserve"> акта и </w:t>
      </w:r>
      <w:hyperlink r:id="rId196">
        <w:r w:rsidRPr="00E209D8">
          <w:rPr>
            <w:rFonts w:ascii="Tahoma" w:hAnsi="Tahoma" w:cs="Tahoma"/>
            <w:color w:val="0000FF"/>
            <w:sz w:val="20"/>
            <w:szCs w:val="20"/>
          </w:rPr>
          <w:t>порядок</w:t>
        </w:r>
      </w:hyperlink>
      <w:r w:rsidRPr="00E209D8">
        <w:rPr>
          <w:rFonts w:ascii="Tahoma" w:hAnsi="Tahoma" w:cs="Tahoma"/>
          <w:sz w:val="20"/>
          <w:szCs w:val="20"/>
        </w:rPr>
        <w:t xml:space="preserve"> заключительного осмотра лесосеки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30" w:name="P333"/>
      <w:bookmarkEnd w:id="30"/>
      <w:r w:rsidRPr="00E209D8">
        <w:rPr>
          <w:rFonts w:ascii="Tahoma" w:hAnsi="Tahoma" w:cs="Tahoma"/>
          <w:sz w:val="20"/>
          <w:szCs w:val="20"/>
        </w:rPr>
        <w:t xml:space="preserve">11. </w:t>
      </w:r>
      <w:hyperlink r:id="rId197">
        <w:r w:rsidRPr="00E209D8">
          <w:rPr>
            <w:rFonts w:ascii="Tahoma" w:hAnsi="Tahoma" w:cs="Tahoma"/>
            <w:color w:val="0000FF"/>
            <w:sz w:val="20"/>
            <w:szCs w:val="20"/>
          </w:rPr>
          <w:t>Перечень</w:t>
        </w:r>
      </w:hyperlink>
      <w:r w:rsidRPr="00E209D8">
        <w:rPr>
          <w:rFonts w:ascii="Tahoma" w:hAnsi="Tahoma" w:cs="Tahoma"/>
          <w:sz w:val="20"/>
          <w:szCs w:val="20"/>
        </w:rPr>
        <w:t xml:space="preserve"> машин (в том числе самоходных машин, других видов техники) и (или) оборудования, предназначенных для рубки лесных насаждений, а также для транспортировки </w:t>
      </w:r>
      <w:r w:rsidRPr="00E209D8">
        <w:rPr>
          <w:rFonts w:ascii="Tahoma" w:hAnsi="Tahoma" w:cs="Tahoma"/>
          <w:sz w:val="20"/>
          <w:szCs w:val="20"/>
        </w:rPr>
        <w:lastRenderedPageBreak/>
        <w:t xml:space="preserve">древесины из леса, устанавливается Правительством Российской Федерации в соответствии с Общероссийским классификатором основных фондов, единой Товарной </w:t>
      </w:r>
      <w:hyperlink r:id="rId198">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23.3. Отвод и таксация лесосек</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99">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В целях осуществления рубок лесных насаждений и выполнения лесосечных работ, предусмотренных </w:t>
      </w:r>
      <w:hyperlink w:anchor="P320">
        <w:r w:rsidRPr="00E209D8">
          <w:rPr>
            <w:rFonts w:ascii="Tahoma" w:hAnsi="Tahoma" w:cs="Tahoma"/>
            <w:color w:val="0000FF"/>
            <w:sz w:val="20"/>
            <w:szCs w:val="20"/>
          </w:rPr>
          <w:t>статьей 23.2</w:t>
        </w:r>
      </w:hyperlink>
      <w:r w:rsidRPr="00E209D8">
        <w:rPr>
          <w:rFonts w:ascii="Tahoma" w:hAnsi="Tahoma" w:cs="Tahoma"/>
          <w:sz w:val="20"/>
          <w:szCs w:val="20"/>
        </w:rPr>
        <w:t xml:space="preserve"> настоящего Кодекса, проводятся отвод и таксация лесосек.</w:t>
      </w:r>
    </w:p>
    <w:p w:rsidR="00E209D8" w:rsidRPr="00E209D8" w:rsidRDefault="00E209D8" w:rsidP="00E209D8">
      <w:pPr>
        <w:ind w:firstLine="540"/>
        <w:jc w:val="both"/>
        <w:rPr>
          <w:sz w:val="20"/>
          <w:szCs w:val="20"/>
        </w:rPr>
      </w:pPr>
      <w:r w:rsidRPr="00E209D8">
        <w:rPr>
          <w:rFonts w:ascii="Tahoma" w:hAnsi="Tahoma" w:cs="Tahoma"/>
          <w:sz w:val="20"/>
          <w:szCs w:val="20"/>
        </w:rPr>
        <w:t>2. При отводе лесосек на местности осуществляются определение координат и закрепление на местности характерных точек границ лесосек, отбираются и отмечаются деревья, предназначенные для рубки при проведении выборочных рубок.</w:t>
      </w:r>
    </w:p>
    <w:p w:rsidR="00E209D8" w:rsidRPr="00E209D8" w:rsidRDefault="00E209D8" w:rsidP="00E209D8">
      <w:pPr>
        <w:ind w:firstLine="540"/>
        <w:jc w:val="both"/>
        <w:rPr>
          <w:sz w:val="20"/>
          <w:szCs w:val="20"/>
        </w:rPr>
      </w:pPr>
      <w:r w:rsidRPr="00E209D8">
        <w:rPr>
          <w:rFonts w:ascii="Tahoma" w:hAnsi="Tahoma" w:cs="Tahoma"/>
          <w:sz w:val="20"/>
          <w:szCs w:val="20"/>
        </w:rPr>
        <w:t>3. Отвод лесосек без закрепления на местности границ лесосек допускается при заготовке древесины гражданами для собственных нужд, очистке от захламления при проведении мероприятий по противопожарному обустройству лесов.</w:t>
      </w:r>
    </w:p>
    <w:p w:rsidR="00E209D8" w:rsidRPr="00E209D8" w:rsidRDefault="00E209D8" w:rsidP="00E209D8">
      <w:pPr>
        <w:ind w:firstLine="540"/>
        <w:jc w:val="both"/>
        <w:rPr>
          <w:sz w:val="20"/>
          <w:szCs w:val="20"/>
        </w:rPr>
      </w:pPr>
      <w:r w:rsidRPr="00E209D8">
        <w:rPr>
          <w:rFonts w:ascii="Tahoma" w:hAnsi="Tahoma" w:cs="Tahoma"/>
          <w:sz w:val="20"/>
          <w:szCs w:val="20"/>
        </w:rPr>
        <w:t>4. При отводе лесосек допускается рубка лесных насаждений в целях закрепления на местности границ лесосек и установки граничных столбов.</w:t>
      </w:r>
    </w:p>
    <w:p w:rsidR="00E209D8" w:rsidRPr="00E209D8" w:rsidRDefault="00E209D8" w:rsidP="00E209D8">
      <w:pPr>
        <w:ind w:firstLine="540"/>
        <w:jc w:val="both"/>
        <w:rPr>
          <w:sz w:val="20"/>
          <w:szCs w:val="20"/>
        </w:rPr>
      </w:pPr>
      <w:r w:rsidRPr="00E209D8">
        <w:rPr>
          <w:rFonts w:ascii="Tahoma" w:hAnsi="Tahoma" w:cs="Tahoma"/>
          <w:sz w:val="20"/>
          <w:szCs w:val="20"/>
        </w:rPr>
        <w:t>5. При таксации лесосеки определяются количественные и качественные характеристики лесных насаждений и объем древесины, подлежащей заготовке на соответствующей лесосеке.</w:t>
      </w:r>
    </w:p>
    <w:p w:rsidR="00E209D8" w:rsidRPr="00E209D8" w:rsidRDefault="00E209D8" w:rsidP="00E209D8">
      <w:pPr>
        <w:ind w:firstLine="540"/>
        <w:jc w:val="both"/>
        <w:rPr>
          <w:sz w:val="20"/>
          <w:szCs w:val="20"/>
        </w:rPr>
      </w:pPr>
      <w:r w:rsidRPr="00E209D8">
        <w:rPr>
          <w:rFonts w:ascii="Tahoma" w:hAnsi="Tahoma" w:cs="Tahoma"/>
          <w:sz w:val="20"/>
          <w:szCs w:val="20"/>
        </w:rPr>
        <w:t xml:space="preserve">6. На основе данных отвода и таксации лесосек составляется таксационное описание лесосеки в соответствии со </w:t>
      </w:r>
      <w:hyperlink w:anchor="P352">
        <w:r w:rsidRPr="00E209D8">
          <w:rPr>
            <w:rFonts w:ascii="Tahoma" w:hAnsi="Tahoma" w:cs="Tahoma"/>
            <w:color w:val="0000FF"/>
            <w:sz w:val="20"/>
            <w:szCs w:val="20"/>
          </w:rPr>
          <w:t>статьей 23.4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7. Отвод и таксация лесосек обеспечиваются лицами, использующими леса и осуществляющими лесосечные работы, за исключением случаев, предусмотренных </w:t>
      </w:r>
      <w:hyperlink w:anchor="P345">
        <w:r w:rsidRPr="00E209D8">
          <w:rPr>
            <w:rFonts w:ascii="Tahoma" w:hAnsi="Tahoma" w:cs="Tahoma"/>
            <w:color w:val="0000FF"/>
            <w:sz w:val="20"/>
            <w:szCs w:val="20"/>
          </w:rPr>
          <w:t>частью 8</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31" w:name="P345"/>
      <w:bookmarkEnd w:id="31"/>
      <w:r w:rsidRPr="00E209D8">
        <w:rPr>
          <w:rFonts w:ascii="Tahoma" w:hAnsi="Tahoma" w:cs="Tahoma"/>
          <w:sz w:val="20"/>
          <w:szCs w:val="20"/>
        </w:rPr>
        <w:t xml:space="preserve">8. Отвод и таксация лесосек в целях проведения лесосечных работ при заготовке древесины гражданами для собственных нужд, а также при проведении мероприятий, предусмотренных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 (в случаях, если осуществление соответствующих мероприятий не возложено в установленном порядке на лиц, использующих леса), обеспечиваются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9. Отвод и таксация лесосек в целях, предусмотренных </w:t>
      </w:r>
      <w:hyperlink w:anchor="P345">
        <w:r w:rsidRPr="00E209D8">
          <w:rPr>
            <w:rFonts w:ascii="Tahoma" w:hAnsi="Tahoma" w:cs="Tahoma"/>
            <w:color w:val="0000FF"/>
            <w:sz w:val="20"/>
            <w:szCs w:val="20"/>
          </w:rPr>
          <w:t>частью 8</w:t>
        </w:r>
      </w:hyperlink>
      <w:r w:rsidRPr="00E209D8">
        <w:rPr>
          <w:rFonts w:ascii="Tahoma" w:hAnsi="Tahoma" w:cs="Tahoma"/>
          <w:sz w:val="20"/>
          <w:szCs w:val="20"/>
        </w:rPr>
        <w:t xml:space="preserve"> настоящей статьи, могут осуществляться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самостоятельно либо с привлечением третьих лиц в порядке, предусмотренном </w:t>
      </w:r>
      <w:hyperlink r:id="rId200">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 контрактной системе в сфере закупок товаров, работ, услуг для обеспечения государственных и муниципальных нужд.</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До 01.03.2025 выполнение работ и оказание услуг по отводу и таксации лесосек осуществляется без проведения аттестации работников и без их включения в реестр специалистов (</w:t>
            </w:r>
            <w:hyperlink r:id="rId201">
              <w:r w:rsidRPr="00E209D8">
                <w:rPr>
                  <w:rFonts w:ascii="Tahoma" w:hAnsi="Tahoma" w:cs="Tahoma"/>
                  <w:color w:val="0000FF"/>
                  <w:sz w:val="20"/>
                  <w:szCs w:val="20"/>
                </w:rPr>
                <w:t>Постановление</w:t>
              </w:r>
            </w:hyperlink>
            <w:r w:rsidRPr="00E209D8">
              <w:rPr>
                <w:rFonts w:ascii="Tahoma" w:hAnsi="Tahoma" w:cs="Tahoma"/>
                <w:color w:val="392C69"/>
                <w:sz w:val="20"/>
                <w:szCs w:val="20"/>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10. Выполнение работ и оказание услуг по отводу и таксации лесосек осуществляются юридическими лицами, индивидуальными предпринимателями, имеющими в штате не менее двух работников, прошедших аттестацию на право выполнения работ и оказание услуг по отводу и таксации лесосек и включенных в реестр специалистов, имеющих право на выполнение работ и оказание услуг по отводу и таксации лесосек, который ведется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11. </w:t>
      </w:r>
      <w:hyperlink r:id="rId202">
        <w:r w:rsidRPr="00E209D8">
          <w:rPr>
            <w:rFonts w:ascii="Tahoma" w:hAnsi="Tahoma" w:cs="Tahoma"/>
            <w:color w:val="0000FF"/>
            <w:sz w:val="20"/>
            <w:szCs w:val="20"/>
          </w:rPr>
          <w:t>Порядок</w:t>
        </w:r>
      </w:hyperlink>
      <w:r w:rsidRPr="00E209D8">
        <w:rPr>
          <w:rFonts w:ascii="Tahoma" w:hAnsi="Tahoma" w:cs="Tahoma"/>
          <w:sz w:val="20"/>
          <w:szCs w:val="20"/>
        </w:rPr>
        <w:t xml:space="preserve"> отвода и таксации лесосек, квалификационные </w:t>
      </w:r>
      <w:hyperlink r:id="rId203">
        <w:r w:rsidRPr="00E209D8">
          <w:rPr>
            <w:rFonts w:ascii="Tahoma" w:hAnsi="Tahoma" w:cs="Tahoma"/>
            <w:color w:val="0000FF"/>
            <w:sz w:val="20"/>
            <w:szCs w:val="20"/>
          </w:rPr>
          <w:t>требования</w:t>
        </w:r>
      </w:hyperlink>
      <w:r w:rsidRPr="00E209D8">
        <w:rPr>
          <w:rFonts w:ascii="Tahoma" w:hAnsi="Tahoma" w:cs="Tahoma"/>
          <w:sz w:val="20"/>
          <w:szCs w:val="20"/>
        </w:rPr>
        <w:t xml:space="preserve"> и </w:t>
      </w:r>
      <w:hyperlink r:id="rId204">
        <w:r w:rsidRPr="00E209D8">
          <w:rPr>
            <w:rFonts w:ascii="Tahoma" w:hAnsi="Tahoma" w:cs="Tahoma"/>
            <w:color w:val="0000FF"/>
            <w:sz w:val="20"/>
            <w:szCs w:val="20"/>
          </w:rPr>
          <w:t>порядок</w:t>
        </w:r>
      </w:hyperlink>
      <w:r w:rsidRPr="00E209D8">
        <w:rPr>
          <w:rFonts w:ascii="Tahoma" w:hAnsi="Tahoma" w:cs="Tahoma"/>
          <w:sz w:val="20"/>
          <w:szCs w:val="20"/>
        </w:rPr>
        <w:t xml:space="preserve"> аттестации специалистов на право выполнения работ и оказания услуг по отводу и таксации лесосек, </w:t>
      </w:r>
      <w:hyperlink r:id="rId205">
        <w:r w:rsidRPr="00E209D8">
          <w:rPr>
            <w:rFonts w:ascii="Tahoma" w:hAnsi="Tahoma" w:cs="Tahoma"/>
            <w:color w:val="0000FF"/>
            <w:sz w:val="20"/>
            <w:szCs w:val="20"/>
          </w:rPr>
          <w:t>порядок и случаи</w:t>
        </w:r>
      </w:hyperlink>
      <w:r w:rsidRPr="00E209D8">
        <w:rPr>
          <w:rFonts w:ascii="Tahoma" w:hAnsi="Tahoma" w:cs="Tahoma"/>
          <w:sz w:val="20"/>
          <w:szCs w:val="20"/>
        </w:rPr>
        <w:t xml:space="preserve"> аннулирования выданных аттестатов, </w:t>
      </w:r>
      <w:hyperlink r:id="rId206">
        <w:r w:rsidRPr="00E209D8">
          <w:rPr>
            <w:rFonts w:ascii="Tahoma" w:hAnsi="Tahoma" w:cs="Tahoma"/>
            <w:color w:val="0000FF"/>
            <w:sz w:val="20"/>
            <w:szCs w:val="20"/>
          </w:rPr>
          <w:t>порядок</w:t>
        </w:r>
      </w:hyperlink>
      <w:r w:rsidRPr="00E209D8">
        <w:rPr>
          <w:rFonts w:ascii="Tahoma" w:hAnsi="Tahoma" w:cs="Tahoma"/>
          <w:sz w:val="20"/>
          <w:szCs w:val="20"/>
        </w:rPr>
        <w:t xml:space="preserve"> ведения реестра специалистов, имеющих право на выполнение работ и оказание услуг по отводу и таксации лесосек, </w:t>
      </w:r>
      <w:hyperlink r:id="rId207">
        <w:r w:rsidRPr="00E209D8">
          <w:rPr>
            <w:rFonts w:ascii="Tahoma" w:hAnsi="Tahoma" w:cs="Tahoma"/>
            <w:color w:val="0000FF"/>
            <w:sz w:val="20"/>
            <w:szCs w:val="20"/>
          </w:rPr>
          <w:t>состав</w:t>
        </w:r>
      </w:hyperlink>
      <w:r w:rsidRPr="00E209D8">
        <w:rPr>
          <w:rFonts w:ascii="Tahoma" w:hAnsi="Tahoma" w:cs="Tahoma"/>
          <w:sz w:val="20"/>
          <w:szCs w:val="20"/>
        </w:rPr>
        <w:t xml:space="preserve"> включаемых в него сведений и </w:t>
      </w:r>
      <w:hyperlink r:id="rId208">
        <w:r w:rsidRPr="00E209D8">
          <w:rPr>
            <w:rFonts w:ascii="Tahoma" w:hAnsi="Tahoma" w:cs="Tahoma"/>
            <w:color w:val="0000FF"/>
            <w:sz w:val="20"/>
            <w:szCs w:val="20"/>
          </w:rPr>
          <w:t>порядок</w:t>
        </w:r>
      </w:hyperlink>
      <w:r w:rsidRPr="00E209D8">
        <w:rPr>
          <w:rFonts w:ascii="Tahoma" w:hAnsi="Tahoma" w:cs="Tahoma"/>
          <w:sz w:val="20"/>
          <w:szCs w:val="20"/>
        </w:rPr>
        <w:t xml:space="preserve"> предоставления информации из указанного реестра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32" w:name="P352"/>
      <w:bookmarkEnd w:id="32"/>
      <w:r w:rsidRPr="00E209D8">
        <w:rPr>
          <w:rFonts w:ascii="Tahoma" w:hAnsi="Tahoma" w:cs="Tahoma"/>
          <w:b/>
          <w:sz w:val="20"/>
          <w:szCs w:val="20"/>
        </w:rPr>
        <w:t>Статья 23.4. Таксационное описание лесосеки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09">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На основе данных отвода и таксации лесосек составляется таксационное описание лесосеки в форме электронного документа, подписанного усиленной квалифицированной электронной подписью, </w:t>
      </w:r>
      <w:r w:rsidRPr="00E209D8">
        <w:rPr>
          <w:rFonts w:ascii="Tahoma" w:hAnsi="Tahoma" w:cs="Tahoma"/>
          <w:sz w:val="20"/>
          <w:szCs w:val="20"/>
        </w:rPr>
        <w:lastRenderedPageBreak/>
        <w:t xml:space="preserve">и не позднее чем за пятнадцать дней до дня начала соответствующих лесосечных работ направляется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в органы государственной власти, органы местного самоуправления, осуществляющие полномочия, определенные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Органы государственной власти, органы местного самоуправления, осуществляющие полномочия, определенные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вправе проводить предварительный осмотр лесосеки.</w:t>
      </w:r>
    </w:p>
    <w:p w:rsidR="00E209D8" w:rsidRPr="00E209D8" w:rsidRDefault="00E209D8" w:rsidP="00E209D8">
      <w:pPr>
        <w:ind w:firstLine="540"/>
        <w:jc w:val="both"/>
        <w:rPr>
          <w:sz w:val="20"/>
          <w:szCs w:val="20"/>
        </w:rPr>
      </w:pPr>
      <w:bookmarkStart w:id="33" w:name="P357"/>
      <w:bookmarkEnd w:id="33"/>
      <w:r w:rsidRPr="00E209D8">
        <w:rPr>
          <w:rFonts w:ascii="Tahoma" w:hAnsi="Tahoma" w:cs="Tahoma"/>
          <w:sz w:val="20"/>
          <w:szCs w:val="20"/>
        </w:rPr>
        <w:t xml:space="preserve">3. В случае направления таксационного описания лесосеки лицом, которое два и более раза за предыдущий год предоставляло недостоверные таксационные описания лесосеки, или в случае несоответствия таксационного описания информации о фактическом состоянии лесосеки, имеющейся в распоряжении у органа государственной власти, органа местного самоуправления, осуществляющих полномочия, определенные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 позднее чем за пять дней до дня планируемого начала лесосечных работ такими органами в обязательном порядке проводится предварительный осмотр лесосеки.</w:t>
      </w:r>
    </w:p>
    <w:p w:rsidR="00E209D8" w:rsidRPr="00E209D8" w:rsidRDefault="00E209D8" w:rsidP="00E209D8">
      <w:pPr>
        <w:ind w:firstLine="540"/>
        <w:jc w:val="both"/>
        <w:rPr>
          <w:sz w:val="20"/>
          <w:szCs w:val="20"/>
        </w:rPr>
      </w:pPr>
      <w:r w:rsidRPr="00E209D8">
        <w:rPr>
          <w:rFonts w:ascii="Tahoma" w:hAnsi="Tahoma" w:cs="Tahoma"/>
          <w:sz w:val="20"/>
          <w:szCs w:val="20"/>
        </w:rPr>
        <w:t>4. В случае, если по итогам предварительного осмотра лесосеки данные таксационного описания лесосеки отличаются от фактического состояния лесосеки более чем на десять процентов по запасу и видовому (породному) составу, в таксационное описание лесосеки в обязательном порядке вносятся изменения с приложением акта предварительного осмотра лесосеки.</w:t>
      </w:r>
    </w:p>
    <w:p w:rsidR="00E209D8" w:rsidRPr="00E209D8" w:rsidRDefault="00E209D8" w:rsidP="00E209D8">
      <w:pPr>
        <w:ind w:firstLine="540"/>
        <w:jc w:val="both"/>
        <w:rPr>
          <w:sz w:val="20"/>
          <w:szCs w:val="20"/>
        </w:rPr>
      </w:pPr>
      <w:r w:rsidRPr="00E209D8">
        <w:rPr>
          <w:rFonts w:ascii="Tahoma" w:hAnsi="Tahoma" w:cs="Tahoma"/>
          <w:sz w:val="20"/>
          <w:szCs w:val="20"/>
        </w:rPr>
        <w:t xml:space="preserve">5. В случае, указанном в </w:t>
      </w:r>
      <w:hyperlink w:anchor="P357">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органом государственной власти, органом местного самоуправления, определенными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течение десяти дней в государственный лесной реестр в обязательном порядке вносятся сведения о фактическом состоянии лесосеки.</w:t>
      </w:r>
    </w:p>
    <w:p w:rsidR="00E209D8" w:rsidRPr="00E209D8" w:rsidRDefault="00E209D8" w:rsidP="00E209D8">
      <w:pPr>
        <w:ind w:firstLine="540"/>
        <w:jc w:val="both"/>
        <w:rPr>
          <w:sz w:val="20"/>
          <w:szCs w:val="20"/>
        </w:rPr>
      </w:pPr>
      <w:r w:rsidRPr="00E209D8">
        <w:rPr>
          <w:rFonts w:ascii="Tahoma" w:hAnsi="Tahoma" w:cs="Tahoma"/>
          <w:sz w:val="20"/>
          <w:szCs w:val="20"/>
        </w:rPr>
        <w:t xml:space="preserve">6. В случае, если таксационное описание лесосеки не возвращено в установленном порядке направившему его лицу, такое таксационное описание считается принятым органом государственной власти, органом местного самоуправления, осуществляющими полномочия, определенные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210">
        <w:r w:rsidRPr="00E209D8">
          <w:rPr>
            <w:rFonts w:ascii="Tahoma" w:hAnsi="Tahoma" w:cs="Tahoma"/>
            <w:color w:val="0000FF"/>
            <w:sz w:val="20"/>
            <w:szCs w:val="20"/>
          </w:rPr>
          <w:t>Состав</w:t>
        </w:r>
      </w:hyperlink>
      <w:r w:rsidRPr="00E209D8">
        <w:rPr>
          <w:rFonts w:ascii="Tahoma" w:hAnsi="Tahoma" w:cs="Tahoma"/>
          <w:sz w:val="20"/>
          <w:szCs w:val="20"/>
        </w:rPr>
        <w:t xml:space="preserve"> сведений, включаемых в таксационное описание лесосеки, </w:t>
      </w:r>
      <w:hyperlink r:id="rId211">
        <w:r w:rsidRPr="00E209D8">
          <w:rPr>
            <w:rFonts w:ascii="Tahoma" w:hAnsi="Tahoma" w:cs="Tahoma"/>
            <w:color w:val="0000FF"/>
            <w:sz w:val="20"/>
            <w:szCs w:val="20"/>
          </w:rPr>
          <w:t>порядок</w:t>
        </w:r>
      </w:hyperlink>
      <w:r w:rsidRPr="00E209D8">
        <w:rPr>
          <w:rFonts w:ascii="Tahoma" w:hAnsi="Tahoma" w:cs="Tahoma"/>
          <w:sz w:val="20"/>
          <w:szCs w:val="20"/>
        </w:rPr>
        <w:t xml:space="preserve"> его составления, </w:t>
      </w:r>
      <w:hyperlink r:id="rId212">
        <w:r w:rsidRPr="00E209D8">
          <w:rPr>
            <w:rFonts w:ascii="Tahoma" w:hAnsi="Tahoma" w:cs="Tahoma"/>
            <w:color w:val="0000FF"/>
            <w:sz w:val="20"/>
            <w:szCs w:val="20"/>
          </w:rPr>
          <w:t>форма</w:t>
        </w:r>
      </w:hyperlink>
      <w:r w:rsidRPr="00E209D8">
        <w:rPr>
          <w:rFonts w:ascii="Tahoma" w:hAnsi="Tahoma" w:cs="Tahoma"/>
          <w:sz w:val="20"/>
          <w:szCs w:val="20"/>
        </w:rPr>
        <w:t xml:space="preserve"> таксационного описания лесосеки, </w:t>
      </w:r>
      <w:hyperlink r:id="rId213">
        <w:r w:rsidRPr="00E209D8">
          <w:rPr>
            <w:rFonts w:ascii="Tahoma" w:hAnsi="Tahoma" w:cs="Tahoma"/>
            <w:color w:val="0000FF"/>
            <w:sz w:val="20"/>
            <w:szCs w:val="20"/>
          </w:rPr>
          <w:t>требования</w:t>
        </w:r>
      </w:hyperlink>
      <w:r w:rsidRPr="00E209D8">
        <w:rPr>
          <w:rFonts w:ascii="Tahoma" w:hAnsi="Tahoma" w:cs="Tahoma"/>
          <w:sz w:val="20"/>
          <w:szCs w:val="20"/>
        </w:rPr>
        <w:t xml:space="preserve"> к его формату в электронной форме, </w:t>
      </w:r>
      <w:hyperlink r:id="rId214">
        <w:r w:rsidRPr="00E209D8">
          <w:rPr>
            <w:rFonts w:ascii="Tahoma" w:hAnsi="Tahoma" w:cs="Tahoma"/>
            <w:color w:val="0000FF"/>
            <w:sz w:val="20"/>
            <w:szCs w:val="20"/>
          </w:rPr>
          <w:t>порядок</w:t>
        </w:r>
      </w:hyperlink>
      <w:r w:rsidRPr="00E209D8">
        <w:rPr>
          <w:rFonts w:ascii="Tahoma" w:hAnsi="Tahoma" w:cs="Tahoma"/>
          <w:sz w:val="20"/>
          <w:szCs w:val="20"/>
        </w:rPr>
        <w:t xml:space="preserve"> определения несоответствия таксационного описания информации о фактическом состоянии лесосеки, </w:t>
      </w:r>
      <w:hyperlink r:id="rId215">
        <w:r w:rsidRPr="00E209D8">
          <w:rPr>
            <w:rFonts w:ascii="Tahoma" w:hAnsi="Tahoma" w:cs="Tahoma"/>
            <w:color w:val="0000FF"/>
            <w:sz w:val="20"/>
            <w:szCs w:val="20"/>
          </w:rPr>
          <w:t>порядок</w:t>
        </w:r>
      </w:hyperlink>
      <w:r w:rsidRPr="00E209D8">
        <w:rPr>
          <w:rFonts w:ascii="Tahoma" w:hAnsi="Tahoma" w:cs="Tahoma"/>
          <w:sz w:val="20"/>
          <w:szCs w:val="20"/>
        </w:rPr>
        <w:t xml:space="preserve"> проведения предварительного осмотра лесосеки, </w:t>
      </w:r>
      <w:hyperlink r:id="rId216">
        <w:r w:rsidRPr="00E209D8">
          <w:rPr>
            <w:rFonts w:ascii="Tahoma" w:hAnsi="Tahoma" w:cs="Tahoma"/>
            <w:color w:val="0000FF"/>
            <w:sz w:val="20"/>
            <w:szCs w:val="20"/>
          </w:rPr>
          <w:t>порядок</w:t>
        </w:r>
      </w:hyperlink>
      <w:r w:rsidRPr="00E209D8">
        <w:rPr>
          <w:rFonts w:ascii="Tahoma" w:hAnsi="Tahoma" w:cs="Tahoma"/>
          <w:sz w:val="20"/>
          <w:szCs w:val="20"/>
        </w:rPr>
        <w:t xml:space="preserve"> составления акта предварительного осмотра лесосеки, внесения изменений в акт предварительного осмотра лесосеки и </w:t>
      </w:r>
      <w:hyperlink r:id="rId217">
        <w:r w:rsidRPr="00E209D8">
          <w:rPr>
            <w:rFonts w:ascii="Tahoma" w:hAnsi="Tahoma" w:cs="Tahoma"/>
            <w:color w:val="0000FF"/>
            <w:sz w:val="20"/>
            <w:szCs w:val="20"/>
          </w:rPr>
          <w:t>форма</w:t>
        </w:r>
      </w:hyperlink>
      <w:r w:rsidRPr="00E209D8">
        <w:rPr>
          <w:rFonts w:ascii="Tahoma" w:hAnsi="Tahoma" w:cs="Tahoma"/>
          <w:sz w:val="20"/>
          <w:szCs w:val="20"/>
        </w:rPr>
        <w:t xml:space="preserve"> такого акта, а также </w:t>
      </w:r>
      <w:hyperlink r:id="rId218">
        <w:r w:rsidRPr="00E209D8">
          <w:rPr>
            <w:rFonts w:ascii="Tahoma" w:hAnsi="Tahoma" w:cs="Tahoma"/>
            <w:color w:val="0000FF"/>
            <w:sz w:val="20"/>
            <w:szCs w:val="20"/>
          </w:rPr>
          <w:t>порядок</w:t>
        </w:r>
      </w:hyperlink>
      <w:r w:rsidRPr="00E209D8">
        <w:rPr>
          <w:rFonts w:ascii="Tahoma" w:hAnsi="Tahoma" w:cs="Tahoma"/>
          <w:sz w:val="20"/>
          <w:szCs w:val="20"/>
        </w:rPr>
        <w:t xml:space="preserve"> составления и </w:t>
      </w:r>
      <w:hyperlink r:id="rId219">
        <w:r w:rsidRPr="00E209D8">
          <w:rPr>
            <w:rFonts w:ascii="Tahoma" w:hAnsi="Tahoma" w:cs="Tahoma"/>
            <w:color w:val="0000FF"/>
            <w:sz w:val="20"/>
            <w:szCs w:val="20"/>
          </w:rPr>
          <w:t>форма</w:t>
        </w:r>
      </w:hyperlink>
      <w:r w:rsidRPr="00E209D8">
        <w:rPr>
          <w:rFonts w:ascii="Tahoma" w:hAnsi="Tahoma" w:cs="Tahoma"/>
          <w:sz w:val="20"/>
          <w:szCs w:val="20"/>
        </w:rPr>
        <w:t xml:space="preserve"> уведомления о невозможности проведения лесосечных работ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23.5. Выборочные рубки и сплошные рубки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20">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Рубки лесных насаждений осуществляются в форме выборочных рубок или сплошных рубок.</w:t>
      </w:r>
    </w:p>
    <w:p w:rsidR="00E209D8" w:rsidRPr="00E209D8" w:rsidRDefault="00E209D8" w:rsidP="00E209D8">
      <w:pPr>
        <w:ind w:firstLine="540"/>
        <w:jc w:val="both"/>
        <w:rPr>
          <w:sz w:val="20"/>
          <w:szCs w:val="20"/>
        </w:rPr>
      </w:pPr>
      <w:r w:rsidRPr="00E209D8">
        <w:rPr>
          <w:rFonts w:ascii="Tahoma" w:hAnsi="Tahoma" w:cs="Tahoma"/>
          <w:sz w:val="20"/>
          <w:szCs w:val="20"/>
        </w:rPr>
        <w:t>2. Выборочными рубками являются рубки, при которых на соответствующих землях или земельных участках вырубается часть деревьев и кустарников.</w:t>
      </w:r>
    </w:p>
    <w:p w:rsidR="00E209D8" w:rsidRPr="00E209D8" w:rsidRDefault="00E209D8" w:rsidP="00E209D8">
      <w:pPr>
        <w:ind w:firstLine="540"/>
        <w:jc w:val="both"/>
        <w:rPr>
          <w:sz w:val="20"/>
          <w:szCs w:val="20"/>
        </w:rPr>
      </w:pPr>
      <w:r w:rsidRPr="00E209D8">
        <w:rPr>
          <w:rFonts w:ascii="Tahoma" w:hAnsi="Tahoma" w:cs="Tahoma"/>
          <w:sz w:val="20"/>
          <w:szCs w:val="20"/>
        </w:rPr>
        <w:t>3. Сплошными рубками признаются рубки, при которых на соответствующих землях или земельных участках вырубаются лесные насаждения с сохранением для воспроизводства лесов отдельных деревьев и кустарников или групп деревьев и кустарников или без такого сохранения с проведением последующих мероприятий по искусственному лесовосстановлению.</w:t>
      </w:r>
    </w:p>
    <w:p w:rsidR="00E209D8" w:rsidRPr="00E209D8" w:rsidRDefault="00E209D8" w:rsidP="00E209D8">
      <w:pPr>
        <w:ind w:firstLine="540"/>
        <w:jc w:val="both"/>
        <w:rPr>
          <w:sz w:val="20"/>
          <w:szCs w:val="20"/>
        </w:rPr>
      </w:pPr>
      <w:r w:rsidRPr="00E209D8">
        <w:rPr>
          <w:rFonts w:ascii="Tahoma" w:hAnsi="Tahoma" w:cs="Tahoma"/>
          <w:sz w:val="20"/>
          <w:szCs w:val="20"/>
        </w:rPr>
        <w:t>4. Осуществление сплошных рубок на лесных участках, предоставленных для заготовки древесины, допускается только при условии проектирования и последующего осуществления мероприятий по воспроизводству лесов на указанных лесных участках.</w:t>
      </w:r>
    </w:p>
    <w:p w:rsidR="00E209D8" w:rsidRPr="00E209D8" w:rsidRDefault="00E209D8" w:rsidP="00E209D8">
      <w:pPr>
        <w:ind w:firstLine="540"/>
        <w:jc w:val="both"/>
        <w:rPr>
          <w:sz w:val="20"/>
          <w:szCs w:val="20"/>
        </w:rPr>
      </w:pPr>
      <w:r w:rsidRPr="00E209D8">
        <w:rPr>
          <w:rFonts w:ascii="Tahoma" w:hAnsi="Tahoma" w:cs="Tahoma"/>
          <w:sz w:val="20"/>
          <w:szCs w:val="20"/>
        </w:rPr>
        <w:t>5. Запрещаются сплошные рубки в случаях, предусмотренных настоящим Кодексом, другими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23.6. Подсочка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21">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34" w:name="P375"/>
      <w:bookmarkEnd w:id="34"/>
      <w:r w:rsidRPr="00E209D8">
        <w:rPr>
          <w:rFonts w:ascii="Tahoma" w:hAnsi="Tahoma" w:cs="Tahoma"/>
          <w:sz w:val="20"/>
          <w:szCs w:val="20"/>
        </w:rPr>
        <w:t>1. Подсочкой лесных насаждений является процесс нанесения на стволы деревьев хвойных пород, отдельных лиственных пород надрезов, а также процесс сбора живицы, древесных соков.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Допускается только подсочка лесных насаждений, расположенных на лесных участках, предоставленных для заготовки указанных в </w:t>
      </w:r>
      <w:hyperlink w:anchor="P375">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3. Порядок проведения подсочки лесных насаждений определяется </w:t>
      </w:r>
      <w:hyperlink r:id="rId222">
        <w:r w:rsidRPr="00E209D8">
          <w:rPr>
            <w:rFonts w:ascii="Tahoma" w:hAnsi="Tahoma" w:cs="Tahoma"/>
            <w:color w:val="0000FF"/>
            <w:sz w:val="20"/>
            <w:szCs w:val="20"/>
          </w:rPr>
          <w:t>правилами</w:t>
        </w:r>
      </w:hyperlink>
      <w:r w:rsidRPr="00E209D8">
        <w:rPr>
          <w:rFonts w:ascii="Tahoma" w:hAnsi="Tahoma" w:cs="Tahoma"/>
          <w:sz w:val="20"/>
          <w:szCs w:val="20"/>
        </w:rPr>
        <w:t xml:space="preserve"> заготовки живицы, а также </w:t>
      </w:r>
      <w:hyperlink r:id="rId223">
        <w:r w:rsidRPr="00E209D8">
          <w:rPr>
            <w:rFonts w:ascii="Tahoma" w:hAnsi="Tahoma" w:cs="Tahoma"/>
            <w:color w:val="0000FF"/>
            <w:sz w:val="20"/>
            <w:szCs w:val="20"/>
          </w:rPr>
          <w:t>правилами</w:t>
        </w:r>
      </w:hyperlink>
      <w:r w:rsidRPr="00E209D8">
        <w:rPr>
          <w:rFonts w:ascii="Tahoma" w:hAnsi="Tahoma" w:cs="Tahoma"/>
          <w:sz w:val="20"/>
          <w:szCs w:val="20"/>
        </w:rPr>
        <w:t xml:space="preserve"> заготовки пищевых лесных ресурсов и </w:t>
      </w:r>
      <w:hyperlink r:id="rId224">
        <w:r w:rsidRPr="00E209D8">
          <w:rPr>
            <w:rFonts w:ascii="Tahoma" w:hAnsi="Tahoma" w:cs="Tahoma"/>
            <w:color w:val="0000FF"/>
            <w:sz w:val="20"/>
            <w:szCs w:val="20"/>
          </w:rPr>
          <w:t>правилами</w:t>
        </w:r>
      </w:hyperlink>
      <w:r w:rsidRPr="00E209D8">
        <w:rPr>
          <w:rFonts w:ascii="Tahoma" w:hAnsi="Tahoma" w:cs="Tahoma"/>
          <w:sz w:val="20"/>
          <w:szCs w:val="20"/>
        </w:rPr>
        <w:t xml:space="preserve"> сбора лекарственных растений.</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bookmarkStart w:id="35" w:name="P379"/>
      <w:bookmarkEnd w:id="35"/>
      <w:r w:rsidRPr="00E209D8">
        <w:rPr>
          <w:rFonts w:ascii="Tahoma" w:hAnsi="Tahoma" w:cs="Tahoma"/>
          <w:b/>
          <w:sz w:val="20"/>
          <w:szCs w:val="20"/>
        </w:rPr>
        <w:t>Глава 2. ИСПОЛЬЗОВАНИЕ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24. Общие положения об использовании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осуществляется с предоставлением или без предоставления лесного участка, установлением или без установления сервитута, публичного сервитута, изъятием или без изъятия лесных ресурсов.</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22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bookmarkStart w:id="36" w:name="P385"/>
      <w:bookmarkEnd w:id="36"/>
      <w:r w:rsidRPr="00E209D8">
        <w:rPr>
          <w:rFonts w:ascii="Tahoma" w:hAnsi="Tahoma" w:cs="Tahoma"/>
          <w:sz w:val="20"/>
          <w:szCs w:val="20"/>
        </w:rPr>
        <w:t>2. 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 или договоров купли-продажи лесных насаждений, а также принудительного прекращения права постоянного (бессрочного) пользования лесным участком или безвозмездного пользования лесным участком, прекращения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23.06.2014 </w:t>
      </w:r>
      <w:hyperlink r:id="rId226">
        <w:r w:rsidRPr="00E209D8">
          <w:rPr>
            <w:rFonts w:ascii="Tahoma" w:hAnsi="Tahoma" w:cs="Tahoma"/>
            <w:color w:val="0000FF"/>
            <w:sz w:val="20"/>
            <w:szCs w:val="20"/>
          </w:rPr>
          <w:t>N 171-ФЗ</w:t>
        </w:r>
      </w:hyperlink>
      <w:r w:rsidRPr="00E209D8">
        <w:rPr>
          <w:rFonts w:ascii="Tahoma" w:hAnsi="Tahoma" w:cs="Tahoma"/>
          <w:sz w:val="20"/>
          <w:szCs w:val="20"/>
        </w:rPr>
        <w:t xml:space="preserve">, от 03.08.2018 </w:t>
      </w:r>
      <w:hyperlink r:id="rId227">
        <w:r w:rsidRPr="00E209D8">
          <w:rPr>
            <w:rFonts w:ascii="Tahoma" w:hAnsi="Tahoma" w:cs="Tahoma"/>
            <w:color w:val="0000FF"/>
            <w:sz w:val="20"/>
            <w:szCs w:val="20"/>
          </w:rPr>
          <w:t>N 341-ФЗ</w:t>
        </w:r>
      </w:hyperlink>
      <w:r w:rsidRPr="00E209D8">
        <w:rPr>
          <w:rFonts w:ascii="Tahoma" w:hAnsi="Tahoma" w:cs="Tahoma"/>
          <w:sz w:val="20"/>
          <w:szCs w:val="20"/>
        </w:rPr>
        <w:t xml:space="preserve">, от 18.12.2018 </w:t>
      </w:r>
      <w:hyperlink r:id="rId228">
        <w:r w:rsidRPr="00E209D8">
          <w:rPr>
            <w:rFonts w:ascii="Tahoma" w:hAnsi="Tahoma" w:cs="Tahoma"/>
            <w:color w:val="0000FF"/>
            <w:sz w:val="20"/>
            <w:szCs w:val="20"/>
          </w:rPr>
          <w:t>N 471-ФЗ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37" w:name="P388"/>
      <w:bookmarkEnd w:id="37"/>
      <w:r w:rsidRPr="00E209D8">
        <w:rPr>
          <w:rFonts w:ascii="Tahoma" w:hAnsi="Tahoma" w:cs="Tahoma"/>
          <w:b/>
          <w:sz w:val="20"/>
          <w:szCs w:val="20"/>
        </w:rPr>
        <w:t>Статья 25. Виды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38" w:name="P390"/>
      <w:bookmarkEnd w:id="38"/>
      <w:r w:rsidRPr="00E209D8">
        <w:rPr>
          <w:rFonts w:ascii="Tahoma" w:hAnsi="Tahoma" w:cs="Tahoma"/>
          <w:sz w:val="20"/>
          <w:szCs w:val="20"/>
        </w:rPr>
        <w:t>1. Использование лесов может быть следующих видов:</w:t>
      </w:r>
    </w:p>
    <w:p w:rsidR="00E209D8" w:rsidRPr="00E209D8" w:rsidRDefault="00E209D8" w:rsidP="00E209D8">
      <w:pPr>
        <w:ind w:firstLine="540"/>
        <w:jc w:val="both"/>
        <w:rPr>
          <w:sz w:val="20"/>
          <w:szCs w:val="20"/>
        </w:rPr>
      </w:pPr>
      <w:r w:rsidRPr="00E209D8">
        <w:rPr>
          <w:rFonts w:ascii="Tahoma" w:hAnsi="Tahoma" w:cs="Tahoma"/>
          <w:sz w:val="20"/>
          <w:szCs w:val="20"/>
        </w:rPr>
        <w:t>1) заготовка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2) заготовка живицы;</w:t>
      </w:r>
    </w:p>
    <w:p w:rsidR="00E209D8" w:rsidRPr="00E209D8" w:rsidRDefault="00E209D8" w:rsidP="00E209D8">
      <w:pPr>
        <w:ind w:firstLine="540"/>
        <w:jc w:val="both"/>
        <w:rPr>
          <w:sz w:val="20"/>
          <w:szCs w:val="20"/>
        </w:rPr>
      </w:pPr>
      <w:r w:rsidRPr="00E209D8">
        <w:rPr>
          <w:rFonts w:ascii="Tahoma" w:hAnsi="Tahoma" w:cs="Tahoma"/>
          <w:sz w:val="20"/>
          <w:szCs w:val="20"/>
        </w:rPr>
        <w:t>3) заготовка и сбор недревесных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4) заготовка пищевых лесных ресурсов и сбор лекарственных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5) осуществление видов деятельности в сфере охотничьего хозяйства;</w:t>
      </w:r>
    </w:p>
    <w:p w:rsidR="00E209D8" w:rsidRPr="00E209D8" w:rsidRDefault="00E209D8" w:rsidP="00E209D8">
      <w:pPr>
        <w:jc w:val="both"/>
        <w:rPr>
          <w:sz w:val="20"/>
          <w:szCs w:val="20"/>
        </w:rPr>
      </w:pPr>
      <w:r w:rsidRPr="00E209D8">
        <w:rPr>
          <w:rFonts w:ascii="Tahoma" w:hAnsi="Tahoma" w:cs="Tahoma"/>
          <w:sz w:val="20"/>
          <w:szCs w:val="20"/>
        </w:rPr>
        <w:t xml:space="preserve">(п. 5 в ред. Федерального </w:t>
      </w:r>
      <w:hyperlink r:id="rId229">
        <w:r w:rsidRPr="00E209D8">
          <w:rPr>
            <w:rFonts w:ascii="Tahoma" w:hAnsi="Tahoma" w:cs="Tahoma"/>
            <w:color w:val="0000FF"/>
            <w:sz w:val="20"/>
            <w:szCs w:val="20"/>
          </w:rPr>
          <w:t>закона</w:t>
        </w:r>
      </w:hyperlink>
      <w:r w:rsidRPr="00E209D8">
        <w:rPr>
          <w:rFonts w:ascii="Tahoma" w:hAnsi="Tahoma" w:cs="Tahoma"/>
          <w:sz w:val="20"/>
          <w:szCs w:val="20"/>
        </w:rPr>
        <w:t xml:space="preserve"> от 24.07.2009 N 209-ФЗ)</w:t>
      </w:r>
    </w:p>
    <w:p w:rsidR="00E209D8" w:rsidRPr="00E209D8" w:rsidRDefault="00E209D8" w:rsidP="00E209D8">
      <w:pPr>
        <w:ind w:firstLine="540"/>
        <w:jc w:val="both"/>
        <w:rPr>
          <w:sz w:val="20"/>
          <w:szCs w:val="20"/>
        </w:rPr>
      </w:pPr>
      <w:r w:rsidRPr="00E209D8">
        <w:rPr>
          <w:rFonts w:ascii="Tahoma" w:hAnsi="Tahoma" w:cs="Tahoma"/>
          <w:sz w:val="20"/>
          <w:szCs w:val="20"/>
        </w:rPr>
        <w:t>6) ведение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6.1) осуществление рыболовства, за исключением любительского рыболовства;</w:t>
      </w:r>
    </w:p>
    <w:p w:rsidR="00E209D8" w:rsidRPr="00E209D8" w:rsidRDefault="00E209D8" w:rsidP="00E209D8">
      <w:pPr>
        <w:jc w:val="both"/>
        <w:rPr>
          <w:sz w:val="20"/>
          <w:szCs w:val="20"/>
        </w:rPr>
      </w:pPr>
      <w:r w:rsidRPr="00E209D8">
        <w:rPr>
          <w:rFonts w:ascii="Tahoma" w:hAnsi="Tahoma" w:cs="Tahoma"/>
          <w:sz w:val="20"/>
          <w:szCs w:val="20"/>
        </w:rPr>
        <w:t xml:space="preserve">(п. 6.1 введен Федеральным </w:t>
      </w:r>
      <w:hyperlink r:id="rId230">
        <w:r w:rsidRPr="00E209D8">
          <w:rPr>
            <w:rFonts w:ascii="Tahoma" w:hAnsi="Tahoma" w:cs="Tahoma"/>
            <w:color w:val="0000FF"/>
            <w:sz w:val="20"/>
            <w:szCs w:val="20"/>
          </w:rPr>
          <w:t>законом</w:t>
        </w:r>
      </w:hyperlink>
      <w:r w:rsidRPr="00E209D8">
        <w:rPr>
          <w:rFonts w:ascii="Tahoma" w:hAnsi="Tahoma" w:cs="Tahoma"/>
          <w:sz w:val="20"/>
          <w:szCs w:val="20"/>
        </w:rPr>
        <w:t xml:space="preserve"> от 30.04.2021 N 112-ФЗ)</w:t>
      </w:r>
    </w:p>
    <w:p w:rsidR="00E209D8" w:rsidRPr="00E209D8" w:rsidRDefault="00E209D8" w:rsidP="00E209D8">
      <w:pPr>
        <w:ind w:firstLine="540"/>
        <w:jc w:val="both"/>
        <w:rPr>
          <w:sz w:val="20"/>
          <w:szCs w:val="20"/>
        </w:rPr>
      </w:pPr>
      <w:r w:rsidRPr="00E209D8">
        <w:rPr>
          <w:rFonts w:ascii="Tahoma" w:hAnsi="Tahoma" w:cs="Tahoma"/>
          <w:sz w:val="20"/>
          <w:szCs w:val="20"/>
        </w:rPr>
        <w:t>7) осуществление научно-исследовательской деятельности, образовательной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8) осуществление рекреационной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9) создание лесных плантаций и их эксплуатация;</w:t>
      </w:r>
    </w:p>
    <w:p w:rsidR="00E209D8" w:rsidRPr="00E209D8" w:rsidRDefault="00E209D8" w:rsidP="00E209D8">
      <w:pPr>
        <w:ind w:firstLine="540"/>
        <w:jc w:val="both"/>
        <w:rPr>
          <w:sz w:val="20"/>
          <w:szCs w:val="20"/>
        </w:rPr>
      </w:pPr>
      <w:r w:rsidRPr="00E209D8">
        <w:rPr>
          <w:rFonts w:ascii="Tahoma" w:hAnsi="Tahoma" w:cs="Tahoma"/>
          <w:sz w:val="20"/>
          <w:szCs w:val="20"/>
        </w:rPr>
        <w:t>10) выращивание лесных плодовых, ягодных, декоративных растений, лекарственных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10.1) создание лесных питомников и их эксплуатация;</w:t>
      </w:r>
    </w:p>
    <w:p w:rsidR="00E209D8" w:rsidRPr="00E209D8" w:rsidRDefault="00E209D8" w:rsidP="00E209D8">
      <w:pPr>
        <w:jc w:val="both"/>
        <w:rPr>
          <w:sz w:val="20"/>
          <w:szCs w:val="20"/>
        </w:rPr>
      </w:pPr>
      <w:r w:rsidRPr="00E209D8">
        <w:rPr>
          <w:rFonts w:ascii="Tahoma" w:hAnsi="Tahoma" w:cs="Tahoma"/>
          <w:sz w:val="20"/>
          <w:szCs w:val="20"/>
        </w:rPr>
        <w:t xml:space="preserve">(п. 10.1 в ред. Федерального </w:t>
      </w:r>
      <w:hyperlink r:id="rId23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r w:rsidRPr="00E209D8">
        <w:rPr>
          <w:rFonts w:ascii="Tahoma" w:hAnsi="Tahoma" w:cs="Tahoma"/>
          <w:sz w:val="20"/>
          <w:szCs w:val="20"/>
        </w:rPr>
        <w:t>11) осуществление геологического изучения недр, разведка и добыча полезных ископаемых;</w:t>
      </w:r>
    </w:p>
    <w:p w:rsidR="00E209D8" w:rsidRPr="00E209D8" w:rsidRDefault="00E209D8" w:rsidP="00E209D8">
      <w:pPr>
        <w:jc w:val="both"/>
        <w:rPr>
          <w:sz w:val="20"/>
          <w:szCs w:val="20"/>
        </w:rPr>
      </w:pPr>
      <w:r w:rsidRPr="00E209D8">
        <w:rPr>
          <w:rFonts w:ascii="Tahoma" w:hAnsi="Tahoma" w:cs="Tahoma"/>
          <w:sz w:val="20"/>
          <w:szCs w:val="20"/>
        </w:rPr>
        <w:t xml:space="preserve">(п. 11 в ред. Федерального </w:t>
      </w:r>
      <w:hyperlink r:id="rId232">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ч. 1 ст. 25 дополняется п. 11.1 (</w:t>
            </w:r>
            <w:hyperlink r:id="rId233">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12) 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p w:rsidR="00E209D8" w:rsidRPr="00E209D8" w:rsidRDefault="00E209D8" w:rsidP="00E209D8">
      <w:pPr>
        <w:jc w:val="both"/>
        <w:rPr>
          <w:sz w:val="20"/>
          <w:szCs w:val="20"/>
        </w:rPr>
      </w:pPr>
      <w:r w:rsidRPr="00E209D8">
        <w:rPr>
          <w:rFonts w:ascii="Tahoma" w:hAnsi="Tahoma" w:cs="Tahoma"/>
          <w:sz w:val="20"/>
          <w:szCs w:val="20"/>
        </w:rPr>
        <w:t xml:space="preserve">(п. 12 в ред. Федерального </w:t>
      </w:r>
      <w:hyperlink r:id="rId234">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t>13) строительство, реконструкция, эксплуатация линейных объектов;</w:t>
      </w:r>
    </w:p>
    <w:p w:rsidR="00E209D8" w:rsidRPr="00E209D8" w:rsidRDefault="00E209D8" w:rsidP="00E209D8">
      <w:pPr>
        <w:jc w:val="both"/>
        <w:rPr>
          <w:sz w:val="20"/>
          <w:szCs w:val="20"/>
        </w:rPr>
      </w:pPr>
      <w:r w:rsidRPr="00E209D8">
        <w:rPr>
          <w:rFonts w:ascii="Tahoma" w:hAnsi="Tahoma" w:cs="Tahoma"/>
          <w:sz w:val="20"/>
          <w:szCs w:val="20"/>
        </w:rPr>
        <w:t xml:space="preserve">(п. 13 в ред. Федерального </w:t>
      </w:r>
      <w:hyperlink r:id="rId235">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14) создание и эксплуатация объектов лесоперерабатывающей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(п. 14 в ред. Федерального </w:t>
      </w:r>
      <w:hyperlink r:id="rId23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t>15) осуществление религиозной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16) иные виды, определенные в соответствии с </w:t>
      </w:r>
      <w:hyperlink w:anchor="P98">
        <w:r w:rsidRPr="00E209D8">
          <w:rPr>
            <w:rFonts w:ascii="Tahoma" w:hAnsi="Tahoma" w:cs="Tahoma"/>
            <w:color w:val="0000FF"/>
            <w:sz w:val="20"/>
            <w:szCs w:val="20"/>
          </w:rPr>
          <w:t>частью 2 статьи 6</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Леса могут использоваться для одной или нескольких целей, предусмотренных </w:t>
      </w:r>
      <w:hyperlink w:anchor="P390">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если иное не установлено настоящим Кодексом,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3. Использование лесов, представляющее собой предпринимательскую деятельность, осуществляется на землях лесного фонда лицами, зарегистрированными в Российской Федерации в соответствии с Федеральным </w:t>
      </w:r>
      <w:hyperlink r:id="rId237">
        <w:r w:rsidRPr="00E209D8">
          <w:rPr>
            <w:rFonts w:ascii="Tahoma" w:hAnsi="Tahoma" w:cs="Tahoma"/>
            <w:color w:val="0000FF"/>
            <w:sz w:val="20"/>
            <w:szCs w:val="20"/>
          </w:rPr>
          <w:t>законом</w:t>
        </w:r>
      </w:hyperlink>
      <w:r w:rsidRPr="00E209D8">
        <w:rPr>
          <w:rFonts w:ascii="Tahoma" w:hAnsi="Tahoma" w:cs="Tahoma"/>
          <w:sz w:val="20"/>
          <w:szCs w:val="20"/>
        </w:rPr>
        <w:t xml:space="preserve"> от 8 августа 2001 года N 129-ФЗ "О государственной регистрации юридических лиц и индивидуальных предпринимателей".</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По действующим лесным декларациям, поданным до 01.05.2022, сроки рубки лесных насаждений при осуществлении заготовки древесины, хранения и вывоза древесины продлены до 01.05.2024 (</w:t>
            </w:r>
            <w:hyperlink r:id="rId238">
              <w:r w:rsidRPr="00E209D8">
                <w:rPr>
                  <w:rFonts w:ascii="Tahoma" w:hAnsi="Tahoma" w:cs="Tahoma"/>
                  <w:color w:val="0000FF"/>
                  <w:sz w:val="20"/>
                  <w:szCs w:val="20"/>
                </w:rPr>
                <w:t>Постановление</w:t>
              </w:r>
            </w:hyperlink>
            <w:r w:rsidRPr="00E209D8">
              <w:rPr>
                <w:rFonts w:ascii="Tahoma" w:hAnsi="Tahoma" w:cs="Tahoma"/>
                <w:color w:val="392C69"/>
                <w:sz w:val="20"/>
                <w:szCs w:val="20"/>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лесные декларации представляются исключительно в форме электронного документа с использованием портала Госуслуги и (или) региональных порталов государственных и муниципальных услуг (ФЗ от 04.02.2021 </w:t>
            </w:r>
            <w:hyperlink r:id="rId239">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26. Лесная декларация</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Лесной декларацией является заявление об использовании лесов в соответствии с проектом освоения лесов.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2 ст. 26 излагается в новой редакции (</w:t>
            </w:r>
            <w:hyperlink r:id="rId240">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2. Ежегодно лесная декларация </w:t>
      </w:r>
      <w:hyperlink r:id="rId241">
        <w:r w:rsidRPr="00E209D8">
          <w:rPr>
            <w:rFonts w:ascii="Tahoma" w:hAnsi="Tahoma" w:cs="Tahoma"/>
            <w:color w:val="0000FF"/>
            <w:sz w:val="20"/>
            <w:szCs w:val="20"/>
          </w:rPr>
          <w:t>подается</w:t>
        </w:r>
      </w:hyperlink>
      <w:r w:rsidRPr="00E209D8">
        <w:rPr>
          <w:rFonts w:ascii="Tahoma" w:hAnsi="Tahoma" w:cs="Tahoma"/>
          <w:sz w:val="20"/>
          <w:szCs w:val="20"/>
        </w:rPr>
        <w:t xml:space="preserve">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лицами, которым лесные участки предоставлены в постоянное (бессрочное) пользование или в аренду, либо лицами, осуществляющими использование лесов на основании сервитута или установленного в целях, предусмотренных </w:t>
      </w:r>
      <w:hyperlink r:id="rId242">
        <w:r w:rsidRPr="00E209D8">
          <w:rPr>
            <w:rFonts w:ascii="Tahoma" w:hAnsi="Tahoma" w:cs="Tahoma"/>
            <w:color w:val="0000FF"/>
            <w:sz w:val="20"/>
            <w:szCs w:val="20"/>
          </w:rPr>
          <w:t>статьей 39.37</w:t>
        </w:r>
      </w:hyperlink>
      <w:r w:rsidRPr="00E209D8">
        <w:rPr>
          <w:rFonts w:ascii="Tahoma" w:hAnsi="Tahoma" w:cs="Tahoma"/>
          <w:sz w:val="20"/>
          <w:szCs w:val="20"/>
        </w:rPr>
        <w:t xml:space="preserve"> Земельного кодекса Российской Федерации,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28.12.2013 </w:t>
      </w:r>
      <w:hyperlink r:id="rId243">
        <w:r w:rsidRPr="00E209D8">
          <w:rPr>
            <w:rFonts w:ascii="Tahoma" w:hAnsi="Tahoma" w:cs="Tahoma"/>
            <w:color w:val="0000FF"/>
            <w:sz w:val="20"/>
            <w:szCs w:val="20"/>
          </w:rPr>
          <w:t>N 415-ФЗ</w:t>
        </w:r>
      </w:hyperlink>
      <w:r w:rsidRPr="00E209D8">
        <w:rPr>
          <w:rFonts w:ascii="Tahoma" w:hAnsi="Tahoma" w:cs="Tahoma"/>
          <w:sz w:val="20"/>
          <w:szCs w:val="20"/>
        </w:rPr>
        <w:t xml:space="preserve">, от 03.08.2018 </w:t>
      </w:r>
      <w:hyperlink r:id="rId244">
        <w:r w:rsidRPr="00E209D8">
          <w:rPr>
            <w:rFonts w:ascii="Tahoma" w:hAnsi="Tahoma" w:cs="Tahoma"/>
            <w:color w:val="0000FF"/>
            <w:sz w:val="20"/>
            <w:szCs w:val="20"/>
          </w:rPr>
          <w:t>N 341-ФЗ</w:t>
        </w:r>
      </w:hyperlink>
      <w:r w:rsidRPr="00E209D8">
        <w:rPr>
          <w:rFonts w:ascii="Tahoma" w:hAnsi="Tahoma" w:cs="Tahoma"/>
          <w:sz w:val="20"/>
          <w:szCs w:val="20"/>
        </w:rPr>
        <w:t>)</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3 ст. 26 вносятся изменения (</w:t>
            </w:r>
            <w:hyperlink r:id="rId245">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246">
        <w:r w:rsidRPr="00E209D8">
          <w:rPr>
            <w:rFonts w:ascii="Tahoma" w:hAnsi="Tahoma" w:cs="Tahoma"/>
            <w:color w:val="0000FF"/>
            <w:sz w:val="20"/>
            <w:szCs w:val="20"/>
          </w:rPr>
          <w:t>Форма</w:t>
        </w:r>
      </w:hyperlink>
      <w:r w:rsidRPr="00E209D8">
        <w:rPr>
          <w:rFonts w:ascii="Tahoma" w:hAnsi="Tahoma" w:cs="Tahoma"/>
          <w:sz w:val="20"/>
          <w:szCs w:val="20"/>
        </w:rPr>
        <w:t xml:space="preserve"> лесной декларации, </w:t>
      </w:r>
      <w:hyperlink r:id="rId247">
        <w:r w:rsidRPr="00E209D8">
          <w:rPr>
            <w:rFonts w:ascii="Tahoma" w:hAnsi="Tahoma" w:cs="Tahoma"/>
            <w:color w:val="0000FF"/>
            <w:sz w:val="20"/>
            <w:szCs w:val="20"/>
          </w:rPr>
          <w:t>порядок</w:t>
        </w:r>
      </w:hyperlink>
      <w:r w:rsidRPr="00E209D8">
        <w:rPr>
          <w:rFonts w:ascii="Tahoma" w:hAnsi="Tahoma" w:cs="Tahoma"/>
          <w:sz w:val="20"/>
          <w:szCs w:val="20"/>
        </w:rPr>
        <w:t xml:space="preserve"> ее заполнения и подачи, а также требования к формату лесной декларации в электронной форме утверждаются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48">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39" w:name="P437"/>
      <w:bookmarkEnd w:id="39"/>
      <w:r w:rsidRPr="00E209D8">
        <w:rPr>
          <w:rFonts w:ascii="Tahoma" w:hAnsi="Tahoma" w:cs="Tahoma"/>
          <w:b/>
          <w:sz w:val="20"/>
          <w:szCs w:val="20"/>
        </w:rPr>
        <w:t>Статья 27. Ограничение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может ограничиваться только в случаях и в порядке, которые предусмотрены настоящим Кодексом,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2. Допускается установление следующих ограничений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1) запрет на осуществление одного или нескольких видов использования лесов, предусмотренных </w:t>
      </w:r>
      <w:hyperlink w:anchor="P390">
        <w:r w:rsidRPr="00E209D8">
          <w:rPr>
            <w:rFonts w:ascii="Tahoma" w:hAnsi="Tahoma" w:cs="Tahoma"/>
            <w:color w:val="0000FF"/>
            <w:sz w:val="20"/>
            <w:szCs w:val="20"/>
          </w:rPr>
          <w:t>частью 1 статьи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запрет на проведение рубок;</w:t>
      </w:r>
    </w:p>
    <w:p w:rsidR="00E209D8" w:rsidRPr="00E209D8" w:rsidRDefault="00E209D8" w:rsidP="00E209D8">
      <w:pPr>
        <w:ind w:firstLine="540"/>
        <w:jc w:val="both"/>
        <w:rPr>
          <w:sz w:val="20"/>
          <w:szCs w:val="20"/>
        </w:rPr>
      </w:pPr>
      <w:r w:rsidRPr="00E209D8">
        <w:rPr>
          <w:rFonts w:ascii="Tahoma" w:hAnsi="Tahoma" w:cs="Tahoma"/>
          <w:sz w:val="20"/>
          <w:szCs w:val="20"/>
        </w:rPr>
        <w:t>3) иные установленные настоящим Кодексом, другими федеральными законами ограничения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28. Приостановление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может быть приостановлено только в случаях, предусмотренных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Приостановление использования лесов в случаях, предусмотренных </w:t>
      </w:r>
      <w:hyperlink r:id="rId24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об административных правонарушениях, осуществляется в судебном порядке. В иных случаях приостановление использования лесов осуществляется органами исполнительной власти, органами местного самоуправления в пределах их полномочий в соответствии с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40" w:name="P450"/>
      <w:bookmarkEnd w:id="40"/>
      <w:r w:rsidRPr="00E209D8">
        <w:rPr>
          <w:rFonts w:ascii="Tahoma" w:hAnsi="Tahoma" w:cs="Tahoma"/>
          <w:b/>
          <w:sz w:val="20"/>
          <w:szCs w:val="20"/>
        </w:rPr>
        <w:lastRenderedPageBreak/>
        <w:t>Статья 29. Заготовка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5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Заготовка древесины представляет собой предпринимательскую деятельность, связанную с рубкой лесных насаждений, а также с вывозом из леса древесины.</w:t>
      </w:r>
    </w:p>
    <w:p w:rsidR="00E209D8" w:rsidRPr="00E209D8" w:rsidRDefault="00E209D8" w:rsidP="00E209D8">
      <w:pPr>
        <w:ind w:firstLine="540"/>
        <w:jc w:val="both"/>
        <w:rPr>
          <w:sz w:val="20"/>
          <w:szCs w:val="20"/>
        </w:rPr>
      </w:pPr>
      <w:r w:rsidRPr="00E209D8">
        <w:rPr>
          <w:rFonts w:ascii="Tahoma" w:hAnsi="Tahoma" w:cs="Tahoma"/>
          <w:sz w:val="20"/>
          <w:szCs w:val="20"/>
        </w:rPr>
        <w:t>2. Заготовка древесины осуществляется в эксплуатационных лесах, защитных лесах, если иное не предусмотрено настоящим Кодексом, другими федеральными законами.</w:t>
      </w:r>
    </w:p>
    <w:p w:rsidR="00E209D8" w:rsidRPr="00E209D8" w:rsidRDefault="00E209D8" w:rsidP="00E209D8">
      <w:pPr>
        <w:ind w:firstLine="540"/>
        <w:jc w:val="both"/>
        <w:rPr>
          <w:sz w:val="20"/>
          <w:szCs w:val="20"/>
        </w:rPr>
      </w:pPr>
      <w:bookmarkStart w:id="41" w:name="P455"/>
      <w:bookmarkEnd w:id="41"/>
      <w:r w:rsidRPr="00E209D8">
        <w:rPr>
          <w:rFonts w:ascii="Tahoma" w:hAnsi="Tahoma" w:cs="Tahoma"/>
          <w:sz w:val="20"/>
          <w:szCs w:val="20"/>
        </w:rPr>
        <w:t>3. Для заготовки древесины предоставляются в первую очередь погибшие, поврежденные и перестойные лесные насаждения.</w:t>
      </w:r>
    </w:p>
    <w:p w:rsidR="00E209D8" w:rsidRPr="00E209D8" w:rsidRDefault="00E209D8" w:rsidP="00E209D8">
      <w:pPr>
        <w:ind w:firstLine="540"/>
        <w:jc w:val="both"/>
        <w:rPr>
          <w:sz w:val="20"/>
          <w:szCs w:val="20"/>
        </w:rPr>
      </w:pPr>
      <w:r w:rsidRPr="00E209D8">
        <w:rPr>
          <w:rFonts w:ascii="Tahoma" w:hAnsi="Tahoma" w:cs="Tahoma"/>
          <w:sz w:val="20"/>
          <w:szCs w:val="20"/>
        </w:rPr>
        <w:t>4. Заготовка древесины осуществляется с применением способов и технологий первичной обработки древесины (в том числе сортиментная, хлыстовая заготовка древесины), определяемых в соответствии с правилами заготовки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5. Запрещается заготовка древесины в объеме, превышающем расчетную лесосеку (допустимый объем изъятия древесины), а также с нарушением возрастов рубок.</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251">
        <w:r w:rsidRPr="00E209D8">
          <w:rPr>
            <w:rFonts w:ascii="Tahoma" w:hAnsi="Tahoma" w:cs="Tahoma"/>
            <w:color w:val="0000FF"/>
            <w:sz w:val="20"/>
            <w:szCs w:val="20"/>
          </w:rPr>
          <w:t>Возрасты</w:t>
        </w:r>
      </w:hyperlink>
      <w:r w:rsidRPr="00E209D8">
        <w:rPr>
          <w:rFonts w:ascii="Tahoma" w:hAnsi="Tahoma" w:cs="Tahoma"/>
          <w:sz w:val="20"/>
          <w:szCs w:val="20"/>
        </w:rPr>
        <w:t xml:space="preserve"> рубок, </w:t>
      </w:r>
      <w:hyperlink r:id="rId252">
        <w:r w:rsidRPr="00E209D8">
          <w:rPr>
            <w:rFonts w:ascii="Tahoma" w:hAnsi="Tahoma" w:cs="Tahoma"/>
            <w:color w:val="0000FF"/>
            <w:sz w:val="20"/>
            <w:szCs w:val="20"/>
          </w:rPr>
          <w:t>порядок</w:t>
        </w:r>
      </w:hyperlink>
      <w:r w:rsidRPr="00E209D8">
        <w:rPr>
          <w:rFonts w:ascii="Tahoma" w:hAnsi="Tahoma" w:cs="Tahoma"/>
          <w:sz w:val="20"/>
          <w:szCs w:val="20"/>
        </w:rPr>
        <w:t xml:space="preserve"> исчисления расчетной лесосеки, </w:t>
      </w:r>
      <w:hyperlink r:id="rId253">
        <w:r w:rsidRPr="00E209D8">
          <w:rPr>
            <w:rFonts w:ascii="Tahoma" w:hAnsi="Tahoma" w:cs="Tahoma"/>
            <w:color w:val="0000FF"/>
            <w:sz w:val="20"/>
            <w:szCs w:val="20"/>
          </w:rPr>
          <w:t>порядок</w:t>
        </w:r>
      </w:hyperlink>
      <w:r w:rsidRPr="00E209D8">
        <w:rPr>
          <w:rFonts w:ascii="Tahoma" w:hAnsi="Tahoma" w:cs="Tahoma"/>
          <w:sz w:val="20"/>
          <w:szCs w:val="20"/>
        </w:rPr>
        <w:t xml:space="preserve"> определения видового (породного) и сортиментного состава древесины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254">
        <w:r w:rsidRPr="00E209D8">
          <w:rPr>
            <w:rFonts w:ascii="Tahoma" w:hAnsi="Tahoma" w:cs="Tahoma"/>
            <w:color w:val="0000FF"/>
            <w:sz w:val="20"/>
            <w:szCs w:val="20"/>
          </w:rPr>
          <w:t>Перечень</w:t>
        </w:r>
      </w:hyperlink>
      <w:r w:rsidRPr="00E209D8">
        <w:rPr>
          <w:rFonts w:ascii="Tahoma" w:hAnsi="Tahoma" w:cs="Tahoma"/>
          <w:sz w:val="20"/>
          <w:szCs w:val="20"/>
        </w:rPr>
        <w:t xml:space="preserve"> видов (пород) деревьев и кустарников, заготовка древесины которых не допускается, устанавливается уполномоченным Правительством Российской Федерации федеральным органом исполнительной власти.</w:t>
      </w:r>
    </w:p>
    <w:p w:rsidR="00E209D8" w:rsidRPr="00E209D8" w:rsidRDefault="00E209D8" w:rsidP="00E209D8">
      <w:pPr>
        <w:ind w:firstLine="540"/>
        <w:jc w:val="both"/>
        <w:rPr>
          <w:sz w:val="20"/>
          <w:szCs w:val="20"/>
        </w:rPr>
      </w:pPr>
      <w:bookmarkStart w:id="42" w:name="P460"/>
      <w:bookmarkEnd w:id="42"/>
      <w:r w:rsidRPr="00E209D8">
        <w:rPr>
          <w:rFonts w:ascii="Tahoma" w:hAnsi="Tahoma" w:cs="Tahoma"/>
          <w:sz w:val="20"/>
          <w:szCs w:val="20"/>
        </w:rPr>
        <w:t>8. Граждане, юридические лица на лесных участках, предоставленных им в целях заготовки древесины, вправе создавать объекты лесной инфраструктуры, в том числе лесные дороги, предназначенные для осуществления деятельности по заготовке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t>9. Граждане, юридические лица осуществляют заготовку древесины на основании договоров аренды лесных участков,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10. Предоставление лесных участков в целях использования лесов для заготовки древесины не допускается (за исключением случаев предоставления лесных участков в целях использования лесов для заготовки древесины в соответствии с </w:t>
      </w:r>
      <w:hyperlink w:anchor="P1546">
        <w:r w:rsidRPr="00E209D8">
          <w:rPr>
            <w:rFonts w:ascii="Tahoma" w:hAnsi="Tahoma" w:cs="Tahoma"/>
            <w:color w:val="0000FF"/>
            <w:sz w:val="20"/>
            <w:szCs w:val="20"/>
          </w:rPr>
          <w:t>пунктами 2</w:t>
        </w:r>
      </w:hyperlink>
      <w:r w:rsidRPr="00E209D8">
        <w:rPr>
          <w:rFonts w:ascii="Tahoma" w:hAnsi="Tahoma" w:cs="Tahoma"/>
          <w:sz w:val="20"/>
          <w:szCs w:val="20"/>
        </w:rPr>
        <w:t xml:space="preserve"> и </w:t>
      </w:r>
      <w:hyperlink w:anchor="P1548">
        <w:r w:rsidRPr="00E209D8">
          <w:rPr>
            <w:rFonts w:ascii="Tahoma" w:hAnsi="Tahoma" w:cs="Tahoma"/>
            <w:color w:val="0000FF"/>
            <w:sz w:val="20"/>
            <w:szCs w:val="20"/>
          </w:rPr>
          <w:t>3 части 3 статьи 73.1</w:t>
        </w:r>
      </w:hyperlink>
      <w:r w:rsidRPr="00E209D8">
        <w:rPr>
          <w:rFonts w:ascii="Tahoma" w:hAnsi="Tahoma" w:cs="Tahoma"/>
          <w:sz w:val="20"/>
          <w:szCs w:val="20"/>
        </w:rPr>
        <w:t xml:space="preserve"> и со </w:t>
      </w:r>
      <w:hyperlink w:anchor="P1556">
        <w:r w:rsidRPr="00E209D8">
          <w:rPr>
            <w:rFonts w:ascii="Tahoma" w:hAnsi="Tahoma" w:cs="Tahoma"/>
            <w:color w:val="0000FF"/>
            <w:sz w:val="20"/>
            <w:szCs w:val="20"/>
          </w:rPr>
          <w:t>статьей 74</w:t>
        </w:r>
      </w:hyperlink>
      <w:r w:rsidRPr="00E209D8">
        <w:rPr>
          <w:rFonts w:ascii="Tahoma" w:hAnsi="Tahoma" w:cs="Tahoma"/>
          <w:sz w:val="20"/>
          <w:szCs w:val="20"/>
        </w:rPr>
        <w:t xml:space="preserve"> настоящего Кодекса), если таксация лесов, предусмотренная </w:t>
      </w:r>
      <w:hyperlink w:anchor="P1447">
        <w:r w:rsidRPr="00E209D8">
          <w:rPr>
            <w:rFonts w:ascii="Tahoma" w:hAnsi="Tahoma" w:cs="Tahoma"/>
            <w:color w:val="0000FF"/>
            <w:sz w:val="20"/>
            <w:szCs w:val="20"/>
          </w:rPr>
          <w:t>статьей 69.1</w:t>
        </w:r>
      </w:hyperlink>
      <w:r w:rsidRPr="00E209D8">
        <w:rPr>
          <w:rFonts w:ascii="Tahoma" w:hAnsi="Tahoma" w:cs="Tahoma"/>
          <w:sz w:val="20"/>
          <w:szCs w:val="20"/>
        </w:rPr>
        <w:t xml:space="preserve"> настоящего Кодекса, в отношении соответствующего лесного участка проведена более десяти лет назад (исходя из года подготовки имеющейся лесоустроительной документации соответствующего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 xml:space="preserve">11. </w:t>
      </w:r>
      <w:hyperlink r:id="rId255">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древесины и особенности заготовки древесины в указанных в </w:t>
      </w:r>
      <w:hyperlink w:anchor="P292">
        <w:r w:rsidRPr="00E209D8">
          <w:rPr>
            <w:rFonts w:ascii="Tahoma" w:hAnsi="Tahoma" w:cs="Tahoma"/>
            <w:color w:val="0000FF"/>
            <w:sz w:val="20"/>
            <w:szCs w:val="20"/>
          </w:rPr>
          <w:t>статье 23</w:t>
        </w:r>
      </w:hyperlink>
      <w:r w:rsidRPr="00E209D8">
        <w:rPr>
          <w:rFonts w:ascii="Tahoma" w:hAnsi="Tahoma" w:cs="Tahoma"/>
          <w:sz w:val="20"/>
          <w:szCs w:val="20"/>
        </w:rPr>
        <w:t xml:space="preserve"> настоящего Кодекса лесничествах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29.1. Особенности заготовки древесины отдельными категориями лиц</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56">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43" w:name="P468"/>
      <w:bookmarkEnd w:id="43"/>
      <w:r w:rsidRPr="00E209D8">
        <w:rPr>
          <w:rFonts w:ascii="Tahoma" w:hAnsi="Tahoma" w:cs="Tahoma"/>
          <w:sz w:val="20"/>
          <w:szCs w:val="20"/>
        </w:rPr>
        <w:t>1. В случае, если федеральными законами допускается осуществление заготовки древесины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rsidR="00E209D8" w:rsidRPr="00E209D8" w:rsidRDefault="00E209D8" w:rsidP="00E209D8">
      <w:pPr>
        <w:ind w:firstLine="540"/>
        <w:jc w:val="both"/>
        <w:rPr>
          <w:sz w:val="20"/>
          <w:szCs w:val="20"/>
        </w:rPr>
      </w:pPr>
      <w:bookmarkStart w:id="44" w:name="P469"/>
      <w:bookmarkEnd w:id="44"/>
      <w:r w:rsidRPr="00E209D8">
        <w:rPr>
          <w:rFonts w:ascii="Tahoma" w:hAnsi="Tahoma" w:cs="Tahoma"/>
          <w:sz w:val="20"/>
          <w:szCs w:val="20"/>
        </w:rPr>
        <w:t>2. В исключительных случаях, предусмотренных законами субъектов Российской Федерации, допускается осуществление заготовки древесины для обеспечения государственных нужд или муниципальных нужд на основании договоров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При осуществлении мероприятий, предусмотренных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 заготовка соответствующей древесины осуществляется на основании договора купли-продажи лесных насаждений или указанного в </w:t>
      </w:r>
      <w:hyperlink w:anchor="P224">
        <w:r w:rsidRPr="00E209D8">
          <w:rPr>
            <w:rFonts w:ascii="Tahoma" w:hAnsi="Tahoma" w:cs="Tahoma"/>
            <w:color w:val="0000FF"/>
            <w:sz w:val="20"/>
            <w:szCs w:val="20"/>
          </w:rPr>
          <w:t>части 5 статьи 19</w:t>
        </w:r>
      </w:hyperlink>
      <w:r w:rsidRPr="00E209D8">
        <w:rPr>
          <w:rFonts w:ascii="Tahoma" w:hAnsi="Tahoma" w:cs="Tahoma"/>
          <w:sz w:val="20"/>
          <w:szCs w:val="20"/>
        </w:rPr>
        <w:t xml:space="preserve"> настоящего Кодекса контракта.</w:t>
      </w:r>
    </w:p>
    <w:p w:rsidR="00E209D8" w:rsidRPr="00E209D8" w:rsidRDefault="00E209D8" w:rsidP="00E209D8">
      <w:pPr>
        <w:ind w:firstLine="540"/>
        <w:jc w:val="both"/>
        <w:rPr>
          <w:sz w:val="20"/>
          <w:szCs w:val="20"/>
        </w:rPr>
      </w:pPr>
      <w:bookmarkStart w:id="45" w:name="P471"/>
      <w:bookmarkEnd w:id="45"/>
      <w:r w:rsidRPr="00E209D8">
        <w:rPr>
          <w:rFonts w:ascii="Tahoma" w:hAnsi="Tahoma" w:cs="Tahoma"/>
          <w:sz w:val="20"/>
          <w:szCs w:val="20"/>
        </w:rPr>
        <w:t xml:space="preserve">4. В лесничествах, расположенных на землях лесного фонда, допускается осуществление заготовки древесины юридическими лицами и индивидуальными предпринимателями, относящимися в соответствии с Федеральным </w:t>
      </w:r>
      <w:hyperlink r:id="rId257">
        <w:r w:rsidRPr="00E209D8">
          <w:rPr>
            <w:rFonts w:ascii="Tahoma" w:hAnsi="Tahoma" w:cs="Tahoma"/>
            <w:color w:val="0000FF"/>
            <w:sz w:val="20"/>
            <w:szCs w:val="20"/>
          </w:rPr>
          <w:t>законом</w:t>
        </w:r>
      </w:hyperlink>
      <w:r w:rsidRPr="00E209D8">
        <w:rPr>
          <w:rFonts w:ascii="Tahoma" w:hAnsi="Tahoma" w:cs="Tahoma"/>
          <w:sz w:val="20"/>
          <w:szCs w:val="20"/>
        </w:rPr>
        <w:t xml:space="preserve"> от 24 июля 2007 года N 209-ФЗ "О развитии малого и среднего предпринимательства в Российской Федерации" к субъектам малого и среднего предпринимательства, на основании договоров купли-продажи лесных насаждений.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5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К заготовке древесины, осуществляемой в соответствии с частями 2 - </w:t>
      </w:r>
      <w:hyperlink w:anchor="P471">
        <w:r w:rsidRPr="00E209D8">
          <w:rPr>
            <w:rFonts w:ascii="Tahoma" w:hAnsi="Tahoma" w:cs="Tahoma"/>
            <w:color w:val="0000FF"/>
            <w:sz w:val="20"/>
            <w:szCs w:val="20"/>
          </w:rPr>
          <w:t>4</w:t>
        </w:r>
      </w:hyperlink>
      <w:r w:rsidRPr="00E209D8">
        <w:rPr>
          <w:rFonts w:ascii="Tahoma" w:hAnsi="Tahoma" w:cs="Tahoma"/>
          <w:sz w:val="20"/>
          <w:szCs w:val="20"/>
        </w:rPr>
        <w:t xml:space="preserve"> настоящей статьи, </w:t>
      </w:r>
      <w:hyperlink w:anchor="P460">
        <w:r w:rsidRPr="00E209D8">
          <w:rPr>
            <w:rFonts w:ascii="Tahoma" w:hAnsi="Tahoma" w:cs="Tahoma"/>
            <w:color w:val="0000FF"/>
            <w:sz w:val="20"/>
            <w:szCs w:val="20"/>
          </w:rPr>
          <w:t>часть 8 статьи 29</w:t>
        </w:r>
      </w:hyperlink>
      <w:r w:rsidRPr="00E209D8">
        <w:rPr>
          <w:rFonts w:ascii="Tahoma" w:hAnsi="Tahoma" w:cs="Tahoma"/>
          <w:sz w:val="20"/>
          <w:szCs w:val="20"/>
        </w:rPr>
        <w:t xml:space="preserve"> настоящего Кодекса не применяется.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5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46" w:name="P476"/>
      <w:bookmarkEnd w:id="46"/>
      <w:r w:rsidRPr="00E209D8">
        <w:rPr>
          <w:rFonts w:ascii="Tahoma" w:hAnsi="Tahoma" w:cs="Tahoma"/>
          <w:b/>
          <w:sz w:val="20"/>
          <w:szCs w:val="20"/>
        </w:rPr>
        <w:t>Статья 30. Заготовка гражданами древесины для собственных нужд</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47" w:name="P478"/>
      <w:bookmarkEnd w:id="47"/>
      <w:r w:rsidRPr="00E209D8">
        <w:rPr>
          <w:rFonts w:ascii="Tahoma" w:hAnsi="Tahoma" w:cs="Tahoma"/>
          <w:sz w:val="20"/>
          <w:szCs w:val="20"/>
        </w:rPr>
        <w:lastRenderedPageBreak/>
        <w:t>1. Граждане вправе заготавливать древесину для целей отопления, возведения строений и иных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2. В </w:t>
      </w:r>
      <w:hyperlink r:id="rId260">
        <w:r w:rsidRPr="00E209D8">
          <w:rPr>
            <w:rFonts w:ascii="Tahoma" w:hAnsi="Tahoma" w:cs="Tahoma"/>
            <w:color w:val="0000FF"/>
            <w:sz w:val="20"/>
            <w:szCs w:val="20"/>
          </w:rPr>
          <w:t>местах</w:t>
        </w:r>
      </w:hyperlink>
      <w:r w:rsidRPr="00E209D8">
        <w:rPr>
          <w:rFonts w:ascii="Tahoma" w:hAnsi="Tahoma" w:cs="Tahoma"/>
          <w:sz w:val="20"/>
          <w:szCs w:val="20"/>
        </w:rPr>
        <w:t xml:space="preserve">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и ведущих традиционный образ жизни, эти лица имеют право бесплатно осуществлять заготовку древесины для собственных нужд исходя из нормативов, установленных в соответствии с </w:t>
      </w:r>
      <w:hyperlink w:anchor="P484">
        <w:r w:rsidRPr="00E209D8">
          <w:rPr>
            <w:rFonts w:ascii="Tahoma" w:hAnsi="Tahoma" w:cs="Tahoma"/>
            <w:color w:val="0000FF"/>
            <w:sz w:val="20"/>
            <w:szCs w:val="20"/>
          </w:rPr>
          <w:t>частью 5</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3. К заготовке гражданами древесины для собственных нужд не применяются </w:t>
      </w:r>
      <w:hyperlink w:anchor="P450">
        <w:r w:rsidRPr="00E209D8">
          <w:rPr>
            <w:rFonts w:ascii="Tahoma" w:hAnsi="Tahoma" w:cs="Tahoma"/>
            <w:color w:val="0000FF"/>
            <w:sz w:val="20"/>
            <w:szCs w:val="20"/>
          </w:rPr>
          <w:t>части 1</w:t>
        </w:r>
      </w:hyperlink>
      <w:r w:rsidRPr="00E209D8">
        <w:rPr>
          <w:rFonts w:ascii="Tahoma" w:hAnsi="Tahoma" w:cs="Tahoma"/>
          <w:sz w:val="20"/>
          <w:szCs w:val="20"/>
        </w:rPr>
        <w:t xml:space="preserve">, </w:t>
      </w:r>
      <w:hyperlink w:anchor="P450">
        <w:r w:rsidRPr="00E209D8">
          <w:rPr>
            <w:rFonts w:ascii="Tahoma" w:hAnsi="Tahoma" w:cs="Tahoma"/>
            <w:color w:val="0000FF"/>
            <w:sz w:val="20"/>
            <w:szCs w:val="20"/>
          </w:rPr>
          <w:t>2</w:t>
        </w:r>
      </w:hyperlink>
      <w:r w:rsidRPr="00E209D8">
        <w:rPr>
          <w:rFonts w:ascii="Tahoma" w:hAnsi="Tahoma" w:cs="Tahoma"/>
          <w:sz w:val="20"/>
          <w:szCs w:val="20"/>
        </w:rPr>
        <w:t xml:space="preserve"> и </w:t>
      </w:r>
      <w:hyperlink w:anchor="P450">
        <w:r w:rsidRPr="00E209D8">
          <w:rPr>
            <w:rFonts w:ascii="Tahoma" w:hAnsi="Tahoma" w:cs="Tahoma"/>
            <w:color w:val="0000FF"/>
            <w:sz w:val="20"/>
            <w:szCs w:val="20"/>
          </w:rPr>
          <w:t>7</w:t>
        </w:r>
      </w:hyperlink>
      <w:r w:rsidRPr="00E209D8">
        <w:rPr>
          <w:rFonts w:ascii="Tahoma" w:hAnsi="Tahoma" w:cs="Tahoma"/>
          <w:sz w:val="20"/>
          <w:szCs w:val="20"/>
        </w:rPr>
        <w:t xml:space="preserve"> статьи 29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4. Граждане осуществляют заготовку древесины для собственных нужд на основании </w:t>
      </w:r>
      <w:hyperlink w:anchor="P1601">
        <w:r w:rsidRPr="00E209D8">
          <w:rPr>
            <w:rFonts w:ascii="Tahoma" w:hAnsi="Tahoma" w:cs="Tahoma"/>
            <w:color w:val="0000FF"/>
            <w:sz w:val="20"/>
            <w:szCs w:val="20"/>
          </w:rPr>
          <w:t>договоров</w:t>
        </w:r>
      </w:hyperlink>
      <w:r w:rsidRPr="00E209D8">
        <w:rPr>
          <w:rFonts w:ascii="Tahoma" w:hAnsi="Tahoma" w:cs="Tahoma"/>
          <w:sz w:val="20"/>
          <w:szCs w:val="20"/>
        </w:rPr>
        <w:t xml:space="preserve">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4.1. Древесина, заготовленная гражданами для собственных нужд, не может отчуждаться или переходить от одного лица к другому иными способами.</w:t>
      </w:r>
    </w:p>
    <w:p w:rsidR="00E209D8" w:rsidRPr="00E209D8" w:rsidRDefault="00E209D8" w:rsidP="00E209D8">
      <w:pPr>
        <w:jc w:val="both"/>
        <w:rPr>
          <w:sz w:val="20"/>
          <w:szCs w:val="20"/>
        </w:rPr>
      </w:pPr>
      <w:r w:rsidRPr="00E209D8">
        <w:rPr>
          <w:rFonts w:ascii="Tahoma" w:hAnsi="Tahoma" w:cs="Tahoma"/>
          <w:sz w:val="20"/>
          <w:szCs w:val="20"/>
        </w:rPr>
        <w:t xml:space="preserve">(часть 4.1 введена Федеральным </w:t>
      </w:r>
      <w:hyperlink r:id="rId261">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bookmarkStart w:id="48" w:name="P484"/>
      <w:bookmarkEnd w:id="48"/>
      <w:r w:rsidRPr="00E209D8">
        <w:rPr>
          <w:rFonts w:ascii="Tahoma" w:hAnsi="Tahoma" w:cs="Tahoma"/>
          <w:sz w:val="20"/>
          <w:szCs w:val="20"/>
        </w:rPr>
        <w:t xml:space="preserve">5. Порядок и нормативы заготовки гражданами древесины для собственных нужд устанавливаются законами субъектов Российской Федерации, а </w:t>
      </w:r>
      <w:hyperlink r:id="rId262">
        <w:r w:rsidRPr="00E209D8">
          <w:rPr>
            <w:rFonts w:ascii="Tahoma" w:hAnsi="Tahoma" w:cs="Tahoma"/>
            <w:color w:val="0000FF"/>
            <w:sz w:val="20"/>
            <w:szCs w:val="20"/>
          </w:rPr>
          <w:t>порядок и нормативы</w:t>
        </w:r>
      </w:hyperlink>
      <w:r w:rsidRPr="00E209D8">
        <w:rPr>
          <w:rFonts w:ascii="Tahoma" w:hAnsi="Tahoma" w:cs="Tahoma"/>
          <w:sz w:val="20"/>
          <w:szCs w:val="20"/>
        </w:rPr>
        <w:t xml:space="preserve"> заготовки гражданами древесины для собственных нужд, осуществляемой на землях особо охраняемых природных территорий федерального значения, - федеральным органом исполнительной власти, в ведении которого находятся особо охраняемые природные территории.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63">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406-ФЗ)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49" w:name="P487"/>
      <w:bookmarkEnd w:id="49"/>
      <w:r w:rsidRPr="00E209D8">
        <w:rPr>
          <w:rFonts w:ascii="Tahoma" w:hAnsi="Tahoma" w:cs="Tahoma"/>
          <w:b/>
          <w:sz w:val="20"/>
          <w:szCs w:val="20"/>
        </w:rPr>
        <w:t>Статья 31. Заготовка живицы</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w:t>
      </w:r>
    </w:p>
    <w:p w:rsidR="00E209D8" w:rsidRPr="00E209D8" w:rsidRDefault="00E209D8" w:rsidP="00E209D8">
      <w:pPr>
        <w:ind w:firstLine="540"/>
        <w:jc w:val="both"/>
        <w:rPr>
          <w:sz w:val="20"/>
          <w:szCs w:val="20"/>
        </w:rPr>
      </w:pPr>
      <w:r w:rsidRPr="00E209D8">
        <w:rPr>
          <w:rFonts w:ascii="Tahoma" w:hAnsi="Tahoma" w:cs="Tahoma"/>
          <w:sz w:val="20"/>
          <w:szCs w:val="20"/>
        </w:rPr>
        <w:t>2. Заготовка живицы осуществляется в лесах, которые предназначаются для заготовки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3. Граждане, юридические лица осуществляют заготовку живицы на основании договоров аренды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264">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живицы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50" w:name="P494"/>
      <w:bookmarkEnd w:id="50"/>
      <w:r w:rsidRPr="00E209D8">
        <w:rPr>
          <w:rFonts w:ascii="Tahoma" w:hAnsi="Tahoma" w:cs="Tahoma"/>
          <w:b/>
          <w:sz w:val="20"/>
          <w:szCs w:val="20"/>
        </w:rPr>
        <w:t>Статья 32. Заготовка и сбор недревесных лесных ресурсов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51" w:name="P496"/>
      <w:bookmarkEnd w:id="51"/>
      <w:r w:rsidRPr="00E209D8">
        <w:rPr>
          <w:rFonts w:ascii="Tahoma" w:hAnsi="Tahoma" w:cs="Tahoma"/>
          <w:sz w:val="20"/>
          <w:szCs w:val="20"/>
        </w:rPr>
        <w:t>1. Заготовка и сбор недревесных лесных ресурсов представляют собой предпринимательскую деятельность, связанную с изъятием, хранением и вывозом соответствующих лесных ресурсов из леса.</w:t>
      </w:r>
    </w:p>
    <w:p w:rsidR="00E209D8" w:rsidRPr="00E209D8" w:rsidRDefault="00E209D8" w:rsidP="00E209D8">
      <w:pPr>
        <w:ind w:firstLine="540"/>
        <w:jc w:val="both"/>
        <w:rPr>
          <w:sz w:val="20"/>
          <w:szCs w:val="20"/>
        </w:rPr>
      </w:pPr>
      <w:r w:rsidRPr="00E209D8">
        <w:rPr>
          <w:rFonts w:ascii="Tahoma" w:hAnsi="Tahoma" w:cs="Tahoma"/>
          <w:sz w:val="20"/>
          <w:szCs w:val="20"/>
        </w:rPr>
        <w:t>2. К недревесным лесным ресурсам, заготовка и сбор которых осуществляются в соответствии с настоящим Кодексом, относятся валежник, пни, береста, кора деревьев и кустарников, хворост, веточный корм, еловая, пихтовая, сосновая лапы, ели или деревья других хвойных пород для новогодних праздников, мох, лесная подстилка, камыш, тростник и подобные лесные ресурсы.</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22.07.2008 </w:t>
      </w:r>
      <w:hyperlink r:id="rId265">
        <w:r w:rsidRPr="00E209D8">
          <w:rPr>
            <w:rFonts w:ascii="Tahoma" w:hAnsi="Tahoma" w:cs="Tahoma"/>
            <w:color w:val="0000FF"/>
            <w:sz w:val="20"/>
            <w:szCs w:val="20"/>
          </w:rPr>
          <w:t>N 143-ФЗ</w:t>
        </w:r>
      </w:hyperlink>
      <w:r w:rsidRPr="00E209D8">
        <w:rPr>
          <w:rFonts w:ascii="Tahoma" w:hAnsi="Tahoma" w:cs="Tahoma"/>
          <w:sz w:val="20"/>
          <w:szCs w:val="20"/>
        </w:rPr>
        <w:t xml:space="preserve">, от 18.04.2018 </w:t>
      </w:r>
      <w:hyperlink r:id="rId266">
        <w:r w:rsidRPr="00E209D8">
          <w:rPr>
            <w:rFonts w:ascii="Tahoma" w:hAnsi="Tahoma" w:cs="Tahoma"/>
            <w:color w:val="0000FF"/>
            <w:sz w:val="20"/>
            <w:szCs w:val="20"/>
          </w:rPr>
          <w:t>N 77-ФЗ</w:t>
        </w:r>
      </w:hyperlink>
      <w:r w:rsidRPr="00E209D8">
        <w:rPr>
          <w:rFonts w:ascii="Tahoma" w:hAnsi="Tahoma" w:cs="Tahoma"/>
          <w:sz w:val="20"/>
          <w:szCs w:val="20"/>
        </w:rPr>
        <w:t>)</w:t>
      </w:r>
    </w:p>
    <w:p w:rsidR="00E209D8" w:rsidRPr="00E209D8" w:rsidRDefault="00E209D8" w:rsidP="00E209D8">
      <w:pPr>
        <w:ind w:firstLine="540"/>
        <w:jc w:val="both"/>
        <w:rPr>
          <w:sz w:val="20"/>
          <w:szCs w:val="20"/>
        </w:rPr>
      </w:pPr>
      <w:bookmarkStart w:id="52" w:name="P499"/>
      <w:bookmarkEnd w:id="52"/>
      <w:r w:rsidRPr="00E209D8">
        <w:rPr>
          <w:rFonts w:ascii="Tahoma" w:hAnsi="Tahoma" w:cs="Tahoma"/>
          <w:sz w:val="20"/>
          <w:szCs w:val="20"/>
        </w:rPr>
        <w:t>3. Граждане, юридические лица, осуществляющие заготовку и сбор недревесных лесных ресурсов, вправе возводить навесы и другие некапитальные строения, сооружения на предоставленных им лесных участках.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67">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bookmarkStart w:id="53" w:name="P501"/>
      <w:bookmarkEnd w:id="53"/>
      <w:r w:rsidRPr="00E209D8">
        <w:rPr>
          <w:rFonts w:ascii="Tahoma" w:hAnsi="Tahoma" w:cs="Tahoma"/>
          <w:sz w:val="20"/>
          <w:szCs w:val="20"/>
        </w:rPr>
        <w:t>4. Граждане, юридические лица осуществляют заготовку и сбор недревесных лесных ресурсов на основании договоров аренды лесных участков.</w:t>
      </w:r>
    </w:p>
    <w:p w:rsidR="00E209D8" w:rsidRPr="00E209D8" w:rsidRDefault="00E209D8" w:rsidP="00E209D8">
      <w:pPr>
        <w:ind w:firstLine="540"/>
        <w:jc w:val="both"/>
        <w:rPr>
          <w:sz w:val="20"/>
          <w:szCs w:val="20"/>
        </w:rPr>
      </w:pPr>
      <w:bookmarkStart w:id="54" w:name="P502"/>
      <w:bookmarkEnd w:id="54"/>
      <w:r w:rsidRPr="00E209D8">
        <w:rPr>
          <w:rFonts w:ascii="Tahoma" w:hAnsi="Tahoma" w:cs="Tahoma"/>
          <w:sz w:val="20"/>
          <w:szCs w:val="20"/>
        </w:rPr>
        <w:t>4.1. В исключительных случаях, предусмотренных законами субъектов Российской Федерации, допускается осуществление заготовки елей и (или) деревьев других хвойных пород для новогодних праздников гражданами, юридическими лицами на основании договоров купли-продажи лесных насаждений без предоставления лесных участков.</w:t>
      </w:r>
    </w:p>
    <w:p w:rsidR="00E209D8" w:rsidRPr="00E209D8" w:rsidRDefault="00E209D8" w:rsidP="00E209D8">
      <w:pPr>
        <w:jc w:val="both"/>
        <w:rPr>
          <w:sz w:val="20"/>
          <w:szCs w:val="20"/>
        </w:rPr>
      </w:pPr>
      <w:r w:rsidRPr="00E209D8">
        <w:rPr>
          <w:rFonts w:ascii="Tahoma" w:hAnsi="Tahoma" w:cs="Tahoma"/>
          <w:sz w:val="20"/>
          <w:szCs w:val="20"/>
        </w:rPr>
        <w:t xml:space="preserve">(часть четвертая.1 введена Федеральным </w:t>
      </w:r>
      <w:hyperlink r:id="rId268">
        <w:r w:rsidRPr="00E209D8">
          <w:rPr>
            <w:rFonts w:ascii="Tahoma" w:hAnsi="Tahoma" w:cs="Tahoma"/>
            <w:color w:val="0000FF"/>
            <w:sz w:val="20"/>
            <w:szCs w:val="20"/>
          </w:rPr>
          <w:t>законом</w:t>
        </w:r>
      </w:hyperlink>
      <w:r w:rsidRPr="00E209D8">
        <w:rPr>
          <w:rFonts w:ascii="Tahoma" w:hAnsi="Tahoma" w:cs="Tahoma"/>
          <w:sz w:val="20"/>
          <w:szCs w:val="20"/>
        </w:rPr>
        <w:t xml:space="preserve"> от 14.03.2009 N 32-ФЗ)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269">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и сбора недревесных лесных ресурсов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55" w:name="P506"/>
      <w:bookmarkEnd w:id="55"/>
      <w:r w:rsidRPr="00E209D8">
        <w:rPr>
          <w:rFonts w:ascii="Tahoma" w:hAnsi="Tahoma" w:cs="Tahoma"/>
          <w:b/>
          <w:sz w:val="20"/>
          <w:szCs w:val="20"/>
        </w:rPr>
        <w:t>Статья 33. Заготовка и сбор гражданами недревесных лесных ресурсов для собственных нужд</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w:t>
      </w:r>
      <w:hyperlink r:id="rId270">
        <w:r w:rsidRPr="00E209D8">
          <w:rPr>
            <w:rFonts w:ascii="Tahoma" w:hAnsi="Tahoma" w:cs="Tahoma"/>
            <w:color w:val="0000FF"/>
            <w:sz w:val="20"/>
            <w:szCs w:val="20"/>
          </w:rPr>
          <w:t>Заготовка</w:t>
        </w:r>
      </w:hyperlink>
      <w:r w:rsidRPr="00E209D8">
        <w:rPr>
          <w:rFonts w:ascii="Tahoma" w:hAnsi="Tahoma" w:cs="Tahoma"/>
          <w:sz w:val="20"/>
          <w:szCs w:val="20"/>
        </w:rPr>
        <w:t xml:space="preserve"> и сбор гражданами недревесных лесных ресурсов, за исключением елей и деревьев других хвойных пород для новогодних праздников, для собственных нужд осуществляются в соответствии со </w:t>
      </w:r>
      <w:hyperlink w:anchor="P136">
        <w:r w:rsidRPr="00E209D8">
          <w:rPr>
            <w:rFonts w:ascii="Tahoma" w:hAnsi="Tahoma" w:cs="Tahoma"/>
            <w:color w:val="0000FF"/>
            <w:sz w:val="20"/>
            <w:szCs w:val="20"/>
          </w:rPr>
          <w:t>статьей 11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71">
        <w:r w:rsidRPr="00E209D8">
          <w:rPr>
            <w:rFonts w:ascii="Tahoma" w:hAnsi="Tahoma" w:cs="Tahoma"/>
            <w:color w:val="0000FF"/>
            <w:sz w:val="20"/>
            <w:szCs w:val="20"/>
          </w:rPr>
          <w:t>закона</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Ограничение заготовки и сбора гражданами недревесных лесных ресурсов для собственных нужд может устанавливаться в соответствии со </w:t>
      </w:r>
      <w:hyperlink w:anchor="P437">
        <w:r w:rsidRPr="00E209D8">
          <w:rPr>
            <w:rFonts w:ascii="Tahoma" w:hAnsi="Tahoma" w:cs="Tahoma"/>
            <w:color w:val="0000FF"/>
            <w:sz w:val="20"/>
            <w:szCs w:val="20"/>
          </w:rPr>
          <w:t>статьей 27</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К заготовке и сбору гражданами недревесных лесных ресурсов для собственных нужд не применяются </w:t>
      </w:r>
      <w:hyperlink w:anchor="P496">
        <w:r w:rsidRPr="00E209D8">
          <w:rPr>
            <w:rFonts w:ascii="Tahoma" w:hAnsi="Tahoma" w:cs="Tahoma"/>
            <w:color w:val="0000FF"/>
            <w:sz w:val="20"/>
            <w:szCs w:val="20"/>
          </w:rPr>
          <w:t>части 1</w:t>
        </w:r>
      </w:hyperlink>
      <w:r w:rsidRPr="00E209D8">
        <w:rPr>
          <w:rFonts w:ascii="Tahoma" w:hAnsi="Tahoma" w:cs="Tahoma"/>
          <w:sz w:val="20"/>
          <w:szCs w:val="20"/>
        </w:rPr>
        <w:t xml:space="preserve">, </w:t>
      </w:r>
      <w:hyperlink w:anchor="P499">
        <w:r w:rsidRPr="00E209D8">
          <w:rPr>
            <w:rFonts w:ascii="Tahoma" w:hAnsi="Tahoma" w:cs="Tahoma"/>
            <w:color w:val="0000FF"/>
            <w:sz w:val="20"/>
            <w:szCs w:val="20"/>
          </w:rPr>
          <w:t>3</w:t>
        </w:r>
      </w:hyperlink>
      <w:r w:rsidRPr="00E209D8">
        <w:rPr>
          <w:rFonts w:ascii="Tahoma" w:hAnsi="Tahoma" w:cs="Tahoma"/>
          <w:sz w:val="20"/>
          <w:szCs w:val="20"/>
        </w:rPr>
        <w:t xml:space="preserve"> и </w:t>
      </w:r>
      <w:hyperlink w:anchor="P501">
        <w:r w:rsidRPr="00E209D8">
          <w:rPr>
            <w:rFonts w:ascii="Tahoma" w:hAnsi="Tahoma" w:cs="Tahoma"/>
            <w:color w:val="0000FF"/>
            <w:sz w:val="20"/>
            <w:szCs w:val="20"/>
          </w:rPr>
          <w:t>4 статьи 32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Порядок заготовки и сбора гражданами недревесных лесных ресурсов для собственных нужд устанавливается законом субъекта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34. Заготовка пищевых лесных ресурсов и сбор лекарственных растений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56" w:name="P516"/>
      <w:bookmarkEnd w:id="56"/>
      <w:r w:rsidRPr="00E209D8">
        <w:rPr>
          <w:rFonts w:ascii="Tahoma" w:hAnsi="Tahoma" w:cs="Tahoma"/>
          <w:sz w:val="20"/>
          <w:szCs w:val="20"/>
        </w:rPr>
        <w:t>1. Заготовка пищевых лесных ресурсов и сбор лекарственных растений представляют собой предпринимательскую деятельность, связанную с изъятием, хранением и вывозом таких лесных ресурсов из леса.</w:t>
      </w:r>
    </w:p>
    <w:p w:rsidR="00E209D8" w:rsidRPr="00E209D8" w:rsidRDefault="00E209D8" w:rsidP="00E209D8">
      <w:pPr>
        <w:ind w:firstLine="540"/>
        <w:jc w:val="both"/>
        <w:rPr>
          <w:sz w:val="20"/>
          <w:szCs w:val="20"/>
        </w:rPr>
      </w:pPr>
      <w:r w:rsidRPr="00E209D8">
        <w:rPr>
          <w:rFonts w:ascii="Tahoma" w:hAnsi="Tahoma" w:cs="Tahoma"/>
          <w:sz w:val="20"/>
          <w:szCs w:val="20"/>
        </w:rPr>
        <w:t>2. К пищевым лесным ресурсам, заготовка которых осуществляется в соответствии с настоящим Кодексом, относятся дикорастущие плоды, ягоды, орехи, грибы, семена, березовый сок и подобные лесные ресурсы.</w:t>
      </w:r>
    </w:p>
    <w:p w:rsidR="00E209D8" w:rsidRPr="00E209D8" w:rsidRDefault="00E209D8" w:rsidP="00E209D8">
      <w:pPr>
        <w:ind w:firstLine="540"/>
        <w:jc w:val="both"/>
        <w:rPr>
          <w:sz w:val="20"/>
          <w:szCs w:val="20"/>
        </w:rPr>
      </w:pPr>
      <w:bookmarkStart w:id="57" w:name="P518"/>
      <w:bookmarkEnd w:id="57"/>
      <w:r w:rsidRPr="00E209D8">
        <w:rPr>
          <w:rFonts w:ascii="Tahoma" w:hAnsi="Tahoma" w:cs="Tahoma"/>
          <w:sz w:val="20"/>
          <w:szCs w:val="20"/>
        </w:rPr>
        <w:t>3. Граждане, юридические лица осуществляют заготовку пищевых лесных ресурсов и сбор лекарственных растений на основании договоров аренды лесных участков.</w:t>
      </w:r>
    </w:p>
    <w:p w:rsidR="00E209D8" w:rsidRPr="00E209D8" w:rsidRDefault="00E209D8" w:rsidP="00E209D8">
      <w:pPr>
        <w:ind w:firstLine="540"/>
        <w:jc w:val="both"/>
        <w:rPr>
          <w:sz w:val="20"/>
          <w:szCs w:val="20"/>
        </w:rPr>
      </w:pPr>
      <w:bookmarkStart w:id="58" w:name="P519"/>
      <w:bookmarkEnd w:id="58"/>
      <w:r w:rsidRPr="00E209D8">
        <w:rPr>
          <w:rFonts w:ascii="Tahoma" w:hAnsi="Tahoma" w:cs="Tahoma"/>
          <w:sz w:val="20"/>
          <w:szCs w:val="20"/>
        </w:rPr>
        <w:t>4. Граждане, юридические лица, осуществляющие заготовку пищевых лесных ресурсов и сбор лекарственных растений, на предоставленных им лесных участках вправе размещать сушилки, грибоварни, склады и другие некапитальные строения, сооружения.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72">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273">
        <w:r w:rsidRPr="00E209D8">
          <w:rPr>
            <w:rFonts w:ascii="Tahoma" w:hAnsi="Tahoma" w:cs="Tahoma"/>
            <w:color w:val="0000FF"/>
            <w:sz w:val="20"/>
            <w:szCs w:val="20"/>
          </w:rPr>
          <w:t>Правила</w:t>
        </w:r>
      </w:hyperlink>
      <w:r w:rsidRPr="00E209D8">
        <w:rPr>
          <w:rFonts w:ascii="Tahoma" w:hAnsi="Tahoma" w:cs="Tahoma"/>
          <w:sz w:val="20"/>
          <w:szCs w:val="20"/>
        </w:rPr>
        <w:t xml:space="preserve"> заготовки пищевых лесных ресурсов и сбора лекарственных растений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35. Заготовка гражданами пищевых лесных ресурсов и сбор ими лекарственных растений для собственных нужд</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Заготовка пищевых лесных ресурсов и сбор лекарственных растений для собственных нужд осуществляются гражданами в соответствии со </w:t>
      </w:r>
      <w:hyperlink w:anchor="P136">
        <w:r w:rsidRPr="00E209D8">
          <w:rPr>
            <w:rFonts w:ascii="Tahoma" w:hAnsi="Tahoma" w:cs="Tahoma"/>
            <w:color w:val="0000FF"/>
            <w:sz w:val="20"/>
            <w:szCs w:val="20"/>
          </w:rPr>
          <w:t>статьей 11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Ограничение заготовки гражданами пищевых лесных ресурсов и сбора ими лекарственных растений для собственных нужд может устанавливаться в соответствии со </w:t>
      </w:r>
      <w:hyperlink w:anchor="P437">
        <w:r w:rsidRPr="00E209D8">
          <w:rPr>
            <w:rFonts w:ascii="Tahoma" w:hAnsi="Tahoma" w:cs="Tahoma"/>
            <w:color w:val="0000FF"/>
            <w:sz w:val="20"/>
            <w:szCs w:val="20"/>
          </w:rPr>
          <w:t>статьей 27</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К заготовке гражданами пищевых лесных ресурсов и сбору ими лекарственных растений для собственных нужд не применяются </w:t>
      </w:r>
      <w:hyperlink w:anchor="P516">
        <w:r w:rsidRPr="00E209D8">
          <w:rPr>
            <w:rFonts w:ascii="Tahoma" w:hAnsi="Tahoma" w:cs="Tahoma"/>
            <w:color w:val="0000FF"/>
            <w:sz w:val="20"/>
            <w:szCs w:val="20"/>
          </w:rPr>
          <w:t>части 1</w:t>
        </w:r>
      </w:hyperlink>
      <w:r w:rsidRPr="00E209D8">
        <w:rPr>
          <w:rFonts w:ascii="Tahoma" w:hAnsi="Tahoma" w:cs="Tahoma"/>
          <w:sz w:val="20"/>
          <w:szCs w:val="20"/>
        </w:rPr>
        <w:t xml:space="preserve">, </w:t>
      </w:r>
      <w:hyperlink w:anchor="P518">
        <w:r w:rsidRPr="00E209D8">
          <w:rPr>
            <w:rFonts w:ascii="Tahoma" w:hAnsi="Tahoma" w:cs="Tahoma"/>
            <w:color w:val="0000FF"/>
            <w:sz w:val="20"/>
            <w:szCs w:val="20"/>
          </w:rPr>
          <w:t>3</w:t>
        </w:r>
      </w:hyperlink>
      <w:r w:rsidRPr="00E209D8">
        <w:rPr>
          <w:rFonts w:ascii="Tahoma" w:hAnsi="Tahoma" w:cs="Tahoma"/>
          <w:sz w:val="20"/>
          <w:szCs w:val="20"/>
        </w:rPr>
        <w:t xml:space="preserve"> и </w:t>
      </w:r>
      <w:hyperlink w:anchor="P519">
        <w:r w:rsidRPr="00E209D8">
          <w:rPr>
            <w:rFonts w:ascii="Tahoma" w:hAnsi="Tahoma" w:cs="Tahoma"/>
            <w:color w:val="0000FF"/>
            <w:sz w:val="20"/>
            <w:szCs w:val="20"/>
          </w:rPr>
          <w:t>4 статьи 34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Порядок заготовки гражданами пищевых лесных ресурсов и сбора ими лекарственных растений для собственных нужд устанавливается законом субъекта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59" w:name="P530"/>
      <w:bookmarkEnd w:id="59"/>
      <w:r w:rsidRPr="00E209D8">
        <w:rPr>
          <w:rFonts w:ascii="Tahoma" w:hAnsi="Tahoma" w:cs="Tahoma"/>
          <w:b/>
          <w:sz w:val="20"/>
          <w:szCs w:val="20"/>
        </w:rPr>
        <w:t>Статья 36. Использование лесов для осуществления видов деятельности в сфере охотничьего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74">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осуществления видов деятельности в сфере охотничьего хозяйства осуществляется на основании охотхозяйственных соглашений с предоставлением или без предоставления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2. Использование лесов для осуществления видов деятельности в сфере охотничьего хозяйства без предоставления лесных участков допускается, если осуществление указанных видов деятельности не влечет за собой проведение рубок лесных насаждений или создание объектов охотничьей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3. Для осуществления видов деятельности в сфере охотничьего хозяйства лесные участки, находящиеся в государственной или муниципальной собственности, предоставляются юридическим лицам, индивидуальным предпринимателям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7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5. </w:t>
      </w:r>
      <w:hyperlink r:id="rId276">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видов деятельности в сфере охотничьего хозяйства и </w:t>
      </w:r>
      <w:hyperlink r:id="rId277">
        <w:r w:rsidRPr="00E209D8">
          <w:rPr>
            <w:rFonts w:ascii="Tahoma" w:hAnsi="Tahoma" w:cs="Tahoma"/>
            <w:color w:val="0000FF"/>
            <w:sz w:val="20"/>
            <w:szCs w:val="20"/>
          </w:rPr>
          <w:t>перечень</w:t>
        </w:r>
      </w:hyperlink>
      <w:r w:rsidRPr="00E209D8">
        <w:rPr>
          <w:rFonts w:ascii="Tahoma" w:hAnsi="Tahoma" w:cs="Tahoma"/>
          <w:sz w:val="20"/>
          <w:szCs w:val="20"/>
        </w:rPr>
        <w:t xml:space="preserve"> случаев использования лесов в указанных целях без предоставления лесных участков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37. Утратила силу с 1 апреля 2010 года. - Федеральный </w:t>
      </w:r>
      <w:hyperlink r:id="rId278">
        <w:r w:rsidRPr="00E209D8">
          <w:rPr>
            <w:rFonts w:ascii="Tahoma" w:hAnsi="Tahoma" w:cs="Tahoma"/>
            <w:b/>
            <w:color w:val="0000FF"/>
            <w:sz w:val="20"/>
            <w:szCs w:val="20"/>
          </w:rPr>
          <w:t>закон</w:t>
        </w:r>
      </w:hyperlink>
      <w:r w:rsidRPr="00E209D8">
        <w:rPr>
          <w:rFonts w:ascii="Tahoma" w:hAnsi="Tahoma" w:cs="Tahoma"/>
          <w:b/>
          <w:sz w:val="20"/>
          <w:szCs w:val="20"/>
        </w:rPr>
        <w:t xml:space="preserve"> от 24.07.2009 N 209-ФЗ.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38. Использование лесов для ведения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79">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E209D8" w:rsidRPr="00E209D8" w:rsidRDefault="00E209D8" w:rsidP="00E209D8">
      <w:pPr>
        <w:ind w:firstLine="540"/>
        <w:jc w:val="both"/>
        <w:rPr>
          <w:sz w:val="20"/>
          <w:szCs w:val="20"/>
        </w:rPr>
      </w:pPr>
      <w:r w:rsidRPr="00E209D8">
        <w:rPr>
          <w:rFonts w:ascii="Tahoma" w:hAnsi="Tahoma" w:cs="Tahoma"/>
          <w:sz w:val="20"/>
          <w:szCs w:val="20"/>
        </w:rPr>
        <w:t>2. 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предназначенных в том числе для осуществления товарной аквакультуры (товарного рыбоводства).</w:t>
      </w:r>
    </w:p>
    <w:p w:rsidR="00E209D8" w:rsidRPr="00E209D8" w:rsidRDefault="00E209D8" w:rsidP="00E209D8">
      <w:pPr>
        <w:ind w:firstLine="540"/>
        <w:jc w:val="both"/>
        <w:rPr>
          <w:sz w:val="20"/>
          <w:szCs w:val="20"/>
        </w:rPr>
      </w:pPr>
      <w:r w:rsidRPr="00E209D8">
        <w:rPr>
          <w:rFonts w:ascii="Tahoma" w:hAnsi="Tahoma" w:cs="Tahoma"/>
          <w:sz w:val="20"/>
          <w:szCs w:val="20"/>
        </w:rPr>
        <w:t>3. Граждане, юридические лица осуществляют использование лесов для ведения сельского хозяйства на основании договоров аренды лесных участков.</w:t>
      </w:r>
    </w:p>
    <w:p w:rsidR="00E209D8" w:rsidRPr="00E209D8" w:rsidRDefault="00E209D8" w:rsidP="00E209D8">
      <w:pPr>
        <w:ind w:firstLine="540"/>
        <w:jc w:val="both"/>
        <w:rPr>
          <w:sz w:val="20"/>
          <w:szCs w:val="20"/>
        </w:rPr>
      </w:pPr>
      <w:bookmarkStart w:id="60" w:name="P548"/>
      <w:bookmarkEnd w:id="60"/>
      <w:r w:rsidRPr="00E209D8">
        <w:rPr>
          <w:rFonts w:ascii="Tahoma" w:hAnsi="Tahoma" w:cs="Tahoma"/>
          <w:sz w:val="20"/>
          <w:szCs w:val="20"/>
        </w:rPr>
        <w:t xml:space="preserve">4.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w:t>
      </w:r>
      <w:hyperlink r:id="rId280">
        <w:r w:rsidRPr="00E209D8">
          <w:rPr>
            <w:rFonts w:ascii="Tahoma" w:hAnsi="Tahoma" w:cs="Tahoma"/>
            <w:color w:val="0000FF"/>
            <w:sz w:val="20"/>
            <w:szCs w:val="20"/>
          </w:rPr>
          <w:t>предоставляются</w:t>
        </w:r>
      </w:hyperlink>
      <w:r w:rsidRPr="00E209D8">
        <w:rPr>
          <w:rFonts w:ascii="Tahoma" w:hAnsi="Tahoma" w:cs="Tahoma"/>
          <w:sz w:val="20"/>
          <w:szCs w:val="20"/>
        </w:rPr>
        <w:t xml:space="preserve"> в безвозмездное пользование или устанавливается сервитут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281">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ведения сельского хозяйства и </w:t>
      </w:r>
      <w:hyperlink r:id="rId282">
        <w:r w:rsidRPr="00E209D8">
          <w:rPr>
            <w:rFonts w:ascii="Tahoma" w:hAnsi="Tahoma" w:cs="Tahoma"/>
            <w:color w:val="0000FF"/>
            <w:sz w:val="20"/>
            <w:szCs w:val="20"/>
          </w:rPr>
          <w:t>перечень</w:t>
        </w:r>
      </w:hyperlink>
      <w:r w:rsidRPr="00E209D8">
        <w:rPr>
          <w:rFonts w:ascii="Tahoma" w:hAnsi="Tahoma" w:cs="Tahoma"/>
          <w:sz w:val="20"/>
          <w:szCs w:val="20"/>
        </w:rPr>
        <w:t xml:space="preserve"> случаев использования лесов в указанных целях без предоставления лесного участка, с установлением или без установления сервитута, публичного сервитута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1" w:name="P551"/>
      <w:bookmarkEnd w:id="61"/>
      <w:r w:rsidRPr="00E209D8">
        <w:rPr>
          <w:rFonts w:ascii="Tahoma" w:hAnsi="Tahoma" w:cs="Tahoma"/>
          <w:b/>
          <w:sz w:val="20"/>
          <w:szCs w:val="20"/>
        </w:rPr>
        <w:t>Статья 38.1. Использование лесов для осуществления рыболовства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283">
        <w:r w:rsidRPr="00E209D8">
          <w:rPr>
            <w:rFonts w:ascii="Tahoma" w:hAnsi="Tahoma" w:cs="Tahoma"/>
            <w:color w:val="0000FF"/>
            <w:sz w:val="20"/>
            <w:szCs w:val="20"/>
          </w:rPr>
          <w:t>законом</w:t>
        </w:r>
      </w:hyperlink>
      <w:r w:rsidRPr="00E209D8">
        <w:rPr>
          <w:rFonts w:ascii="Tahoma" w:hAnsi="Tahoma" w:cs="Tahoma"/>
          <w:sz w:val="20"/>
          <w:szCs w:val="20"/>
        </w:rPr>
        <w:t xml:space="preserve"> от 30.04.2021 N 112-ФЗ)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осуществления рыболовства, за исключением любительского рыболовства,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E209D8" w:rsidRPr="00E209D8" w:rsidRDefault="00E209D8" w:rsidP="00E209D8">
      <w:pPr>
        <w:ind w:firstLine="540"/>
        <w:jc w:val="both"/>
        <w:rPr>
          <w:sz w:val="20"/>
          <w:szCs w:val="20"/>
        </w:rPr>
      </w:pPr>
      <w:r w:rsidRPr="00E209D8">
        <w:rPr>
          <w:rFonts w:ascii="Tahoma" w:hAnsi="Tahoma" w:cs="Tahoma"/>
          <w:sz w:val="20"/>
          <w:szCs w:val="20"/>
        </w:rPr>
        <w:t>2. 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w:t>
      </w:r>
    </w:p>
    <w:p w:rsidR="00E209D8" w:rsidRPr="00E209D8" w:rsidRDefault="00E209D8" w:rsidP="00E209D8">
      <w:pPr>
        <w:ind w:firstLine="540"/>
        <w:jc w:val="both"/>
        <w:rPr>
          <w:sz w:val="20"/>
          <w:szCs w:val="20"/>
        </w:rPr>
      </w:pPr>
      <w:r w:rsidRPr="00E209D8">
        <w:rPr>
          <w:rFonts w:ascii="Tahoma" w:hAnsi="Tahoma" w:cs="Tahoma"/>
          <w:sz w:val="20"/>
          <w:szCs w:val="20"/>
        </w:rPr>
        <w:t>3. Лесные участки, находящиеся в государственной или муниципальной собственности, предоставляются для целей рыболовства на территориях, примыкающих к береговой линии водного объекта или его части, отнесенных к рыболовному участку.</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284">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рыболовства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39. Выращивание лесных плодовых, ягодных, декоративных растений, лекарственных растений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Выращивание лесных плодовых, ягодных, декоративных растений, лекарственных растений представляет собой предпринимательскую деятельность, связанную с получением плодов, ягод, декоративных растений, лекарственных растений и подобных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2. На лесных участках, используемых для выращивания лесных плодовых, ягодных, декоративных растений, лекарственных растений, допускается размещение некапитальных строений, сооружений.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8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r w:rsidRPr="00E209D8">
        <w:rPr>
          <w:rFonts w:ascii="Tahoma" w:hAnsi="Tahoma" w:cs="Tahoma"/>
          <w:sz w:val="20"/>
          <w:szCs w:val="20"/>
        </w:rPr>
        <w:t>3. Граждане, юридические лица осуществляют выращивание лесных плодовых, ягодных, декоративных растений, лекарственных растений на основании договоров аренды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286">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выращивания лесных плодовых, ягодных, декоративных растений, лекарственных растений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lastRenderedPageBreak/>
        <w:t>Статья 39.1. Создание лесных питомников и их эксплуатация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87">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p>
    <w:p w:rsidR="00E209D8" w:rsidRPr="00E209D8" w:rsidRDefault="00E209D8" w:rsidP="00E209D8">
      <w:pPr>
        <w:ind w:firstLine="540"/>
        <w:jc w:val="both"/>
        <w:rPr>
          <w:sz w:val="20"/>
          <w:szCs w:val="20"/>
        </w:rPr>
      </w:pPr>
      <w:r w:rsidRPr="00E209D8">
        <w:rPr>
          <w:rFonts w:ascii="Tahoma" w:hAnsi="Tahoma" w:cs="Tahoma"/>
          <w:sz w:val="20"/>
          <w:szCs w:val="20"/>
        </w:rPr>
        <w:t>Для целей настоящего Кодекса под лесными питомниками понимаются территории, на которых расположены земельные, лесные участки с необходимой инфраструктурой, предназначенной для обеспечения выращивания саженцев, сеянцев основных лесных древесных пород.</w:t>
      </w:r>
    </w:p>
    <w:p w:rsidR="00E209D8" w:rsidRPr="00E209D8" w:rsidRDefault="00E209D8" w:rsidP="00E209D8">
      <w:pPr>
        <w:ind w:firstLine="540"/>
        <w:jc w:val="both"/>
        <w:rPr>
          <w:sz w:val="20"/>
          <w:szCs w:val="20"/>
        </w:rPr>
      </w:pPr>
      <w:r w:rsidRPr="00E209D8">
        <w:rPr>
          <w:rFonts w:ascii="Tahoma" w:hAnsi="Tahoma" w:cs="Tahoma"/>
          <w:sz w:val="20"/>
          <w:szCs w:val="20"/>
        </w:rPr>
        <w:t xml:space="preserve">2. На лесных участках, предоставленных для создания и эксплуатации лесных питомников, допускаются строительство, реконструкция и эксплуатация объектов капитального строительства и возведение некапитальных строений, сооружений, которые предназначены для обеспечения выращивания саженцев, сеянцев основных лесных древесных пород (в том числе складов для хранения семян лесных растений, теплиц и других подобных объектов) и признаются объектами лесной инфраструктуры, перечень которых утверждается Правительством Российской Федерации в соответствии с </w:t>
      </w:r>
      <w:hyperlink w:anchor="P192">
        <w:r w:rsidRPr="00E209D8">
          <w:rPr>
            <w:rFonts w:ascii="Tahoma" w:hAnsi="Tahoma" w:cs="Tahoma"/>
            <w:color w:val="0000FF"/>
            <w:sz w:val="20"/>
            <w:szCs w:val="20"/>
          </w:rPr>
          <w:t>частью 5 статьи 13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Для создания лесных питомников и их эксплуатации лесные участки государственным (муниципальным) учреждениям, указанным в </w:t>
      </w:r>
      <w:hyperlink w:anchor="P218">
        <w:r w:rsidRPr="00E209D8">
          <w:rPr>
            <w:rFonts w:ascii="Tahoma" w:hAnsi="Tahoma" w:cs="Tahoma"/>
            <w:color w:val="0000FF"/>
            <w:sz w:val="20"/>
            <w:szCs w:val="20"/>
          </w:rPr>
          <w:t>части 2 статьи 19</w:t>
        </w:r>
      </w:hyperlink>
      <w:r w:rsidRPr="00E209D8">
        <w:rPr>
          <w:rFonts w:ascii="Tahoma" w:hAnsi="Tahoma" w:cs="Tahoma"/>
          <w:sz w:val="20"/>
          <w:szCs w:val="20"/>
        </w:rPr>
        <w:t xml:space="preserve"> настоящего Кодекса, предоставляются в постоянное (бессрочное) пользование, другим лицам - в аренду.</w:t>
      </w:r>
    </w:p>
    <w:p w:rsidR="00E209D8" w:rsidRPr="00E209D8" w:rsidRDefault="00E209D8" w:rsidP="00E209D8">
      <w:pPr>
        <w:ind w:firstLine="540"/>
        <w:jc w:val="both"/>
        <w:rPr>
          <w:sz w:val="20"/>
          <w:szCs w:val="20"/>
        </w:rPr>
      </w:pPr>
      <w:r w:rsidRPr="00E209D8">
        <w:rPr>
          <w:rFonts w:ascii="Tahoma" w:hAnsi="Tahoma" w:cs="Tahoma"/>
          <w:sz w:val="20"/>
          <w:szCs w:val="20"/>
        </w:rPr>
        <w:t>4. Создание лесных питомников и их эксплуатация допускаются на землях лесного фонда и землях иных категорий, если такая деятельность не противоречит их правовому режиму.</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288">
        <w:r w:rsidRPr="00E209D8">
          <w:rPr>
            <w:rFonts w:ascii="Tahoma" w:hAnsi="Tahoma" w:cs="Tahoma"/>
            <w:color w:val="0000FF"/>
            <w:sz w:val="20"/>
            <w:szCs w:val="20"/>
          </w:rPr>
          <w:t>Правила</w:t>
        </w:r>
      </w:hyperlink>
      <w:r w:rsidRPr="00E209D8">
        <w:rPr>
          <w:rFonts w:ascii="Tahoma" w:hAnsi="Tahoma" w:cs="Tahoma"/>
          <w:sz w:val="20"/>
          <w:szCs w:val="20"/>
        </w:rPr>
        <w:t xml:space="preserve"> создания лесных питомников и их эксплуатации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40. Использование лесов для осуществления научно-исследовательской деятельности, образовательной деятельности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w:t>
      </w:r>
    </w:p>
    <w:p w:rsidR="00E209D8" w:rsidRPr="00E209D8" w:rsidRDefault="00E209D8" w:rsidP="00E209D8">
      <w:pPr>
        <w:ind w:firstLine="540"/>
        <w:jc w:val="both"/>
        <w:rPr>
          <w:sz w:val="20"/>
          <w:szCs w:val="20"/>
        </w:rPr>
      </w:pPr>
      <w:r w:rsidRPr="00E209D8">
        <w:rPr>
          <w:rFonts w:ascii="Tahoma" w:hAnsi="Tahoma" w:cs="Tahoma"/>
          <w:sz w:val="20"/>
          <w:szCs w:val="20"/>
        </w:rPr>
        <w:t>2. Для осуществления научно-исследовательской деятельности,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289">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научно-исследовательской деятельности, образовательной деятельности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2" w:name="P583"/>
      <w:bookmarkEnd w:id="62"/>
      <w:r w:rsidRPr="00E209D8">
        <w:rPr>
          <w:rFonts w:ascii="Tahoma" w:hAnsi="Tahoma" w:cs="Tahoma"/>
          <w:b/>
          <w:sz w:val="20"/>
          <w:szCs w:val="20"/>
        </w:rPr>
        <w:t>Статья 41. Использование лесов для осуществления рекреационной деятельности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90">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w:t>
      </w:r>
    </w:p>
    <w:p w:rsidR="00E209D8" w:rsidRPr="00E209D8" w:rsidRDefault="00E209D8" w:rsidP="00E209D8">
      <w:pPr>
        <w:ind w:firstLine="540"/>
        <w:jc w:val="both"/>
        <w:rPr>
          <w:sz w:val="20"/>
          <w:szCs w:val="20"/>
        </w:rPr>
      </w:pPr>
      <w:bookmarkStart w:id="63" w:name="P587"/>
      <w:bookmarkEnd w:id="63"/>
      <w:r w:rsidRPr="00E209D8">
        <w:rPr>
          <w:rFonts w:ascii="Tahoma" w:hAnsi="Tahoma" w:cs="Tahoma"/>
          <w:sz w:val="20"/>
          <w:szCs w:val="20"/>
        </w:rPr>
        <w:t xml:space="preserve">2. 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 а также возведение, эксплуатация и демонтаж для указанных целей некапитальных строений, сооружений, предусмотренных </w:t>
      </w:r>
      <w:hyperlink r:id="rId291">
        <w:r w:rsidRPr="00E209D8">
          <w:rPr>
            <w:rFonts w:ascii="Tahoma" w:hAnsi="Tahoma" w:cs="Tahoma"/>
            <w:color w:val="0000FF"/>
            <w:sz w:val="20"/>
            <w:szCs w:val="20"/>
          </w:rPr>
          <w:t>перечнем</w:t>
        </w:r>
      </w:hyperlink>
      <w:r w:rsidRPr="00E209D8">
        <w:rPr>
          <w:rFonts w:ascii="Tahoma" w:hAnsi="Tahoma" w:cs="Tahoma"/>
          <w:sz w:val="20"/>
          <w:szCs w:val="20"/>
        </w:rPr>
        <w:t xml:space="preserve"> объектов капитального строительства, не связанных с созданием лесной инфраструктуры, и </w:t>
      </w:r>
      <w:hyperlink r:id="rId292">
        <w:r w:rsidRPr="00E209D8">
          <w:rPr>
            <w:rFonts w:ascii="Tahoma" w:hAnsi="Tahoma" w:cs="Tahoma"/>
            <w:color w:val="0000FF"/>
            <w:sz w:val="20"/>
            <w:szCs w:val="20"/>
          </w:rPr>
          <w:t>перечнем</w:t>
        </w:r>
      </w:hyperlink>
      <w:r w:rsidRPr="00E209D8">
        <w:rPr>
          <w:rFonts w:ascii="Tahoma" w:hAnsi="Tahoma" w:cs="Tahoma"/>
          <w:sz w:val="20"/>
          <w:szCs w:val="20"/>
        </w:rPr>
        <w:t xml:space="preserve"> некапитальных строений, сооружений, не связанных с созданием лесной инфраструктуры.</w:t>
      </w:r>
    </w:p>
    <w:p w:rsidR="00E209D8" w:rsidRPr="00E209D8" w:rsidRDefault="00E209D8" w:rsidP="00E209D8">
      <w:pPr>
        <w:ind w:firstLine="540"/>
        <w:jc w:val="both"/>
        <w:rPr>
          <w:sz w:val="20"/>
          <w:szCs w:val="20"/>
        </w:rPr>
      </w:pPr>
      <w:bookmarkStart w:id="64" w:name="P588"/>
      <w:bookmarkEnd w:id="64"/>
      <w:r w:rsidRPr="00E209D8">
        <w:rPr>
          <w:rFonts w:ascii="Tahoma" w:hAnsi="Tahoma" w:cs="Tahoma"/>
          <w:sz w:val="20"/>
          <w:szCs w:val="20"/>
        </w:rPr>
        <w:t xml:space="preserve">3. Ограничения по площади, установленные </w:t>
      </w:r>
      <w:hyperlink w:anchor="P587">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не распространяются на велосипедные, велопешеходные,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w:t>
      </w:r>
    </w:p>
    <w:p w:rsidR="00E209D8" w:rsidRPr="00E209D8" w:rsidRDefault="00E209D8" w:rsidP="00E209D8">
      <w:pPr>
        <w:ind w:firstLine="540"/>
        <w:jc w:val="both"/>
        <w:rPr>
          <w:sz w:val="20"/>
          <w:szCs w:val="20"/>
        </w:rPr>
      </w:pPr>
      <w:r w:rsidRPr="00E209D8">
        <w:rPr>
          <w:rFonts w:ascii="Tahoma" w:hAnsi="Tahoma" w:cs="Tahoma"/>
          <w:sz w:val="20"/>
          <w:szCs w:val="20"/>
        </w:rPr>
        <w:t xml:space="preserve">4. При осуществлении в лесах деятельности, предусмотренной </w:t>
      </w:r>
      <w:hyperlink w:anchor="P587">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и размещении предусмотренных </w:t>
      </w:r>
      <w:hyperlink w:anchor="P588">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 объектов не допускается создание объектов, являющихся местами жительства физических лиц.</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5. Рекреационная деятельность на лесных участках осуществляется в соответствии с требованиями к освоению лесов, предусмотренными </w:t>
      </w:r>
      <w:hyperlink w:anchor="P151">
        <w:r w:rsidRPr="00E209D8">
          <w:rPr>
            <w:rFonts w:ascii="Tahoma" w:hAnsi="Tahoma" w:cs="Tahoma"/>
            <w:color w:val="0000FF"/>
            <w:sz w:val="20"/>
            <w:szCs w:val="20"/>
          </w:rPr>
          <w:t>статьей 12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6. 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293">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рекреационной деятельности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42. Создание лесных плантаций и их эксплуатация</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w:t>
      </w:r>
    </w:p>
    <w:p w:rsidR="00E209D8" w:rsidRPr="00E209D8" w:rsidRDefault="00E209D8" w:rsidP="00E209D8">
      <w:pPr>
        <w:ind w:firstLine="540"/>
        <w:jc w:val="both"/>
        <w:rPr>
          <w:sz w:val="20"/>
          <w:szCs w:val="20"/>
        </w:rPr>
      </w:pPr>
      <w:r w:rsidRPr="00E209D8">
        <w:rPr>
          <w:rFonts w:ascii="Tahoma" w:hAnsi="Tahoma" w:cs="Tahoma"/>
          <w:sz w:val="20"/>
          <w:szCs w:val="20"/>
        </w:rPr>
        <w:t>2. 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w:t>
      </w:r>
    </w:p>
    <w:p w:rsidR="00E209D8" w:rsidRPr="00E209D8" w:rsidRDefault="00E209D8" w:rsidP="00E209D8">
      <w:pPr>
        <w:ind w:firstLine="540"/>
        <w:jc w:val="both"/>
        <w:rPr>
          <w:sz w:val="20"/>
          <w:szCs w:val="20"/>
        </w:rPr>
      </w:pPr>
      <w:r w:rsidRPr="00E209D8">
        <w:rPr>
          <w:rFonts w:ascii="Tahoma" w:hAnsi="Tahoma" w:cs="Tahoma"/>
          <w:sz w:val="20"/>
          <w:szCs w:val="20"/>
        </w:rPr>
        <w:t>3. Лесные плантации могут создаваться на землях лесного фонда и землях иных категорий.</w:t>
      </w:r>
    </w:p>
    <w:p w:rsidR="00E209D8" w:rsidRPr="00E209D8" w:rsidRDefault="00E209D8" w:rsidP="00E209D8">
      <w:pPr>
        <w:ind w:firstLine="540"/>
        <w:jc w:val="both"/>
        <w:rPr>
          <w:sz w:val="20"/>
          <w:szCs w:val="20"/>
        </w:rPr>
      </w:pPr>
      <w:r w:rsidRPr="00E209D8">
        <w:rPr>
          <w:rFonts w:ascii="Tahoma" w:hAnsi="Tahoma" w:cs="Tahoma"/>
          <w:sz w:val="20"/>
          <w:szCs w:val="20"/>
        </w:rPr>
        <w:t xml:space="preserve">4. Гражданам, юридическим лицам для создания лесных плантаций и их эксплуатации лесные участки предоставляются в аренду в соответствии с настоящим Кодексом, земельные участки - в соответствии с земельным </w:t>
      </w:r>
      <w:hyperlink r:id="rId294">
        <w:r w:rsidRPr="00E209D8">
          <w:rPr>
            <w:rFonts w:ascii="Tahoma" w:hAnsi="Tahoma" w:cs="Tahoma"/>
            <w:color w:val="0000FF"/>
            <w:sz w:val="20"/>
            <w:szCs w:val="20"/>
          </w:rPr>
          <w:t>законодательством</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5. На лесных плантациях проведение рубок лесных насаждений и осуществление подсочки лесных насаждений допускаются без ограничений.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5" w:name="P602"/>
      <w:bookmarkEnd w:id="65"/>
      <w:r w:rsidRPr="00E209D8">
        <w:rPr>
          <w:rFonts w:ascii="Tahoma" w:hAnsi="Tahoma" w:cs="Tahoma"/>
          <w:b/>
          <w:sz w:val="20"/>
          <w:szCs w:val="20"/>
        </w:rPr>
        <w:t>Статья 43. Использование лесов в целях осуществления геологического изучения недр, разведки и добычи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295">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в целях осуществления геологического изучения недр, разведки и добычи полезных ископаемых осуществляется с предоставлением или без предоставления лесных участков, с установлением или без установления сервитута.</w:t>
      </w:r>
    </w:p>
    <w:p w:rsidR="00E209D8" w:rsidRPr="00E209D8" w:rsidRDefault="00E209D8" w:rsidP="00E209D8">
      <w:pPr>
        <w:ind w:firstLine="540"/>
        <w:jc w:val="both"/>
        <w:rPr>
          <w:sz w:val="20"/>
          <w:szCs w:val="20"/>
        </w:rPr>
      </w:pPr>
      <w:r w:rsidRPr="00E209D8">
        <w:rPr>
          <w:rFonts w:ascii="Tahoma" w:hAnsi="Tahoma" w:cs="Tahoma"/>
          <w:sz w:val="20"/>
          <w:szCs w:val="20"/>
        </w:rPr>
        <w:t xml:space="preserve">2. 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или муниципальной собственности, предоставляется в аренду или в отношении этого лесного участка может быть установлен сервитут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bookmarkStart w:id="66" w:name="P607"/>
      <w:bookmarkEnd w:id="66"/>
      <w:r w:rsidRPr="00E209D8">
        <w:rPr>
          <w:rFonts w:ascii="Tahoma" w:hAnsi="Tahoma" w:cs="Tahoma"/>
          <w:sz w:val="20"/>
          <w:szCs w:val="20"/>
        </w:rPr>
        <w:t>3. Допускается использование лесов в целях осуществления геологического изучения недр без предоставления лесного участка, установления сервитута, если выполнение работ в указанных целях не влечет за собой проведение рубок лесных насаждений или строительство объектов капитального строительства.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случае, предусмотренном </w:t>
      </w:r>
      <w:hyperlink w:anchor="P607">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 использование лесов осуществляется на основании разрешений органов государственной власти, органов местного самоуправления в 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bookmarkStart w:id="67" w:name="P609"/>
      <w:bookmarkEnd w:id="67"/>
      <w:r w:rsidRPr="00E209D8">
        <w:rPr>
          <w:rFonts w:ascii="Tahoma" w:hAnsi="Tahoma" w:cs="Tahoma"/>
          <w:sz w:val="20"/>
          <w:szCs w:val="20"/>
        </w:rPr>
        <w:t>5. 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29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297">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осуществления геологического изучения недр, разведки и добычи полезных ископаемых и </w:t>
      </w:r>
      <w:hyperlink r:id="rId298">
        <w:r w:rsidRPr="00E209D8">
          <w:rPr>
            <w:rFonts w:ascii="Tahoma" w:hAnsi="Tahoma" w:cs="Tahoma"/>
            <w:color w:val="0000FF"/>
            <w:sz w:val="20"/>
            <w:szCs w:val="20"/>
          </w:rPr>
          <w:t>перечень</w:t>
        </w:r>
      </w:hyperlink>
      <w:r w:rsidRPr="00E209D8">
        <w:rPr>
          <w:rFonts w:ascii="Tahoma" w:hAnsi="Tahoma" w:cs="Tahoma"/>
          <w:sz w:val="20"/>
          <w:szCs w:val="20"/>
        </w:rPr>
        <w:t xml:space="preserve"> случаев использования лесов в указанных целях без предоставления лесного участка, с установлением или без установления сервитута устанавливаются уполномоченным федеральным органом исполнительной власти.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Лесной кодекс дополняется ст. 43.1 (</w:t>
            </w:r>
            <w:hyperlink r:id="rId299">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8" w:name="P615"/>
      <w:bookmarkEnd w:id="68"/>
      <w:r w:rsidRPr="00E209D8">
        <w:rPr>
          <w:rFonts w:ascii="Tahoma" w:hAnsi="Tahoma" w:cs="Tahoma"/>
          <w:b/>
          <w:sz w:val="20"/>
          <w:szCs w:val="20"/>
        </w:rPr>
        <w:t>Статья 44. Использование лесов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(в ред. Федерального </w:t>
      </w:r>
      <w:hyperlink r:id="rId30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Использование лесов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 осуществляется в соответствии со </w:t>
      </w:r>
      <w:hyperlink w:anchor="P248">
        <w:r w:rsidRPr="00E209D8">
          <w:rPr>
            <w:rFonts w:ascii="Tahoma" w:hAnsi="Tahoma" w:cs="Tahoma"/>
            <w:color w:val="0000FF"/>
            <w:sz w:val="20"/>
            <w:szCs w:val="20"/>
          </w:rPr>
          <w:t>статьей 21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Лесные участки используются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 в соответствии с водным </w:t>
      </w:r>
      <w:hyperlink r:id="rId301">
        <w:r w:rsidRPr="00E209D8">
          <w:rPr>
            <w:rFonts w:ascii="Tahoma" w:hAnsi="Tahoma" w:cs="Tahoma"/>
            <w:color w:val="0000FF"/>
            <w:sz w:val="20"/>
            <w:szCs w:val="20"/>
          </w:rPr>
          <w:t>законодательством</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 для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69" w:name="P622"/>
      <w:bookmarkEnd w:id="69"/>
      <w:r w:rsidRPr="00E209D8">
        <w:rPr>
          <w:rFonts w:ascii="Tahoma" w:hAnsi="Tahoma" w:cs="Tahoma"/>
          <w:b/>
          <w:sz w:val="20"/>
          <w:szCs w:val="20"/>
        </w:rPr>
        <w:t>Статья 45. Использование лесов для строительства, реконструкции, эксплуатации линейных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02">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строительства, реконструкции, эксплуатации линейных объектов осуществляется с предоставлением или без предоставления лесного участка, установлением или без установления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303">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 для строительства линейных объектов.</w:t>
      </w:r>
    </w:p>
    <w:p w:rsidR="00E209D8" w:rsidRPr="00E209D8" w:rsidRDefault="00E209D8" w:rsidP="00E209D8">
      <w:pPr>
        <w:ind w:firstLine="540"/>
        <w:jc w:val="both"/>
        <w:rPr>
          <w:sz w:val="20"/>
          <w:szCs w:val="20"/>
        </w:rPr>
      </w:pPr>
      <w:bookmarkStart w:id="70" w:name="P628"/>
      <w:bookmarkEnd w:id="70"/>
      <w:r w:rsidRPr="00E209D8">
        <w:rPr>
          <w:rFonts w:ascii="Tahoma" w:hAnsi="Tahoma" w:cs="Tahoma"/>
          <w:sz w:val="20"/>
          <w:szCs w:val="20"/>
        </w:rPr>
        <w:t xml:space="preserve">3. Лесные участки, которые находятся в государственной или муниципальной собственности и на которых расположены линейные объекты, предоставляются на правах, предусмотренных </w:t>
      </w:r>
      <w:hyperlink w:anchor="P120">
        <w:r w:rsidRPr="00E209D8">
          <w:rPr>
            <w:rFonts w:ascii="Tahoma" w:hAnsi="Tahoma" w:cs="Tahoma"/>
            <w:color w:val="0000FF"/>
            <w:sz w:val="20"/>
            <w:szCs w:val="20"/>
          </w:rPr>
          <w:t>статьей 9</w:t>
        </w:r>
      </w:hyperlink>
      <w:r w:rsidRPr="00E209D8">
        <w:rPr>
          <w:rFonts w:ascii="Tahoma" w:hAnsi="Tahoma" w:cs="Tahoma"/>
          <w:sz w:val="20"/>
          <w:szCs w:val="20"/>
        </w:rPr>
        <w:t xml:space="preserve"> настоящего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rsidR="00E209D8" w:rsidRPr="00E209D8" w:rsidRDefault="00E209D8" w:rsidP="00E209D8">
      <w:pPr>
        <w:ind w:firstLine="540"/>
        <w:jc w:val="both"/>
        <w:rPr>
          <w:sz w:val="20"/>
          <w:szCs w:val="20"/>
        </w:rPr>
      </w:pPr>
      <w:bookmarkStart w:id="71" w:name="P629"/>
      <w:bookmarkEnd w:id="71"/>
      <w:r w:rsidRPr="00E209D8">
        <w:rPr>
          <w:rFonts w:ascii="Tahoma" w:hAnsi="Tahoma" w:cs="Tahoma"/>
          <w:sz w:val="20"/>
          <w:szCs w:val="20"/>
        </w:rPr>
        <w:t>4. В целях обеспечения безопасности граждан и создания необходимых условий для эксплуатации линейных объектов,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18.12.2018 </w:t>
      </w:r>
      <w:hyperlink r:id="rId304">
        <w:r w:rsidRPr="00E209D8">
          <w:rPr>
            <w:rFonts w:ascii="Tahoma" w:hAnsi="Tahoma" w:cs="Tahoma"/>
            <w:color w:val="0000FF"/>
            <w:sz w:val="20"/>
            <w:szCs w:val="20"/>
          </w:rPr>
          <w:t>N 471-ФЗ</w:t>
        </w:r>
      </w:hyperlink>
      <w:r w:rsidRPr="00E209D8">
        <w:rPr>
          <w:rFonts w:ascii="Tahoma" w:hAnsi="Tahoma" w:cs="Tahoma"/>
          <w:sz w:val="20"/>
          <w:szCs w:val="20"/>
        </w:rPr>
        <w:t xml:space="preserve">, от 02.07.2021 </w:t>
      </w:r>
      <w:hyperlink r:id="rId305">
        <w:r w:rsidRPr="00E209D8">
          <w:rPr>
            <w:rFonts w:ascii="Tahoma" w:hAnsi="Tahoma" w:cs="Tahoma"/>
            <w:color w:val="0000FF"/>
            <w:sz w:val="20"/>
            <w:szCs w:val="20"/>
          </w:rPr>
          <w:t>N 303-ФЗ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306">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строительства, реконструкции, эксплуатации линейных объектов и </w:t>
      </w:r>
      <w:hyperlink r:id="rId307">
        <w:r w:rsidRPr="00E209D8">
          <w:rPr>
            <w:rFonts w:ascii="Tahoma" w:hAnsi="Tahoma" w:cs="Tahoma"/>
            <w:color w:val="0000FF"/>
            <w:sz w:val="20"/>
            <w:szCs w:val="20"/>
          </w:rPr>
          <w:t>перечень</w:t>
        </w:r>
      </w:hyperlink>
      <w:r w:rsidRPr="00E209D8">
        <w:rPr>
          <w:rFonts w:ascii="Tahoma" w:hAnsi="Tahoma" w:cs="Tahoma"/>
          <w:sz w:val="20"/>
          <w:szCs w:val="20"/>
        </w:rPr>
        <w:t xml:space="preserve"> случаев использования лесов в указанных целях без предоставления лесного участка, с установлением или без установления сервитута, публичного сервитута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5 в ред. Федерального </w:t>
      </w:r>
      <w:hyperlink r:id="rId308">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72" w:name="P634"/>
      <w:bookmarkEnd w:id="72"/>
      <w:r w:rsidRPr="00E209D8">
        <w:rPr>
          <w:rFonts w:ascii="Tahoma" w:hAnsi="Tahoma" w:cs="Tahoma"/>
          <w:b/>
          <w:sz w:val="20"/>
          <w:szCs w:val="20"/>
        </w:rPr>
        <w:t>Статья 46. Использование лесов для создания и эксплуатации объектов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0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для создания и эксплуатации объектов лесоперерабатывающей инфраструктуры представляет собой предпринимательскую деятельность, связанную с созданием объектов переработки древесины и иных лесных ресурсов, производством продукции из них.</w:t>
      </w:r>
    </w:p>
    <w:p w:rsidR="00E209D8" w:rsidRPr="00E209D8" w:rsidRDefault="00E209D8" w:rsidP="00E209D8">
      <w:pPr>
        <w:ind w:firstLine="540"/>
        <w:jc w:val="both"/>
        <w:rPr>
          <w:sz w:val="20"/>
          <w:szCs w:val="20"/>
        </w:rPr>
      </w:pPr>
      <w:r w:rsidRPr="00E209D8">
        <w:rPr>
          <w:rFonts w:ascii="Tahoma" w:hAnsi="Tahoma" w:cs="Tahoma"/>
          <w:sz w:val="20"/>
          <w:szCs w:val="20"/>
        </w:rPr>
        <w:t>2. Лесные участки, находящиеся в государственной или муниципальной собственности, предоставляются гражданам, юридическим лицам в аренду для создания и эксплуатации объектов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3. В случае, если федеральными законами допускаются осуществление переработки древесины и иных лесных ресурсов, производство продукции из них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10">
        <w:r w:rsidRPr="00E209D8">
          <w:rPr>
            <w:rFonts w:ascii="Tahoma" w:hAnsi="Tahoma" w:cs="Tahoma"/>
            <w:color w:val="0000FF"/>
            <w:sz w:val="20"/>
            <w:szCs w:val="20"/>
          </w:rPr>
          <w:t>Правила</w:t>
        </w:r>
      </w:hyperlink>
      <w:r w:rsidRPr="00E209D8">
        <w:rPr>
          <w:rFonts w:ascii="Tahoma" w:hAnsi="Tahoma" w:cs="Tahoma"/>
          <w:sz w:val="20"/>
          <w:szCs w:val="20"/>
        </w:rPr>
        <w:t xml:space="preserve"> использования лесов для создания и эксплуатации объектов лесоперерабатывающей инфраструктуры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47. Использование лесов для осуществления религиозной деятельности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Леса могут использоваться религиозными организациями для осуществления религиозной деятельности в соответствии с Федеральным </w:t>
      </w:r>
      <w:hyperlink r:id="rId311">
        <w:r w:rsidRPr="00E209D8">
          <w:rPr>
            <w:rFonts w:ascii="Tahoma" w:hAnsi="Tahoma" w:cs="Tahoma"/>
            <w:color w:val="0000FF"/>
            <w:sz w:val="20"/>
            <w:szCs w:val="20"/>
          </w:rPr>
          <w:t>законом</w:t>
        </w:r>
      </w:hyperlink>
      <w:r w:rsidRPr="00E209D8">
        <w:rPr>
          <w:rFonts w:ascii="Tahoma" w:hAnsi="Tahoma" w:cs="Tahoma"/>
          <w:sz w:val="20"/>
          <w:szCs w:val="20"/>
        </w:rPr>
        <w:t xml:space="preserve"> от 26 сентября 1997 года N 125-ФЗ "О свободе совести и о религиозных объединениях".</w:t>
      </w:r>
    </w:p>
    <w:p w:rsidR="00E209D8" w:rsidRPr="00E209D8" w:rsidRDefault="00E209D8" w:rsidP="00E209D8">
      <w:pPr>
        <w:ind w:firstLine="540"/>
        <w:jc w:val="both"/>
        <w:rPr>
          <w:sz w:val="20"/>
          <w:szCs w:val="20"/>
        </w:rPr>
      </w:pPr>
      <w:r w:rsidRPr="00E209D8">
        <w:rPr>
          <w:rFonts w:ascii="Tahoma" w:hAnsi="Tahoma" w:cs="Tahoma"/>
          <w:sz w:val="20"/>
          <w:szCs w:val="20"/>
        </w:rPr>
        <w:t>2. 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w:t>
      </w:r>
    </w:p>
    <w:p w:rsidR="00E209D8" w:rsidRPr="00E209D8" w:rsidRDefault="00E209D8" w:rsidP="00E209D8">
      <w:pPr>
        <w:ind w:firstLine="540"/>
        <w:jc w:val="both"/>
        <w:rPr>
          <w:sz w:val="20"/>
          <w:szCs w:val="20"/>
        </w:rPr>
      </w:pPr>
      <w:r w:rsidRPr="00E209D8">
        <w:rPr>
          <w:rFonts w:ascii="Tahoma" w:hAnsi="Tahoma" w:cs="Tahoma"/>
          <w:sz w:val="20"/>
          <w:szCs w:val="20"/>
        </w:rPr>
        <w:t>3. Лесные участки, находящиеся в государственной или муниципальной собственности, предоставляются религиозным организациям в безвозмездное пользование для осуществления религиозной деятельности.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12">
        <w:r w:rsidRPr="00E209D8">
          <w:rPr>
            <w:rFonts w:ascii="Tahoma" w:hAnsi="Tahoma" w:cs="Tahoma"/>
            <w:color w:val="0000FF"/>
            <w:sz w:val="20"/>
            <w:szCs w:val="20"/>
          </w:rPr>
          <w:t>закона</w:t>
        </w:r>
      </w:hyperlink>
      <w:r w:rsidRPr="00E209D8">
        <w:rPr>
          <w:rFonts w:ascii="Tahoma" w:hAnsi="Tahoma" w:cs="Tahoma"/>
          <w:sz w:val="20"/>
          <w:szCs w:val="20"/>
        </w:rPr>
        <w:t xml:space="preserve"> от 23.06.2014 N 171-ФЗ)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48. Использование лесов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В </w:t>
      </w:r>
      <w:hyperlink r:id="rId313">
        <w:r w:rsidRPr="00E209D8">
          <w:rPr>
            <w:rFonts w:ascii="Tahoma" w:hAnsi="Tahoma" w:cs="Tahoma"/>
            <w:color w:val="0000FF"/>
            <w:sz w:val="20"/>
            <w:szCs w:val="20"/>
          </w:rPr>
          <w:t>местах</w:t>
        </w:r>
      </w:hyperlink>
      <w:r w:rsidRPr="00E209D8">
        <w:rPr>
          <w:rFonts w:ascii="Tahoma" w:hAnsi="Tahoma" w:cs="Tahoma"/>
          <w:sz w:val="20"/>
          <w:szCs w:val="20"/>
        </w:rPr>
        <w:t xml:space="preserve"> традиционного проживания и хозяйственной деятельности лиц, относящихся к коренным малочисленным </w:t>
      </w:r>
      <w:hyperlink r:id="rId314">
        <w:r w:rsidRPr="00E209D8">
          <w:rPr>
            <w:rFonts w:ascii="Tahoma" w:hAnsi="Tahoma" w:cs="Tahoma"/>
            <w:color w:val="0000FF"/>
            <w:sz w:val="20"/>
            <w:szCs w:val="20"/>
          </w:rPr>
          <w:t>народам</w:t>
        </w:r>
      </w:hyperlink>
      <w:r w:rsidRPr="00E209D8">
        <w:rPr>
          <w:rFonts w:ascii="Tahoma" w:hAnsi="Tahoma" w:cs="Tahoma"/>
          <w:sz w:val="20"/>
          <w:szCs w:val="20"/>
        </w:rPr>
        <w:t xml:space="preserve"> Севера, Сибири и Дальнего Востока Российской Федерации, при использовании лесов обеспечиваются защита исконной среды обитания этих народов и их традиционный образ жизни в соответствии с Федеральным </w:t>
      </w:r>
      <w:hyperlink r:id="rId315">
        <w:r w:rsidRPr="00E209D8">
          <w:rPr>
            <w:rFonts w:ascii="Tahoma" w:hAnsi="Tahoma" w:cs="Tahoma"/>
            <w:color w:val="0000FF"/>
            <w:sz w:val="20"/>
            <w:szCs w:val="20"/>
          </w:rPr>
          <w:t>законом</w:t>
        </w:r>
      </w:hyperlink>
      <w:r w:rsidRPr="00E209D8">
        <w:rPr>
          <w:rFonts w:ascii="Tahoma" w:hAnsi="Tahoma" w:cs="Tahoma"/>
          <w:sz w:val="20"/>
          <w:szCs w:val="20"/>
        </w:rPr>
        <w:t xml:space="preserve"> от 30 апреля 1999 года N 82-ФЗ "О гарантиях прав коренных малочисленных народов Российской Федерации".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отчеты об использовании лесов представляются исключительно в форме электронного документа с использованием портала Госуслуги и (или) региональных порталов государственных и муниципальных услуг (ФЗ от 04.02.2021 </w:t>
            </w:r>
            <w:hyperlink r:id="rId316">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73" w:name="P655"/>
      <w:bookmarkEnd w:id="73"/>
      <w:r w:rsidRPr="00E209D8">
        <w:rPr>
          <w:rFonts w:ascii="Tahoma" w:hAnsi="Tahoma" w:cs="Tahoma"/>
          <w:b/>
          <w:sz w:val="20"/>
          <w:szCs w:val="20"/>
        </w:rPr>
        <w:t>Статья 49. Отчет об использовании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17">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49 излагается в новой редакции (</w:t>
            </w:r>
            <w:hyperlink r:id="rId31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об использовании лесов </w:t>
      </w:r>
      <w:hyperlink r:id="rId319">
        <w:r w:rsidRPr="00E209D8">
          <w:rPr>
            <w:rFonts w:ascii="Tahoma" w:hAnsi="Tahoma" w:cs="Tahoma"/>
            <w:color w:val="0000FF"/>
            <w:sz w:val="20"/>
            <w:szCs w:val="20"/>
          </w:rPr>
          <w:t>представляется</w:t>
        </w:r>
      </w:hyperlink>
      <w:r w:rsidRPr="00E209D8">
        <w:rPr>
          <w:rFonts w:ascii="Tahoma" w:hAnsi="Tahoma" w:cs="Tahoma"/>
          <w:sz w:val="20"/>
          <w:szCs w:val="20"/>
        </w:rPr>
        <w:t xml:space="preserve"> гражданами, юридическими лицами, осуществляющими использование лесов,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об использовании лесов содержится информация об объеме заготовленной древесины и иных лесных ресурсов, о видовом (породном) и сортиментном составе древесины и другая информация.</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3 ст. 49 вносятся изменения (</w:t>
            </w:r>
            <w:hyperlink r:id="rId320">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Граждане, юридические лица, осуществляющие заготовку древесины, за исключением лиц, осуществляющих заготовку древесины при использовании лесов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в целях подтверждения соблюдения требований, указанных в </w:t>
      </w:r>
      <w:hyperlink w:anchor="P317">
        <w:r w:rsidRPr="00E209D8">
          <w:rPr>
            <w:rFonts w:ascii="Tahoma" w:hAnsi="Tahoma" w:cs="Tahoma"/>
            <w:color w:val="0000FF"/>
            <w:sz w:val="20"/>
            <w:szCs w:val="20"/>
          </w:rPr>
          <w:t>части 3 статьи 23.1</w:t>
        </w:r>
      </w:hyperlink>
      <w:r w:rsidRPr="00E209D8">
        <w:rPr>
          <w:rFonts w:ascii="Tahoma" w:hAnsi="Tahoma" w:cs="Tahoma"/>
          <w:sz w:val="20"/>
          <w:szCs w:val="20"/>
        </w:rPr>
        <w:t xml:space="preserve"> настоящего Кодекса, прилагают к отчету об использовании лесов материалы дистанционного зондирования (в том числе аэрокосмической съемки, аэрофотосъемки), фото- и видеофиксации.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2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22">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об использовании лесов, порядок фиксации этой информации, </w:t>
      </w:r>
      <w:hyperlink r:id="rId323">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324">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отчета об использовании лесов, а также </w:t>
      </w:r>
      <w:hyperlink r:id="rId325">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об использовании лесов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 Защита конкуренции в области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Запрещаются монополистическая деятельность и недобросовестная конкуренция в области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2. 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запрещается принимать акты и (или) осуществлять действия (бездействие), а также заключать соглашения или осуществлять согласованные действия в области использования лесов, которые приводят или могут привести к недопущению, ограничению, устранению конкуренции.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09.01.2018 ст. 80 настоящего Кодекса </w:t>
            </w:r>
            <w:hyperlink r:id="rId326">
              <w:r w:rsidRPr="00E209D8">
                <w:rPr>
                  <w:rFonts w:ascii="Tahoma" w:hAnsi="Tahoma" w:cs="Tahoma"/>
                  <w:color w:val="0000FF"/>
                  <w:sz w:val="20"/>
                  <w:szCs w:val="20"/>
                </w:rPr>
                <w:t>изложена</w:t>
              </w:r>
            </w:hyperlink>
            <w:r w:rsidRPr="00E209D8">
              <w:rPr>
                <w:rFonts w:ascii="Tahoma" w:hAnsi="Tahoma" w:cs="Tahoma"/>
                <w:color w:val="392C69"/>
                <w:sz w:val="20"/>
                <w:szCs w:val="20"/>
              </w:rPr>
              <w:t xml:space="preserve"> в новой редакции. Случаи, ранее предусмотренные </w:t>
            </w:r>
            <w:hyperlink r:id="rId327">
              <w:r w:rsidRPr="00E209D8">
                <w:rPr>
                  <w:rFonts w:ascii="Tahoma" w:hAnsi="Tahoma" w:cs="Tahoma"/>
                  <w:color w:val="0000FF"/>
                  <w:sz w:val="20"/>
                  <w:szCs w:val="20"/>
                </w:rPr>
                <w:t>ч. 8 ст. 80</w:t>
              </w:r>
            </w:hyperlink>
            <w:r w:rsidRPr="00E209D8">
              <w:rPr>
                <w:rFonts w:ascii="Tahoma" w:hAnsi="Tahoma" w:cs="Tahoma"/>
                <w:color w:val="392C69"/>
                <w:sz w:val="20"/>
                <w:szCs w:val="20"/>
              </w:rPr>
              <w:t xml:space="preserve">, содержатся в </w:t>
            </w:r>
            <w:hyperlink w:anchor="P1732">
              <w:r w:rsidRPr="00E209D8">
                <w:rPr>
                  <w:rFonts w:ascii="Tahoma" w:hAnsi="Tahoma" w:cs="Tahoma"/>
                  <w:color w:val="0000FF"/>
                  <w:sz w:val="20"/>
                  <w:szCs w:val="20"/>
                </w:rPr>
                <w:t>ч. 7 ст. 79</w:t>
              </w:r>
            </w:hyperlink>
            <w:r w:rsidRPr="00E209D8">
              <w:rPr>
                <w:rFonts w:ascii="Tahoma" w:hAnsi="Tahoma" w:cs="Tahoma"/>
                <w:color w:val="392C69"/>
                <w:sz w:val="20"/>
                <w:szCs w:val="20"/>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Уполномоченным Правительством Российской Федерации федеральным органом исполнительной власти может устанавливаться </w:t>
      </w:r>
      <w:hyperlink r:id="rId328">
        <w:r w:rsidRPr="00E209D8">
          <w:rPr>
            <w:rFonts w:ascii="Tahoma" w:hAnsi="Tahoma" w:cs="Tahoma"/>
            <w:color w:val="0000FF"/>
            <w:sz w:val="20"/>
            <w:szCs w:val="20"/>
          </w:rPr>
          <w:t>максимальный объем</w:t>
        </w:r>
      </w:hyperlink>
      <w:r w:rsidRPr="00E209D8">
        <w:rPr>
          <w:rFonts w:ascii="Tahoma" w:hAnsi="Tahoma" w:cs="Tahoma"/>
          <w:sz w:val="20"/>
          <w:szCs w:val="20"/>
        </w:rPr>
        <w:t xml:space="preserve"> древесины, подлежащей заготовке лицом, группой лиц, за исключением случаев, предусмотренных </w:t>
      </w:r>
      <w:hyperlink w:anchor="P1732">
        <w:r w:rsidRPr="00E209D8">
          <w:rPr>
            <w:rFonts w:ascii="Tahoma" w:hAnsi="Tahoma" w:cs="Tahoma"/>
            <w:color w:val="0000FF"/>
            <w:sz w:val="20"/>
            <w:szCs w:val="20"/>
          </w:rPr>
          <w:t>частью 8 статьи 80</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29">
        <w:r w:rsidRPr="00E209D8">
          <w:rPr>
            <w:rFonts w:ascii="Tahoma" w:hAnsi="Tahoma" w:cs="Tahoma"/>
            <w:color w:val="0000FF"/>
            <w:sz w:val="20"/>
            <w:szCs w:val="20"/>
          </w:rPr>
          <w:t>закона</w:t>
        </w:r>
      </w:hyperlink>
      <w:r w:rsidRPr="00E209D8">
        <w:rPr>
          <w:rFonts w:ascii="Tahoma" w:hAnsi="Tahoma" w:cs="Tahoma"/>
          <w:sz w:val="20"/>
          <w:szCs w:val="20"/>
        </w:rPr>
        <w:t xml:space="preserve"> от 23.07.2008 N 160-ФЗ)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Государственный контроль за экономической концентрацией в сфере использования лесов осуществляется в соответствии с Федеральным </w:t>
      </w:r>
      <w:hyperlink r:id="rId330">
        <w:r w:rsidRPr="00E209D8">
          <w:rPr>
            <w:rFonts w:ascii="Tahoma" w:hAnsi="Tahoma" w:cs="Tahoma"/>
            <w:color w:val="0000FF"/>
            <w:sz w:val="20"/>
            <w:szCs w:val="20"/>
          </w:rPr>
          <w:t>законом</w:t>
        </w:r>
      </w:hyperlink>
      <w:r w:rsidRPr="00E209D8">
        <w:rPr>
          <w:rFonts w:ascii="Tahoma" w:hAnsi="Tahoma" w:cs="Tahoma"/>
          <w:sz w:val="20"/>
          <w:szCs w:val="20"/>
        </w:rPr>
        <w:t xml:space="preserve"> от 26 июля 2006 года N 135-ФЗ "О защите конкуренции".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2.1. УЧЕТ И МАРКИРОВКА ДРЕВЕСИНЫ</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331">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74" w:name="P681"/>
      <w:bookmarkEnd w:id="74"/>
      <w:r w:rsidRPr="00E209D8">
        <w:rPr>
          <w:rFonts w:ascii="Tahoma" w:hAnsi="Tahoma" w:cs="Tahoma"/>
          <w:b/>
          <w:sz w:val="20"/>
          <w:szCs w:val="20"/>
        </w:rPr>
        <w:t>Статья 50.1. Учет древесины и продукции ее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32">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75" w:name="P684"/>
      <w:bookmarkEnd w:id="75"/>
      <w:r w:rsidRPr="00E209D8">
        <w:rPr>
          <w:rFonts w:ascii="Tahoma" w:hAnsi="Tahoma" w:cs="Tahoma"/>
          <w:sz w:val="20"/>
          <w:szCs w:val="20"/>
        </w:rPr>
        <w:t>1. В соответствии с настоящим Кодексом учету подлежат древесина и продукция ее переработки, перечень которых определяется Правительством Российской Федерации в соответствии с Общероссийским классификатором продукции по видам экономической деятельности, единой Товарной номенклатурой внешнеэкономической деятельности Евразийского экономического союза (далее - учет древесины).</w:t>
      </w:r>
    </w:p>
    <w:p w:rsidR="00E209D8" w:rsidRPr="00E209D8" w:rsidRDefault="00E209D8" w:rsidP="00E209D8">
      <w:pPr>
        <w:ind w:firstLine="540"/>
        <w:jc w:val="both"/>
        <w:rPr>
          <w:sz w:val="20"/>
          <w:szCs w:val="20"/>
        </w:rPr>
      </w:pPr>
      <w:r w:rsidRPr="00E209D8">
        <w:rPr>
          <w:rFonts w:ascii="Tahoma" w:hAnsi="Tahoma" w:cs="Tahoma"/>
          <w:sz w:val="20"/>
          <w:szCs w:val="20"/>
        </w:rPr>
        <w:t>2. Учет древесины осуществляется в отношении:</w:t>
      </w:r>
    </w:p>
    <w:p w:rsidR="00E209D8" w:rsidRPr="00E209D8" w:rsidRDefault="00E209D8" w:rsidP="00E209D8">
      <w:pPr>
        <w:ind w:firstLine="540"/>
        <w:jc w:val="both"/>
        <w:rPr>
          <w:sz w:val="20"/>
          <w:szCs w:val="20"/>
        </w:rPr>
      </w:pPr>
      <w:r w:rsidRPr="00E209D8">
        <w:rPr>
          <w:rFonts w:ascii="Tahoma" w:hAnsi="Tahoma" w:cs="Tahoma"/>
          <w:sz w:val="20"/>
          <w:szCs w:val="20"/>
        </w:rPr>
        <w:t>1) древесины, полученной при использовании лесов и при осуществлении мероприятий по их сохранению;</w:t>
      </w:r>
    </w:p>
    <w:p w:rsidR="00E209D8" w:rsidRPr="00E209D8" w:rsidRDefault="00E209D8" w:rsidP="00E209D8">
      <w:pPr>
        <w:ind w:firstLine="540"/>
        <w:jc w:val="both"/>
        <w:rPr>
          <w:sz w:val="20"/>
          <w:szCs w:val="20"/>
        </w:rPr>
      </w:pPr>
      <w:r w:rsidRPr="00E209D8">
        <w:rPr>
          <w:rFonts w:ascii="Tahoma" w:hAnsi="Tahoma" w:cs="Tahoma"/>
          <w:sz w:val="20"/>
          <w:szCs w:val="20"/>
        </w:rPr>
        <w:t>2) транспортируемой древесины и продукции ее переработки;</w:t>
      </w:r>
    </w:p>
    <w:p w:rsidR="00E209D8" w:rsidRPr="00E209D8" w:rsidRDefault="00E209D8" w:rsidP="00E209D8">
      <w:pPr>
        <w:ind w:firstLine="540"/>
        <w:jc w:val="both"/>
        <w:rPr>
          <w:sz w:val="20"/>
          <w:szCs w:val="20"/>
        </w:rPr>
      </w:pPr>
      <w:bookmarkStart w:id="76" w:name="P688"/>
      <w:bookmarkEnd w:id="76"/>
      <w:r w:rsidRPr="00E209D8">
        <w:rPr>
          <w:rFonts w:ascii="Tahoma" w:hAnsi="Tahoma" w:cs="Tahoma"/>
          <w:sz w:val="20"/>
          <w:szCs w:val="20"/>
        </w:rPr>
        <w:t>3) древесины, размещенной в местах (пунктах) складирования древесины;</w:t>
      </w:r>
    </w:p>
    <w:p w:rsidR="00E209D8" w:rsidRPr="00E209D8" w:rsidRDefault="00E209D8" w:rsidP="00E209D8">
      <w:pPr>
        <w:ind w:firstLine="540"/>
        <w:jc w:val="both"/>
        <w:rPr>
          <w:sz w:val="20"/>
          <w:szCs w:val="20"/>
        </w:rPr>
      </w:pPr>
      <w:r w:rsidRPr="00E209D8">
        <w:rPr>
          <w:rFonts w:ascii="Tahoma" w:hAnsi="Tahoma" w:cs="Tahoma"/>
          <w:sz w:val="20"/>
          <w:szCs w:val="20"/>
        </w:rPr>
        <w:t>4) древесины, поступившей для переработки;</w:t>
      </w:r>
    </w:p>
    <w:p w:rsidR="00E209D8" w:rsidRPr="00E209D8" w:rsidRDefault="00E209D8" w:rsidP="00E209D8">
      <w:pPr>
        <w:ind w:firstLine="540"/>
        <w:jc w:val="both"/>
        <w:rPr>
          <w:sz w:val="20"/>
          <w:szCs w:val="20"/>
        </w:rPr>
      </w:pPr>
      <w:bookmarkStart w:id="77" w:name="P690"/>
      <w:bookmarkEnd w:id="77"/>
      <w:r w:rsidRPr="00E209D8">
        <w:rPr>
          <w:rFonts w:ascii="Tahoma" w:hAnsi="Tahoma" w:cs="Tahoma"/>
          <w:sz w:val="20"/>
          <w:szCs w:val="20"/>
        </w:rPr>
        <w:t>5) продукции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6) древесины и продукции ее переработки, являющихся предметом сделок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3. В целях учета древесины определение объема, видового (породного) и сортиментного состава древесины (далее - характеристики древесины) осуществляется:</w:t>
      </w:r>
    </w:p>
    <w:p w:rsidR="00E209D8" w:rsidRPr="00E209D8" w:rsidRDefault="00E209D8" w:rsidP="00E209D8">
      <w:pPr>
        <w:ind w:firstLine="540"/>
        <w:jc w:val="both"/>
        <w:rPr>
          <w:sz w:val="20"/>
          <w:szCs w:val="20"/>
        </w:rPr>
      </w:pPr>
      <w:bookmarkStart w:id="78" w:name="P693"/>
      <w:bookmarkEnd w:id="78"/>
      <w:r w:rsidRPr="00E209D8">
        <w:rPr>
          <w:rFonts w:ascii="Tahoma" w:hAnsi="Tahoma" w:cs="Tahoma"/>
          <w:sz w:val="20"/>
          <w:szCs w:val="20"/>
        </w:rPr>
        <w:t>1) лицами, использующими леса или осуществляющими мероприятия по сохранению лесов, - в отношении древесины, полученной при использовании лесов и при осуществлении мероприятий по их сохранению, до вывоза ее из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органами государственной власти, органами местного самоуправления, уполномоченными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на заключение договоров купли-продажи лесных насаждений для собственных нужд граждан, - в отношении древесины, заготовленной гражданами для собственных нужд;</w:t>
      </w:r>
    </w:p>
    <w:p w:rsidR="00E209D8" w:rsidRPr="00E209D8" w:rsidRDefault="00E209D8" w:rsidP="00E209D8">
      <w:pPr>
        <w:ind w:firstLine="540"/>
        <w:jc w:val="both"/>
        <w:rPr>
          <w:sz w:val="20"/>
          <w:szCs w:val="20"/>
        </w:rPr>
      </w:pPr>
      <w:bookmarkStart w:id="79" w:name="P695"/>
      <w:bookmarkEnd w:id="79"/>
      <w:r w:rsidRPr="00E209D8">
        <w:rPr>
          <w:rFonts w:ascii="Tahoma" w:hAnsi="Tahoma" w:cs="Tahoma"/>
          <w:sz w:val="20"/>
          <w:szCs w:val="20"/>
        </w:rPr>
        <w:t xml:space="preserve">3) собственниками древесины или уполномоченными ими лицами, иными лицами, предусмотренными </w:t>
      </w:r>
      <w:hyperlink w:anchor="P727">
        <w:r w:rsidRPr="00E209D8">
          <w:rPr>
            <w:rFonts w:ascii="Tahoma" w:hAnsi="Tahoma" w:cs="Tahoma"/>
            <w:color w:val="0000FF"/>
            <w:sz w:val="20"/>
            <w:szCs w:val="20"/>
          </w:rPr>
          <w:t>частью 5 статьи 50.4</w:t>
        </w:r>
      </w:hyperlink>
      <w:r w:rsidRPr="00E209D8">
        <w:rPr>
          <w:rFonts w:ascii="Tahoma" w:hAnsi="Tahoma" w:cs="Tahoma"/>
          <w:sz w:val="20"/>
          <w:szCs w:val="20"/>
        </w:rPr>
        <w:t xml:space="preserve"> настоящего Кодекса, - в отношении транспортируемой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4) лицами, владеющими на праве собственности или ином законном основании местами (пунктами) складирования древесины, объектами лесоперерабатывающей инфраструктуры, - в отношении древесины, продукции ее переработки, указанных в </w:t>
      </w:r>
      <w:hyperlink w:anchor="P688">
        <w:r w:rsidRPr="00E209D8">
          <w:rPr>
            <w:rFonts w:ascii="Tahoma" w:hAnsi="Tahoma" w:cs="Tahoma"/>
            <w:color w:val="0000FF"/>
            <w:sz w:val="20"/>
            <w:szCs w:val="20"/>
          </w:rPr>
          <w:t>пунктах 3</w:t>
        </w:r>
      </w:hyperlink>
      <w:r w:rsidRPr="00E209D8">
        <w:rPr>
          <w:rFonts w:ascii="Tahoma" w:hAnsi="Tahoma" w:cs="Tahoma"/>
          <w:sz w:val="20"/>
          <w:szCs w:val="20"/>
        </w:rPr>
        <w:t xml:space="preserve"> - </w:t>
      </w:r>
      <w:hyperlink w:anchor="P690">
        <w:r w:rsidRPr="00E209D8">
          <w:rPr>
            <w:rFonts w:ascii="Tahoma" w:hAnsi="Tahoma" w:cs="Tahoma"/>
            <w:color w:val="0000FF"/>
            <w:sz w:val="20"/>
            <w:szCs w:val="20"/>
          </w:rPr>
          <w:t>5 части 2</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80" w:name="P697"/>
      <w:bookmarkEnd w:id="80"/>
      <w:r w:rsidRPr="00E209D8">
        <w:rPr>
          <w:rFonts w:ascii="Tahoma" w:hAnsi="Tahoma" w:cs="Tahoma"/>
          <w:sz w:val="20"/>
          <w:szCs w:val="20"/>
        </w:rPr>
        <w:lastRenderedPageBreak/>
        <w:t>5) сторонами сделки - в отношении древесины, являющейся предметом сделки.</w:t>
      </w:r>
    </w:p>
    <w:p w:rsidR="00E209D8" w:rsidRPr="00E209D8" w:rsidRDefault="00E209D8" w:rsidP="00E209D8">
      <w:pPr>
        <w:ind w:firstLine="540"/>
        <w:jc w:val="both"/>
        <w:rPr>
          <w:sz w:val="20"/>
          <w:szCs w:val="20"/>
        </w:rPr>
      </w:pPr>
      <w:r w:rsidRPr="00E209D8">
        <w:rPr>
          <w:rFonts w:ascii="Tahoma" w:hAnsi="Tahoma" w:cs="Tahoma"/>
          <w:sz w:val="20"/>
          <w:szCs w:val="20"/>
        </w:rPr>
        <w:t>4. Учет древесины осуществляется уполномоченным федеральным органом исполнительной власти путем внесения в государственный лесной реестр сведений, предусмотренных настоящим Кодексом.</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До 01.01.2025 </w:t>
            </w:r>
            <w:hyperlink r:id="rId333">
              <w:r w:rsidRPr="00E209D8">
                <w:rPr>
                  <w:rFonts w:ascii="Tahoma" w:hAnsi="Tahoma" w:cs="Tahoma"/>
                  <w:color w:val="0000FF"/>
                  <w:sz w:val="20"/>
                  <w:szCs w:val="20"/>
                </w:rPr>
                <w:t>не применяются</w:t>
              </w:r>
            </w:hyperlink>
            <w:r w:rsidRPr="00E209D8">
              <w:rPr>
                <w:rFonts w:ascii="Tahoma" w:hAnsi="Tahoma" w:cs="Tahoma"/>
                <w:color w:val="392C69"/>
                <w:sz w:val="20"/>
                <w:szCs w:val="20"/>
              </w:rPr>
              <w:t xml:space="preserve"> требования в части формирования отчетов, документов и сделок с использованием государственного лесного реестра. Об их формировании см. ст. 4 ФЗ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5. Сведения о характеристиках древесины вносятся в государственный лесной реестр посредством формирования лицами, указанными в </w:t>
      </w:r>
      <w:hyperlink w:anchor="P693">
        <w:r w:rsidRPr="00E209D8">
          <w:rPr>
            <w:rFonts w:ascii="Tahoma" w:hAnsi="Tahoma" w:cs="Tahoma"/>
            <w:color w:val="0000FF"/>
            <w:sz w:val="20"/>
            <w:szCs w:val="20"/>
          </w:rPr>
          <w:t>пунктах 1</w:t>
        </w:r>
      </w:hyperlink>
      <w:r w:rsidRPr="00E209D8">
        <w:rPr>
          <w:rFonts w:ascii="Tahoma" w:hAnsi="Tahoma" w:cs="Tahoma"/>
          <w:sz w:val="20"/>
          <w:szCs w:val="20"/>
        </w:rPr>
        <w:t xml:space="preserve">, </w:t>
      </w:r>
      <w:hyperlink w:anchor="P695">
        <w:r w:rsidRPr="00E209D8">
          <w:rPr>
            <w:rFonts w:ascii="Tahoma" w:hAnsi="Tahoma" w:cs="Tahoma"/>
            <w:color w:val="0000FF"/>
            <w:sz w:val="20"/>
            <w:szCs w:val="20"/>
          </w:rPr>
          <w:t>3</w:t>
        </w:r>
      </w:hyperlink>
      <w:r w:rsidRPr="00E209D8">
        <w:rPr>
          <w:rFonts w:ascii="Tahoma" w:hAnsi="Tahoma" w:cs="Tahoma"/>
          <w:sz w:val="20"/>
          <w:szCs w:val="20"/>
        </w:rPr>
        <w:t xml:space="preserve"> - </w:t>
      </w:r>
      <w:hyperlink w:anchor="P697">
        <w:r w:rsidRPr="00E209D8">
          <w:rPr>
            <w:rFonts w:ascii="Tahoma" w:hAnsi="Tahoma" w:cs="Tahoma"/>
            <w:color w:val="0000FF"/>
            <w:sz w:val="20"/>
            <w:szCs w:val="20"/>
          </w:rPr>
          <w:t>5 части 3</w:t>
        </w:r>
      </w:hyperlink>
      <w:r w:rsidRPr="00E209D8">
        <w:rPr>
          <w:rFonts w:ascii="Tahoma" w:hAnsi="Tahoma" w:cs="Tahoma"/>
          <w:sz w:val="20"/>
          <w:szCs w:val="20"/>
        </w:rPr>
        <w:t xml:space="preserve"> настоящей статьи, соответственно отчета об использовании лесов, отчета о ввезенной на склад и вывезенной со склада древесине, предусмотренного </w:t>
      </w:r>
      <w:hyperlink w:anchor="P769">
        <w:r w:rsidRPr="00E209D8">
          <w:rPr>
            <w:rFonts w:ascii="Tahoma" w:hAnsi="Tahoma" w:cs="Tahoma"/>
            <w:color w:val="0000FF"/>
            <w:sz w:val="20"/>
            <w:szCs w:val="20"/>
          </w:rPr>
          <w:t>частью 3 статьи 50.4-2</w:t>
        </w:r>
      </w:hyperlink>
      <w:r w:rsidRPr="00E209D8">
        <w:rPr>
          <w:rFonts w:ascii="Tahoma" w:hAnsi="Tahoma" w:cs="Tahoma"/>
          <w:sz w:val="20"/>
          <w:szCs w:val="20"/>
        </w:rPr>
        <w:t xml:space="preserve"> настоящего Кодекса отчета о древесине и продукции из нее, электронного сопроводительного документа в соответствии с частью 4 статьи 93.5 настоящего Кодекса, оформления сделок с древесиной с использованием государственного лесного реестра. Сведения о характеристиках древесины, заготовленной гражданами для собственных нужд, вносятся в государственный лесной реестр органами государственной власти, органами местного самоуправления, уполномоченными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на заключение договоров купли-продажи лесных насаждений для собственных нужд граждан.</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334">
        <w:r w:rsidRPr="00E209D8">
          <w:rPr>
            <w:rFonts w:ascii="Tahoma" w:hAnsi="Tahoma" w:cs="Tahoma"/>
            <w:color w:val="0000FF"/>
            <w:sz w:val="20"/>
            <w:szCs w:val="20"/>
          </w:rPr>
          <w:t>Порядок</w:t>
        </w:r>
      </w:hyperlink>
      <w:r w:rsidRPr="00E209D8">
        <w:rPr>
          <w:rFonts w:ascii="Tahoma" w:hAnsi="Tahoma" w:cs="Tahoma"/>
          <w:sz w:val="20"/>
          <w:szCs w:val="20"/>
        </w:rPr>
        <w:t xml:space="preserve"> определения характеристик древесины и учета древесины устанавливается Правительством Российской Федерации с учетом положений национальных, межгосударственных и международных стандартов.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50.2. Маркировка древесины</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81" w:name="P706"/>
      <w:bookmarkEnd w:id="81"/>
      <w:r w:rsidRPr="00E209D8">
        <w:rPr>
          <w:rFonts w:ascii="Tahoma" w:hAnsi="Tahoma" w:cs="Tahoma"/>
          <w:sz w:val="20"/>
          <w:szCs w:val="20"/>
        </w:rPr>
        <w:t xml:space="preserve">1. Определенная в соответствии с </w:t>
      </w:r>
      <w:hyperlink w:anchor="P684">
        <w:r w:rsidRPr="00E209D8">
          <w:rPr>
            <w:rFonts w:ascii="Tahoma" w:hAnsi="Tahoma" w:cs="Tahoma"/>
            <w:color w:val="0000FF"/>
            <w:sz w:val="20"/>
            <w:szCs w:val="20"/>
          </w:rPr>
          <w:t>частью 1 статьи 50.1</w:t>
        </w:r>
      </w:hyperlink>
      <w:r w:rsidRPr="00E209D8">
        <w:rPr>
          <w:rFonts w:ascii="Tahoma" w:hAnsi="Tahoma" w:cs="Tahoma"/>
          <w:sz w:val="20"/>
          <w:szCs w:val="20"/>
        </w:rPr>
        <w:t xml:space="preserve"> настоящего Кодекса древесина ценных лесных пород (дуб, бук, ясень), заготовка которых допускается в соответствии с законодательством Российской Федерации, подлежит обязательной поштучной маркировке юридическими лицами, индивидуальными предпринимателями, осуществляющими ее вывоз из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35">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bookmarkStart w:id="82" w:name="P708"/>
      <w:bookmarkEnd w:id="82"/>
      <w:r w:rsidRPr="00E209D8">
        <w:rPr>
          <w:rFonts w:ascii="Tahoma" w:hAnsi="Tahoma" w:cs="Tahoma"/>
          <w:sz w:val="20"/>
          <w:szCs w:val="20"/>
        </w:rPr>
        <w:t xml:space="preserve">2. Информация о маркировке древесины, указанной в </w:t>
      </w:r>
      <w:hyperlink w:anchor="P706">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представляется юридическими лицами, индивидуальными предпринимателями, осуществляющими вывоз такой древесины из Российской Федерации, в единую государственную автоматизированную информационную систему учета древесины и сделок с ней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не позднее одного дня до ее вывоза из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3. Маркировка древесины, указанной в </w:t>
      </w:r>
      <w:hyperlink w:anchor="P706">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должна обеспечивать возможность нанесения и считывания сведений о маркируемой древесине с использованием технических средств.</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36">
        <w:r w:rsidRPr="00E209D8">
          <w:rPr>
            <w:rFonts w:ascii="Tahoma" w:hAnsi="Tahoma" w:cs="Tahoma"/>
            <w:color w:val="0000FF"/>
            <w:sz w:val="20"/>
            <w:szCs w:val="20"/>
          </w:rPr>
          <w:t>Порядок</w:t>
        </w:r>
      </w:hyperlink>
      <w:r w:rsidRPr="00E209D8">
        <w:rPr>
          <w:rFonts w:ascii="Tahoma" w:hAnsi="Tahoma" w:cs="Tahoma"/>
          <w:sz w:val="20"/>
          <w:szCs w:val="20"/>
        </w:rPr>
        <w:t xml:space="preserve"> маркировки и требования к маркировке древесины, указанной в </w:t>
      </w:r>
      <w:hyperlink w:anchor="P706">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w:t>
      </w:r>
      <w:hyperlink r:id="rId337">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о маркировке указанной древесины, представляемой в единую государственную автоматизированную информационную систему учета древесины и сделок с ней в соответствии с </w:t>
      </w:r>
      <w:hyperlink w:anchor="P708">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2.2. ТРАНСПОРТИРОВКА ДРЕВЕСИНЫ, ХРАНЕНИЕ</w:t>
      </w:r>
    </w:p>
    <w:p w:rsidR="00E209D8" w:rsidRPr="00E209D8" w:rsidRDefault="00E209D8" w:rsidP="00E209D8">
      <w:pPr>
        <w:jc w:val="center"/>
        <w:rPr>
          <w:sz w:val="20"/>
          <w:szCs w:val="20"/>
        </w:rPr>
      </w:pPr>
      <w:r w:rsidRPr="00E209D8">
        <w:rPr>
          <w:rFonts w:ascii="Tahoma" w:hAnsi="Tahoma" w:cs="Tahoma"/>
          <w:b/>
          <w:sz w:val="20"/>
          <w:szCs w:val="20"/>
        </w:rPr>
        <w:t>ДРЕВЕСИНЫ, ПРОИЗВОДСТВО ПРОДУКЦИИ ПЕРЕРАБОТКИ ДРЕВЕСИНЫ</w:t>
      </w:r>
    </w:p>
    <w:p w:rsidR="00E209D8" w:rsidRPr="00E209D8" w:rsidRDefault="00E209D8" w:rsidP="00E209D8">
      <w:pPr>
        <w:jc w:val="center"/>
        <w:rPr>
          <w:sz w:val="20"/>
          <w:szCs w:val="20"/>
        </w:rPr>
      </w:pPr>
      <w:r w:rsidRPr="00E209D8">
        <w:rPr>
          <w:rFonts w:ascii="Tahoma" w:hAnsi="Tahoma" w:cs="Tahoma"/>
          <w:b/>
          <w:sz w:val="20"/>
          <w:szCs w:val="20"/>
        </w:rPr>
        <w:t>И УЧЕТ СДЕЛОК С НИМИ</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338">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339">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50.3. Общие положения о транспортировке древесины, хранении древесины, производстве продукции переработки древесины и об учете сделок с ними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40">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Транспортировка древесины, хранение древесины, производство продукции переработки древесины и сделки с ними осуществляются в соответствии с гражданским законодательством с учетом положений настоящей главы.</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341">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2 - 3. Утратили силу с 1 июля 2021 года. - Федеральный </w:t>
      </w:r>
      <w:hyperlink r:id="rId342">
        <w:r w:rsidRPr="00E209D8">
          <w:rPr>
            <w:rFonts w:ascii="Tahoma" w:hAnsi="Tahoma" w:cs="Tahoma"/>
            <w:color w:val="0000FF"/>
            <w:sz w:val="20"/>
            <w:szCs w:val="20"/>
          </w:rPr>
          <w:t>закон</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4. Транспортировка древесины, хранение древесины, производство продукции переработки древесины, если сведения о древесине, продукции ее переработки не внесены в государственный лесной реестр, не допускаются.</w:t>
      </w:r>
    </w:p>
    <w:p w:rsidR="00E209D8" w:rsidRPr="00E209D8" w:rsidRDefault="00E209D8" w:rsidP="00E209D8">
      <w:pPr>
        <w:jc w:val="both"/>
        <w:rPr>
          <w:sz w:val="20"/>
          <w:szCs w:val="20"/>
        </w:rPr>
      </w:pPr>
      <w:r w:rsidRPr="00E209D8">
        <w:rPr>
          <w:rFonts w:ascii="Tahoma" w:hAnsi="Tahoma" w:cs="Tahoma"/>
          <w:sz w:val="20"/>
          <w:szCs w:val="20"/>
        </w:rPr>
        <w:t xml:space="preserve">(часть 4 введена Федеральным </w:t>
      </w:r>
      <w:hyperlink r:id="rId343">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83" w:name="P727"/>
      <w:bookmarkEnd w:id="83"/>
      <w:r w:rsidRPr="00E209D8">
        <w:rPr>
          <w:rFonts w:ascii="Tahoma" w:hAnsi="Tahoma" w:cs="Tahoma"/>
          <w:b/>
          <w:sz w:val="20"/>
          <w:szCs w:val="20"/>
        </w:rPr>
        <w:t>Статья 50.4. Транспортировка древесины и продукции ее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44">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84" w:name="P730"/>
      <w:bookmarkEnd w:id="84"/>
      <w:r w:rsidRPr="00E209D8">
        <w:rPr>
          <w:rFonts w:ascii="Tahoma" w:hAnsi="Tahoma" w:cs="Tahoma"/>
          <w:sz w:val="20"/>
          <w:szCs w:val="20"/>
        </w:rPr>
        <w:t xml:space="preserve">1. Транспортировка, в том числе на основании договора перевозки, древесины и продукции ее переработки, указанных в </w:t>
      </w:r>
      <w:hyperlink w:anchor="P684">
        <w:r w:rsidRPr="00E209D8">
          <w:rPr>
            <w:rFonts w:ascii="Tahoma" w:hAnsi="Tahoma" w:cs="Tahoma"/>
            <w:color w:val="0000FF"/>
            <w:sz w:val="20"/>
            <w:szCs w:val="20"/>
          </w:rPr>
          <w:t>части 1 статьи 50.1</w:t>
        </w:r>
      </w:hyperlink>
      <w:r w:rsidRPr="00E209D8">
        <w:rPr>
          <w:rFonts w:ascii="Tahoma" w:hAnsi="Tahoma" w:cs="Tahoma"/>
          <w:sz w:val="20"/>
          <w:szCs w:val="20"/>
        </w:rPr>
        <w:t xml:space="preserve"> настоящего Кодекса, любым видом транспорта допускается после формирования в государственном лесном реестре или с помощью специализированного программного обеспечения в соответствии с частью 4 статьи 93.5 настоящего Кодекса электронного сопроводительного документа, в котором указываются сведения о собственнике, грузоотправителе, грузополучателе, перевозчике древесины, ее объеме, видовом (породном) и сортиментном составе, пунктах отправления и назначения, реквизиты сделок с древесиной (в случае, если совершались сделки с древесиной), а также о номере государственного регистрационного знака транспортного средства, на котором осуществляется транспортировка древесины (в случае ее транспортировки автомобильным транспортом).</w:t>
      </w:r>
    </w:p>
    <w:p w:rsidR="00E209D8" w:rsidRPr="00E209D8" w:rsidRDefault="00E209D8" w:rsidP="00E209D8">
      <w:pPr>
        <w:ind w:firstLine="540"/>
        <w:jc w:val="both"/>
        <w:rPr>
          <w:sz w:val="20"/>
          <w:szCs w:val="20"/>
        </w:rPr>
      </w:pPr>
      <w:bookmarkStart w:id="85" w:name="P731"/>
      <w:bookmarkEnd w:id="85"/>
      <w:r w:rsidRPr="00E209D8">
        <w:rPr>
          <w:rFonts w:ascii="Tahoma" w:hAnsi="Tahoma" w:cs="Tahoma"/>
          <w:sz w:val="20"/>
          <w:szCs w:val="20"/>
        </w:rPr>
        <w:t>2. Электронный сопроводительный документ оформляется собственниками древесины или уполномоченными ими лицами.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3. Требования, предусмотренные </w:t>
      </w:r>
      <w:hyperlink w:anchor="P730">
        <w:r w:rsidRPr="00E209D8">
          <w:rPr>
            <w:rFonts w:ascii="Tahoma" w:hAnsi="Tahoma" w:cs="Tahoma"/>
            <w:color w:val="0000FF"/>
            <w:sz w:val="20"/>
            <w:szCs w:val="20"/>
          </w:rPr>
          <w:t>частями 1</w:t>
        </w:r>
      </w:hyperlink>
      <w:r w:rsidRPr="00E209D8">
        <w:rPr>
          <w:rFonts w:ascii="Tahoma" w:hAnsi="Tahoma" w:cs="Tahoma"/>
          <w:sz w:val="20"/>
          <w:szCs w:val="20"/>
        </w:rPr>
        <w:t xml:space="preserve"> и </w:t>
      </w:r>
      <w:hyperlink w:anchor="P73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не применяются к транспортировке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t>1) заготовленной гражданами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2) лицом, приобретшим право собственности на древесину в связи с использованием лесов по основанию, предусмотренному настоящим Кодексом, если совершение таких операций осуществляется в границах лесосеки;</w:t>
      </w:r>
    </w:p>
    <w:p w:rsidR="00E209D8" w:rsidRPr="00E209D8" w:rsidRDefault="00E209D8" w:rsidP="00E209D8">
      <w:pPr>
        <w:ind w:firstLine="540"/>
        <w:jc w:val="both"/>
        <w:rPr>
          <w:sz w:val="20"/>
          <w:szCs w:val="20"/>
        </w:rPr>
      </w:pPr>
      <w:r w:rsidRPr="00E209D8">
        <w:rPr>
          <w:rFonts w:ascii="Tahoma" w:hAnsi="Tahoma" w:cs="Tahoma"/>
          <w:sz w:val="20"/>
          <w:szCs w:val="20"/>
        </w:rPr>
        <w:t>3) в объеме до 10 кубических метров в случае приобретения на розничном рынке или в организации розничной торговли.</w:t>
      </w:r>
    </w:p>
    <w:p w:rsidR="00E209D8" w:rsidRPr="00E209D8" w:rsidRDefault="00E209D8" w:rsidP="00E209D8">
      <w:pPr>
        <w:ind w:firstLine="540"/>
        <w:jc w:val="both"/>
        <w:rPr>
          <w:sz w:val="20"/>
          <w:szCs w:val="20"/>
        </w:rPr>
      </w:pPr>
      <w:r w:rsidRPr="00E209D8">
        <w:rPr>
          <w:rFonts w:ascii="Tahoma" w:hAnsi="Tahoma" w:cs="Tahoma"/>
          <w:sz w:val="20"/>
          <w:szCs w:val="20"/>
        </w:rPr>
        <w:t xml:space="preserve">4. Транспортировка древесины, заготовленной гражданами для собственных нужд, допускается при наличии соответствующего договора купли-продажи лесных насаждений, сведения о котором содержатся в государственном лесном реестре, от места заготовки такой древесины до места ее использования в соответствии с целями, определенными </w:t>
      </w:r>
      <w:hyperlink w:anchor="P478">
        <w:r w:rsidRPr="00E209D8">
          <w:rPr>
            <w:rFonts w:ascii="Tahoma" w:hAnsi="Tahoma" w:cs="Tahoma"/>
            <w:color w:val="0000FF"/>
            <w:sz w:val="20"/>
            <w:szCs w:val="20"/>
          </w:rPr>
          <w:t>частью 1 статьи 30</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5. В случае приобретения древесины на розничном рынке или в организации розничной торговли ее транспортировка осуществляется при наличии первичного учетного документа о торговой операции. В случае приобретения древесины на розничном рынке или в организации розничной торговли в объеме 10 кубических метров и более формирование в государственном лесном реестре электронного сопроводительного документа осуществляется продавцом. При этом сведения о пункте назначения, номере государственного регистрационного знака транспортного средства, на котором осуществляется транспортировка древесины, не указываются. Покупателю предоставляется экземпляр сформированного электронного сопроводительного документа на бумажном носителе или реквизиты такого документа в государственном лесном реестре. Действие такого документа прекращается автоматически по истечении семи дней со дня формирования.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6. Сведения о прекращении </w:t>
      </w:r>
      <w:hyperlink r:id="rId345">
        <w:r w:rsidRPr="00E209D8">
          <w:rPr>
            <w:rFonts w:ascii="Tahoma" w:hAnsi="Tahoma" w:cs="Tahoma"/>
            <w:color w:val="0000FF"/>
            <w:sz w:val="20"/>
            <w:szCs w:val="20"/>
          </w:rPr>
          <w:t>действия</w:t>
        </w:r>
      </w:hyperlink>
      <w:r w:rsidRPr="00E209D8">
        <w:rPr>
          <w:rFonts w:ascii="Tahoma" w:hAnsi="Tahoma" w:cs="Tahoma"/>
          <w:sz w:val="20"/>
          <w:szCs w:val="20"/>
        </w:rPr>
        <w:t xml:space="preserve"> электронного сопроводительного документа вносятся в федеральную государственную информационную систему лесного комплекса по прибытии транспортного средства, на котором осуществляется транспортировка древесины, в пункт назначения. При этом фиксируются дата и время прибытия указанного транспортного средства.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Ч. 7 ст. 50.4 до 01.01.2025 не применяется (ФЗ от 04.02.2021 </w:t>
            </w:r>
            <w:hyperlink r:id="rId346">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7. Транспортировка древесины автомобильным транспортом допускается в случае, если транспортные средства оборудованы техническими средствами контроля, указанными в статье 96.3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8. </w:t>
      </w:r>
      <w:hyperlink r:id="rId347">
        <w:r w:rsidRPr="00E209D8">
          <w:rPr>
            <w:rFonts w:ascii="Tahoma" w:hAnsi="Tahoma" w:cs="Tahoma"/>
            <w:color w:val="0000FF"/>
            <w:sz w:val="20"/>
            <w:szCs w:val="20"/>
          </w:rPr>
          <w:t>Форма</w:t>
        </w:r>
      </w:hyperlink>
      <w:r w:rsidRPr="00E209D8">
        <w:rPr>
          <w:rFonts w:ascii="Tahoma" w:hAnsi="Tahoma" w:cs="Tahoma"/>
          <w:sz w:val="20"/>
          <w:szCs w:val="20"/>
        </w:rPr>
        <w:t xml:space="preserve"> электронного сопроводительного документа, </w:t>
      </w:r>
      <w:hyperlink r:id="rId348">
        <w:r w:rsidRPr="00E209D8">
          <w:rPr>
            <w:rFonts w:ascii="Tahoma" w:hAnsi="Tahoma" w:cs="Tahoma"/>
            <w:color w:val="0000FF"/>
            <w:sz w:val="20"/>
            <w:szCs w:val="20"/>
          </w:rPr>
          <w:t>состав</w:t>
        </w:r>
      </w:hyperlink>
      <w:r w:rsidRPr="00E209D8">
        <w:rPr>
          <w:rFonts w:ascii="Tahoma" w:hAnsi="Tahoma" w:cs="Tahoma"/>
          <w:sz w:val="20"/>
          <w:szCs w:val="20"/>
        </w:rPr>
        <w:t xml:space="preserve"> включаемых в него сведений, а также </w:t>
      </w:r>
      <w:hyperlink r:id="rId349">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и порядку его заполнения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50.4-1. Места (пункты) складирования древесины (склады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350">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хранение допускается исключительно в </w:t>
            </w:r>
            <w:hyperlink r:id="rId351">
              <w:r w:rsidRPr="00E209D8">
                <w:rPr>
                  <w:rFonts w:ascii="Tahoma" w:hAnsi="Tahoma" w:cs="Tahoma"/>
                  <w:color w:val="0000FF"/>
                  <w:sz w:val="20"/>
                  <w:szCs w:val="20"/>
                </w:rPr>
                <w:t>местах</w:t>
              </w:r>
            </w:hyperlink>
            <w:r w:rsidRPr="00E209D8">
              <w:rPr>
                <w:rFonts w:ascii="Tahoma" w:hAnsi="Tahoma" w:cs="Tahoma"/>
                <w:color w:val="392C69"/>
                <w:sz w:val="20"/>
                <w:szCs w:val="20"/>
              </w:rPr>
              <w:t>, определенных ч. 6 ст. 4 ФЗ от 04.02.2021 N 3-ФЗ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86" w:name="P749"/>
      <w:bookmarkEnd w:id="86"/>
      <w:r w:rsidRPr="00E209D8">
        <w:rPr>
          <w:rFonts w:ascii="Tahoma" w:hAnsi="Tahoma" w:cs="Tahoma"/>
          <w:sz w:val="20"/>
          <w:szCs w:val="20"/>
        </w:rPr>
        <w:t xml:space="preserve">1. Хранение заготовленной древесины, указанной в </w:t>
      </w:r>
      <w:hyperlink w:anchor="P684">
        <w:r w:rsidRPr="00E209D8">
          <w:rPr>
            <w:rFonts w:ascii="Tahoma" w:hAnsi="Tahoma" w:cs="Tahoma"/>
            <w:color w:val="0000FF"/>
            <w:sz w:val="20"/>
            <w:szCs w:val="20"/>
          </w:rPr>
          <w:t>части 1 статьи 50.1</w:t>
        </w:r>
      </w:hyperlink>
      <w:r w:rsidRPr="00E209D8">
        <w:rPr>
          <w:rFonts w:ascii="Tahoma" w:hAnsi="Tahoma" w:cs="Tahoma"/>
          <w:sz w:val="20"/>
          <w:szCs w:val="20"/>
        </w:rPr>
        <w:t xml:space="preserve"> настоящего Кодекса (за исключением древесины, указанной в </w:t>
      </w:r>
      <w:hyperlink w:anchor="P751">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после вывоза ее с лесосеки допускается исключительно в местах (пунктах) складирования древесины (в том числе на лесных складах), сведения о которых внесены в государственный лесной реестр.</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352">
        <w:r w:rsidRPr="00E209D8">
          <w:rPr>
            <w:rFonts w:ascii="Tahoma" w:hAnsi="Tahoma" w:cs="Tahoma"/>
            <w:color w:val="0000FF"/>
            <w:sz w:val="20"/>
            <w:szCs w:val="20"/>
          </w:rPr>
          <w:t>Требования</w:t>
        </w:r>
      </w:hyperlink>
      <w:r w:rsidRPr="00E209D8">
        <w:rPr>
          <w:rFonts w:ascii="Tahoma" w:hAnsi="Tahoma" w:cs="Tahoma"/>
          <w:sz w:val="20"/>
          <w:szCs w:val="20"/>
        </w:rPr>
        <w:t xml:space="preserve"> к размещению и характеристикам складов древесины, в том числе в части оборудования их средствами фиксации транспортных средств, осуществляющих доставку древесины на такие склады, и порядок внесения сведений о складах древесины в государственный лесной реестр устанавливаются Правительством Российской Федерации.</w:t>
      </w:r>
    </w:p>
    <w:p w:rsidR="00E209D8" w:rsidRPr="00E209D8" w:rsidRDefault="00E209D8" w:rsidP="00E209D8">
      <w:pPr>
        <w:ind w:firstLine="540"/>
        <w:jc w:val="both"/>
        <w:rPr>
          <w:sz w:val="20"/>
          <w:szCs w:val="20"/>
        </w:rPr>
      </w:pPr>
      <w:bookmarkStart w:id="87" w:name="P751"/>
      <w:bookmarkEnd w:id="87"/>
      <w:r w:rsidRPr="00E209D8">
        <w:rPr>
          <w:rFonts w:ascii="Tahoma" w:hAnsi="Tahoma" w:cs="Tahoma"/>
          <w:sz w:val="20"/>
          <w:szCs w:val="20"/>
        </w:rPr>
        <w:t xml:space="preserve">3. Положения </w:t>
      </w:r>
      <w:hyperlink w:anchor="P749">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не распространяются на древесину, заготовленную гражданами для собственных нужд, на древесину, которая находится в собственности государственных или муниципальных учреждений (за исключением учреждений, указанных в </w:t>
      </w:r>
      <w:hyperlink w:anchor="P210">
        <w:r w:rsidRPr="00E209D8">
          <w:rPr>
            <w:rFonts w:ascii="Tahoma" w:hAnsi="Tahoma" w:cs="Tahoma"/>
            <w:color w:val="0000FF"/>
            <w:sz w:val="20"/>
            <w:szCs w:val="20"/>
          </w:rPr>
          <w:t>статье 19</w:t>
        </w:r>
      </w:hyperlink>
      <w:r w:rsidRPr="00E209D8">
        <w:rPr>
          <w:rFonts w:ascii="Tahoma" w:hAnsi="Tahoma" w:cs="Tahoma"/>
          <w:sz w:val="20"/>
          <w:szCs w:val="20"/>
        </w:rPr>
        <w:t xml:space="preserve"> настоящего Кодекса) и используется исключительно для нужд таких учреждений.</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До 01.01.2025 не применяются требования в части формирования отчетов с использованием государственного лесного реестра. Об их формировании см. ст. 4 ФЗ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4. Лица, которым на законных основаниях принадлежат склады древесины, в целях учета древесины осуществляют внесение в государственный лесной реестр сведений о ввезенной на склад и вывезенной со склада древесине в соответствии с частью 4 статьи 93.5 настоящего Кодекса. Внесение указанных сведений осуществляется по факту ввоза на склад или вывоза со склада древесины, но не позднее одного рабочего дня со дня наступления соответствующего события и сопровождается автоматическим формированием в государственном лесном реестре отчета о ввезенной на склад или вывезенной со склада древесине (далее - отчет о балансе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353">
        <w:r w:rsidRPr="00E209D8">
          <w:rPr>
            <w:rFonts w:ascii="Tahoma" w:hAnsi="Tahoma" w:cs="Tahoma"/>
            <w:color w:val="0000FF"/>
            <w:sz w:val="20"/>
            <w:szCs w:val="20"/>
          </w:rPr>
          <w:t>Состав</w:t>
        </w:r>
      </w:hyperlink>
      <w:r w:rsidRPr="00E209D8">
        <w:rPr>
          <w:rFonts w:ascii="Tahoma" w:hAnsi="Tahoma" w:cs="Tahoma"/>
          <w:sz w:val="20"/>
          <w:szCs w:val="20"/>
        </w:rPr>
        <w:t xml:space="preserve"> сведений, включаемых в отчет о балансе древесины, устанавливается уполномоченным федеральным органом исполнительной власти.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50.4-2. Производство продукции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354">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хранение допускается исключительно в </w:t>
            </w:r>
            <w:hyperlink r:id="rId355">
              <w:r w:rsidRPr="00E209D8">
                <w:rPr>
                  <w:rFonts w:ascii="Tahoma" w:hAnsi="Tahoma" w:cs="Tahoma"/>
                  <w:color w:val="0000FF"/>
                  <w:sz w:val="20"/>
                  <w:szCs w:val="20"/>
                </w:rPr>
                <w:t>местах</w:t>
              </w:r>
            </w:hyperlink>
            <w:r w:rsidRPr="00E209D8">
              <w:rPr>
                <w:rFonts w:ascii="Tahoma" w:hAnsi="Tahoma" w:cs="Tahoma"/>
                <w:color w:val="392C69"/>
                <w:sz w:val="20"/>
                <w:szCs w:val="20"/>
              </w:rPr>
              <w:t>, определенных ч. 6 ст. 4 ФЗ от 04.02.2021 N 3-ФЗ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Производство продукции переработки древесины, указанной в </w:t>
      </w:r>
      <w:hyperlink w:anchor="P684">
        <w:r w:rsidRPr="00E209D8">
          <w:rPr>
            <w:rFonts w:ascii="Tahoma" w:hAnsi="Tahoma" w:cs="Tahoma"/>
            <w:color w:val="0000FF"/>
            <w:sz w:val="20"/>
            <w:szCs w:val="20"/>
          </w:rPr>
          <w:t>части 1 статьи 50.1</w:t>
        </w:r>
      </w:hyperlink>
      <w:r w:rsidRPr="00E209D8">
        <w:rPr>
          <w:rFonts w:ascii="Tahoma" w:hAnsi="Tahoma" w:cs="Tahoma"/>
          <w:sz w:val="20"/>
          <w:szCs w:val="20"/>
        </w:rPr>
        <w:t xml:space="preserve"> настоящего Кодекса, допускается исключительно на объектах лесоперерабатывающей инфраструктуры, сведения о которых внесены в государственный лесной реестр.</w:t>
      </w:r>
    </w:p>
    <w:p w:rsidR="00E209D8" w:rsidRPr="00E209D8" w:rsidRDefault="00E209D8" w:rsidP="00E209D8">
      <w:pPr>
        <w:ind w:firstLine="540"/>
        <w:jc w:val="both"/>
        <w:rPr>
          <w:sz w:val="20"/>
          <w:szCs w:val="20"/>
        </w:rPr>
      </w:pPr>
      <w:bookmarkStart w:id="88" w:name="P763"/>
      <w:bookmarkEnd w:id="88"/>
      <w:r w:rsidRPr="00E209D8">
        <w:rPr>
          <w:rFonts w:ascii="Tahoma" w:hAnsi="Tahoma" w:cs="Tahoma"/>
          <w:sz w:val="20"/>
          <w:szCs w:val="20"/>
        </w:rPr>
        <w:t xml:space="preserve">2. Лица, которым на законных основаниях принадлежат объекты лесоперерабатывающей инфраструктуры, осуществляют в порядке, установленном </w:t>
      </w:r>
      <w:hyperlink w:anchor="P681">
        <w:r w:rsidRPr="00E209D8">
          <w:rPr>
            <w:rFonts w:ascii="Tahoma" w:hAnsi="Tahoma" w:cs="Tahoma"/>
            <w:color w:val="0000FF"/>
            <w:sz w:val="20"/>
            <w:szCs w:val="20"/>
          </w:rPr>
          <w:t>статьей 50.1</w:t>
        </w:r>
      </w:hyperlink>
      <w:r w:rsidRPr="00E209D8">
        <w:rPr>
          <w:rFonts w:ascii="Tahoma" w:hAnsi="Tahoma" w:cs="Tahoma"/>
          <w:sz w:val="20"/>
          <w:szCs w:val="20"/>
        </w:rPr>
        <w:t xml:space="preserve"> настоящего Кодекса, внесение в государственный лесной реестр сведений о характеристиках:</w:t>
      </w:r>
    </w:p>
    <w:p w:rsidR="00E209D8" w:rsidRPr="00E209D8" w:rsidRDefault="00E209D8" w:rsidP="00E209D8">
      <w:pPr>
        <w:ind w:firstLine="540"/>
        <w:jc w:val="both"/>
        <w:rPr>
          <w:sz w:val="20"/>
          <w:szCs w:val="20"/>
        </w:rPr>
      </w:pPr>
      <w:r w:rsidRPr="00E209D8">
        <w:rPr>
          <w:rFonts w:ascii="Tahoma" w:hAnsi="Tahoma" w:cs="Tahoma"/>
          <w:sz w:val="20"/>
          <w:szCs w:val="20"/>
        </w:rPr>
        <w:t>1) древесины, которая поступает на объект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2) древесины, которая перерабатывается;</w:t>
      </w:r>
    </w:p>
    <w:p w:rsidR="00E209D8" w:rsidRPr="00E209D8" w:rsidRDefault="00E209D8" w:rsidP="00E209D8">
      <w:pPr>
        <w:ind w:firstLine="540"/>
        <w:jc w:val="both"/>
        <w:rPr>
          <w:sz w:val="20"/>
          <w:szCs w:val="20"/>
        </w:rPr>
      </w:pPr>
      <w:r w:rsidRPr="00E209D8">
        <w:rPr>
          <w:rFonts w:ascii="Tahoma" w:hAnsi="Tahoma" w:cs="Tahoma"/>
          <w:sz w:val="20"/>
          <w:szCs w:val="20"/>
        </w:rPr>
        <w:t>3) продукции переработки древесины.</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До 01.01.2025 не применяются требования в части формирования отчетов с использованием государственного лесного реестра. Об их формировании см. ст. 4 ФЗ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89" w:name="P769"/>
      <w:bookmarkEnd w:id="89"/>
      <w:r w:rsidRPr="00E209D8">
        <w:rPr>
          <w:rFonts w:ascii="Tahoma" w:hAnsi="Tahoma" w:cs="Tahoma"/>
          <w:sz w:val="20"/>
          <w:szCs w:val="20"/>
        </w:rPr>
        <w:t xml:space="preserve">3. Лица, указанные в </w:t>
      </w:r>
      <w:hyperlink w:anchor="P763">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вносят сведения, предусмотренные указанной частью, в соответствии с частью 4 статьи 93.5 настоящего Кодекса по факту поступления древесины на объект лесоперерабатывающей инфраструктуры или переработки древесины на указанном объекте, но не позднее одного рабочего дня со дня наступления соответствующего события. Внесение таких сведений сопровождается автоматическим формированием в государственном лесном реестре отчета об указанных в </w:t>
      </w:r>
      <w:hyperlink w:anchor="P763">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древесине, продукции переработки древесины (далее - отчет о древесине и продукции из нее).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4. </w:t>
      </w:r>
      <w:hyperlink r:id="rId356">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357">
        <w:r w:rsidRPr="00E209D8">
          <w:rPr>
            <w:rFonts w:ascii="Tahoma" w:hAnsi="Tahoma" w:cs="Tahoma"/>
            <w:color w:val="0000FF"/>
            <w:sz w:val="20"/>
            <w:szCs w:val="20"/>
          </w:rPr>
          <w:t>состав</w:t>
        </w:r>
      </w:hyperlink>
      <w:r w:rsidRPr="00E209D8">
        <w:rPr>
          <w:rFonts w:ascii="Tahoma" w:hAnsi="Tahoma" w:cs="Tahoma"/>
          <w:sz w:val="20"/>
          <w:szCs w:val="20"/>
        </w:rPr>
        <w:t xml:space="preserve"> сведений отчета о древесине и продукции из нее, требования к его подготовке в электронном виде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50.5 излагается в новой редакции (</w:t>
            </w:r>
            <w:hyperlink r:id="rId35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50.5. Декларация о сделках с древесиной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Юридические лица, индивидуальные предприниматели, совершившие сделки с древесиной, в том числе в целях ввоза в Российскую Федерацию, вывоза из Российской Федерации, представляют оператору предусмотренной </w:t>
      </w:r>
      <w:hyperlink w:anchor="P796">
        <w:r w:rsidRPr="00E209D8">
          <w:rPr>
            <w:rFonts w:ascii="Tahoma" w:hAnsi="Tahoma" w:cs="Tahoma"/>
            <w:color w:val="0000FF"/>
            <w:sz w:val="20"/>
            <w:szCs w:val="20"/>
          </w:rPr>
          <w:t>статьей 50.6</w:t>
        </w:r>
      </w:hyperlink>
      <w:r w:rsidRPr="00E209D8">
        <w:rPr>
          <w:rFonts w:ascii="Tahoma" w:hAnsi="Tahoma" w:cs="Tahoma"/>
          <w:sz w:val="20"/>
          <w:szCs w:val="20"/>
        </w:rPr>
        <w:t xml:space="preserve"> настоящего Кодекса единой государственной автоматизированной информационной системы учета древесины и сделок с ней декларацию о сделках с древесиной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декларации о сделках с древесиной указываются:</w:t>
      </w:r>
    </w:p>
    <w:p w:rsidR="00E209D8" w:rsidRPr="00E209D8" w:rsidRDefault="00E209D8" w:rsidP="00E209D8">
      <w:pPr>
        <w:ind w:firstLine="540"/>
        <w:jc w:val="both"/>
        <w:rPr>
          <w:sz w:val="20"/>
          <w:szCs w:val="20"/>
        </w:rPr>
      </w:pPr>
      <w:r w:rsidRPr="00E209D8">
        <w:rPr>
          <w:rFonts w:ascii="Tahoma" w:hAnsi="Tahoma" w:cs="Tahoma"/>
          <w:sz w:val="20"/>
          <w:szCs w:val="20"/>
        </w:rPr>
        <w:t>1) информация о собственниках древесины, сторонах сделок с древесиной (наименование,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w:t>
      </w:r>
    </w:p>
    <w:p w:rsidR="00E209D8" w:rsidRPr="00E209D8" w:rsidRDefault="00E209D8" w:rsidP="00E209D8">
      <w:pPr>
        <w:ind w:firstLine="540"/>
        <w:jc w:val="both"/>
        <w:rPr>
          <w:sz w:val="20"/>
          <w:szCs w:val="20"/>
        </w:rPr>
      </w:pPr>
      <w:r w:rsidRPr="00E209D8">
        <w:rPr>
          <w:rFonts w:ascii="Tahoma" w:hAnsi="Tahoma" w:cs="Tahoma"/>
          <w:sz w:val="20"/>
          <w:szCs w:val="20"/>
        </w:rPr>
        <w:t>2) сведения об объеме древесины, о ее видовом (породном) и сортиментном составе;</w:t>
      </w:r>
    </w:p>
    <w:p w:rsidR="00E209D8" w:rsidRPr="00E209D8" w:rsidRDefault="00E209D8" w:rsidP="00E209D8">
      <w:pPr>
        <w:ind w:firstLine="540"/>
        <w:jc w:val="both"/>
        <w:rPr>
          <w:sz w:val="20"/>
          <w:szCs w:val="20"/>
        </w:rPr>
      </w:pPr>
      <w:r w:rsidRPr="00E209D8">
        <w:rPr>
          <w:rFonts w:ascii="Tahoma" w:hAnsi="Tahoma" w:cs="Tahoma"/>
          <w:sz w:val="20"/>
          <w:szCs w:val="20"/>
        </w:rPr>
        <w:t>3) сведения о документах, на основании которых была осуществлена заготовка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а) сведения о договоре аренды лесного участка или об ином документе о предоставлении лесного участка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лесного участка; дата заключения и номер этого договора или иного документа, срок действия этого договора, объем заготовки древесины в соответствии с этим договором или иным документом);</w:t>
      </w:r>
    </w:p>
    <w:p w:rsidR="00E209D8" w:rsidRPr="00E209D8" w:rsidRDefault="00E209D8" w:rsidP="00E209D8">
      <w:pPr>
        <w:ind w:firstLine="540"/>
        <w:jc w:val="both"/>
        <w:rPr>
          <w:sz w:val="20"/>
          <w:szCs w:val="20"/>
        </w:rPr>
      </w:pPr>
      <w:r w:rsidRPr="00E209D8">
        <w:rPr>
          <w:rFonts w:ascii="Tahoma" w:hAnsi="Tahoma" w:cs="Tahoma"/>
          <w:sz w:val="20"/>
          <w:szCs w:val="20"/>
        </w:rPr>
        <w:t>б) сведения о договоре купли-продажи лесных насаждений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дата заключения и номер этого договора, срок его действия, объем заготовки древесины в соответствии с этим договором);</w:t>
      </w:r>
    </w:p>
    <w:p w:rsidR="00E209D8" w:rsidRPr="00E209D8" w:rsidRDefault="00E209D8" w:rsidP="00E209D8">
      <w:pPr>
        <w:ind w:firstLine="540"/>
        <w:jc w:val="both"/>
        <w:rPr>
          <w:sz w:val="20"/>
          <w:szCs w:val="20"/>
        </w:rPr>
      </w:pPr>
      <w:r w:rsidRPr="00E209D8">
        <w:rPr>
          <w:rFonts w:ascii="Tahoma" w:hAnsi="Tahoma" w:cs="Tahoma"/>
          <w:sz w:val="20"/>
          <w:szCs w:val="20"/>
        </w:rPr>
        <w:t>4) сведения о договоре, по которому приобретается или отчуждается древесина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дата заключения и номер этого договора, срок его действия, объем, видовой (породный) и сортиментный состав передаваемой по этому договору древесины);</w:t>
      </w:r>
    </w:p>
    <w:p w:rsidR="00E209D8" w:rsidRPr="00E209D8" w:rsidRDefault="00E209D8" w:rsidP="00E209D8">
      <w:pPr>
        <w:ind w:firstLine="540"/>
        <w:jc w:val="both"/>
        <w:rPr>
          <w:sz w:val="20"/>
          <w:szCs w:val="20"/>
        </w:rPr>
      </w:pPr>
      <w:r w:rsidRPr="00E209D8">
        <w:rPr>
          <w:rFonts w:ascii="Tahoma" w:hAnsi="Tahoma" w:cs="Tahoma"/>
          <w:sz w:val="20"/>
          <w:szCs w:val="20"/>
        </w:rPr>
        <w:t>5) сведения о месте складирования древесины (при наличии).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04.02.2021 до 01.01.2025 внесение изменений в декларацию в части сведений о фактическом объеме транспортировки древесины допускается в сроки, предусмотренные ФЗ от 04.02.2021 </w:t>
            </w:r>
            <w:hyperlink r:id="rId359">
              <w:r w:rsidRPr="00E209D8">
                <w:rPr>
                  <w:rFonts w:ascii="Tahoma" w:hAnsi="Tahoma" w:cs="Tahoma"/>
                  <w:color w:val="0000FF"/>
                  <w:sz w:val="20"/>
                  <w:szCs w:val="20"/>
                </w:rPr>
                <w:t>N 3-ФЗ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3. Декларация о сделках с древесиной представляется в течение пяти рабочих дней со дня заключения, изменения или прекращения действия договора на отчуждение древесины, в том числе на вывоз из Российской Федерации, но не позднее одного дня до транспортировки древесины. В декларацию о сделках с древесиной вносятся изменения о фактическом объеме транспортировки древесины в течение действия договора, на основании которого указанная декларация была подана, но не реже одного раза в месяц.</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60">
        <w:r w:rsidRPr="00E209D8">
          <w:rPr>
            <w:rFonts w:ascii="Tahoma" w:hAnsi="Tahoma" w:cs="Tahoma"/>
            <w:color w:val="0000FF"/>
            <w:sz w:val="20"/>
            <w:szCs w:val="20"/>
          </w:rPr>
          <w:t>Форма</w:t>
        </w:r>
      </w:hyperlink>
      <w:r w:rsidRPr="00E209D8">
        <w:rPr>
          <w:rFonts w:ascii="Tahoma" w:hAnsi="Tahoma" w:cs="Tahoma"/>
          <w:sz w:val="20"/>
          <w:szCs w:val="20"/>
        </w:rPr>
        <w:t xml:space="preserve"> декларации о сделках с древесиной и </w:t>
      </w:r>
      <w:hyperlink r:id="rId361">
        <w:r w:rsidRPr="00E209D8">
          <w:rPr>
            <w:rFonts w:ascii="Tahoma" w:hAnsi="Tahoma" w:cs="Tahoma"/>
            <w:color w:val="0000FF"/>
            <w:sz w:val="20"/>
            <w:szCs w:val="20"/>
          </w:rPr>
          <w:t>порядок</w:t>
        </w:r>
      </w:hyperlink>
      <w:r w:rsidRPr="00E209D8">
        <w:rPr>
          <w:rFonts w:ascii="Tahoma" w:hAnsi="Tahoma" w:cs="Tahoma"/>
          <w:sz w:val="20"/>
          <w:szCs w:val="20"/>
        </w:rPr>
        <w:t xml:space="preserve"> ее представления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2.3. ЕДИНАЯ ГОСУДАРСТВЕННАЯ АВТОМАТИЗИРОВАННАЯ</w:t>
      </w:r>
    </w:p>
    <w:p w:rsidR="00E209D8" w:rsidRPr="00E209D8" w:rsidRDefault="00E209D8" w:rsidP="00E209D8">
      <w:pPr>
        <w:jc w:val="center"/>
        <w:rPr>
          <w:sz w:val="20"/>
          <w:szCs w:val="20"/>
        </w:rPr>
      </w:pPr>
      <w:r w:rsidRPr="00E209D8">
        <w:rPr>
          <w:rFonts w:ascii="Tahoma" w:hAnsi="Tahoma" w:cs="Tahoma"/>
          <w:b/>
          <w:sz w:val="20"/>
          <w:szCs w:val="20"/>
        </w:rPr>
        <w:t>ИНФОРМАЦИОННАЯ СИСТЕМА УЧЕТА ДРЕВЕСИНЫ И СДЕЛОК С НЕЙ</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362">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lastRenderedPageBreak/>
              <w:t>С 01.01.2025 ст. 50.6 утрачивает силу (</w:t>
            </w:r>
            <w:hyperlink r:id="rId363">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90" w:name="P796"/>
      <w:bookmarkEnd w:id="90"/>
      <w:r w:rsidRPr="00E209D8">
        <w:rPr>
          <w:rFonts w:ascii="Tahoma" w:hAnsi="Tahoma" w:cs="Tahoma"/>
          <w:b/>
          <w:sz w:val="20"/>
          <w:szCs w:val="20"/>
        </w:rPr>
        <w:lastRenderedPageBreak/>
        <w:t>Статья 50.6. Единая государственная автоматизированная информационная система учета древесины и сделок с ней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Единая государственная автоматизированная информационная система учета древесины и сделок с ней является федеральной информационной системой. Правообладателем информации является Российская Федерация, от имени которой правомочия правообладателя информации осуществляются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91" w:name="P799"/>
      <w:bookmarkEnd w:id="91"/>
      <w:r w:rsidRPr="00E209D8">
        <w:rPr>
          <w:rFonts w:ascii="Tahoma" w:hAnsi="Tahoma" w:cs="Tahoma"/>
          <w:sz w:val="20"/>
          <w:szCs w:val="20"/>
        </w:rPr>
        <w:t>2. Заказчиком и оператором единой государственной автоматизированной информационной системы учета древесины и сделок с ней является уполномоченный федеральный орган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2.1. Функции оператора единой государственной автоматизированной информационной системы учета древесины и сделок с ней могут быть возложены уполномоченным федеральным органом исполнительной власти на подведомственное ему учреждение.</w:t>
      </w:r>
    </w:p>
    <w:p w:rsidR="00E209D8" w:rsidRPr="00E209D8" w:rsidRDefault="00E209D8" w:rsidP="00E209D8">
      <w:pPr>
        <w:jc w:val="both"/>
        <w:rPr>
          <w:sz w:val="20"/>
          <w:szCs w:val="20"/>
        </w:rPr>
      </w:pPr>
      <w:r w:rsidRPr="00E209D8">
        <w:rPr>
          <w:rFonts w:ascii="Tahoma" w:hAnsi="Tahoma" w:cs="Tahoma"/>
          <w:sz w:val="20"/>
          <w:szCs w:val="20"/>
        </w:rPr>
        <w:t xml:space="preserve">(часть 2.1 введена Федеральным </w:t>
      </w:r>
      <w:hyperlink r:id="rId364">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3. Единая государственная автоматизированная информационная система учета древесины и сделок с ней создается в целях обеспечения учета древесины, информации о сделках с ней, а также осуществления анализа, обработки представленной в нее информации и контроля за достоверностью такой информации.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365">
        <w:r w:rsidRPr="00E209D8">
          <w:rPr>
            <w:rFonts w:ascii="Tahoma" w:hAnsi="Tahoma" w:cs="Tahoma"/>
            <w:color w:val="0000FF"/>
            <w:sz w:val="20"/>
            <w:szCs w:val="20"/>
          </w:rPr>
          <w:t>Перечень</w:t>
        </w:r>
      </w:hyperlink>
      <w:r w:rsidRPr="00E209D8">
        <w:rPr>
          <w:rFonts w:ascii="Tahoma" w:hAnsi="Tahoma" w:cs="Tahoma"/>
          <w:sz w:val="20"/>
          <w:szCs w:val="20"/>
        </w:rPr>
        <w:t xml:space="preserve"> размещаемой в информационно-телекоммуникационных сетях общего пользования, в том числе в сети "Интернет", информации, содержащейся в единой государственной автоматизированной информационной системе учета древесины и сделок с ней, а также информации, размещаемой в форме открытых данных, определяется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5. Предоставление информации, содержащейся в единой государственной автоматизированной информационной системе учета древесины и сделок с ней, органам государственной власти, органам местного самоуправления, юридическим лицам, гражданам, в том числе индивидуальным предпринимателям, осуществляется в электронной форме без взимания платы.</w:t>
      </w:r>
    </w:p>
    <w:p w:rsidR="00E209D8" w:rsidRPr="00E209D8" w:rsidRDefault="00E209D8" w:rsidP="00E209D8">
      <w:pPr>
        <w:ind w:firstLine="540"/>
        <w:jc w:val="both"/>
        <w:rPr>
          <w:sz w:val="20"/>
          <w:szCs w:val="20"/>
        </w:rPr>
      </w:pPr>
      <w:r w:rsidRPr="00E209D8">
        <w:rPr>
          <w:rFonts w:ascii="Tahoma" w:hAnsi="Tahoma" w:cs="Tahoma"/>
          <w:sz w:val="20"/>
          <w:szCs w:val="20"/>
        </w:rPr>
        <w:t xml:space="preserve">6. Информация в единую государственную автоматизированную информационную систему учета древесины и сделок с ней представляется органами государственной власти, органами местного самоуправления, осуществляющими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полномочия по предоставлению лесных участков в постоянное (бессрочное) пользование, аренду и заключение договоров купли-продажи лесных насаждений, а также юридическими лицами, индивидуальными предпринимателями, осуществляющими маркировку древесины, сделки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7. Единая государственная автоматизированная информационная система учета древесины и сделок с ней взаимодействует с федеральными информационными системами, входящими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а также с другими государственными и муниципальными информационными системами с использованием указанной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8. </w:t>
      </w:r>
      <w:hyperlink r:id="rId366">
        <w:r w:rsidRPr="00E209D8">
          <w:rPr>
            <w:rFonts w:ascii="Tahoma" w:hAnsi="Tahoma" w:cs="Tahoma"/>
            <w:color w:val="0000FF"/>
            <w:sz w:val="20"/>
            <w:szCs w:val="20"/>
          </w:rPr>
          <w:t>Порядок</w:t>
        </w:r>
      </w:hyperlink>
      <w:r w:rsidRPr="00E209D8">
        <w:rPr>
          <w:rFonts w:ascii="Tahoma" w:hAnsi="Tahoma" w:cs="Tahoma"/>
          <w:sz w:val="20"/>
          <w:szCs w:val="20"/>
        </w:rPr>
        <w:t xml:space="preserve"> эксплуатации единой государственной автоматизированной информационной системы учета древесины и сделок с ней, </w:t>
      </w:r>
      <w:hyperlink r:id="rId367">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информации в эту систему, формы представления информации, </w:t>
      </w:r>
      <w:hyperlink r:id="rId368">
        <w:r w:rsidRPr="00E209D8">
          <w:rPr>
            <w:rFonts w:ascii="Tahoma" w:hAnsi="Tahoma" w:cs="Tahoma"/>
            <w:color w:val="0000FF"/>
            <w:sz w:val="20"/>
            <w:szCs w:val="20"/>
          </w:rPr>
          <w:t>формы</w:t>
        </w:r>
      </w:hyperlink>
      <w:r w:rsidRPr="00E209D8">
        <w:rPr>
          <w:rFonts w:ascii="Tahoma" w:hAnsi="Tahoma" w:cs="Tahoma"/>
          <w:sz w:val="20"/>
          <w:szCs w:val="20"/>
        </w:rPr>
        <w:t xml:space="preserve"> и порядок направления запросов о предоставлении информации также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устанавливаются Правительством Российской Федерации.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До 01.01.2025 сведения вносятся с учетом </w:t>
            </w:r>
            <w:hyperlink r:id="rId369">
              <w:r w:rsidRPr="00E209D8">
                <w:rPr>
                  <w:rFonts w:ascii="Tahoma" w:hAnsi="Tahoma" w:cs="Tahoma"/>
                  <w:color w:val="0000FF"/>
                  <w:sz w:val="20"/>
                  <w:szCs w:val="20"/>
                </w:rPr>
                <w:t>положений</w:t>
              </w:r>
            </w:hyperlink>
            <w:r w:rsidRPr="00E209D8">
              <w:rPr>
                <w:rFonts w:ascii="Tahoma" w:hAnsi="Tahoma" w:cs="Tahoma"/>
                <w:color w:val="392C69"/>
                <w:sz w:val="20"/>
                <w:szCs w:val="20"/>
              </w:rPr>
              <w:t xml:space="preserve"> ФЗ от 04.02.2021 N 3-ФЗ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92" w:name="P810"/>
      <w:bookmarkEnd w:id="92"/>
      <w:r w:rsidRPr="00E209D8">
        <w:rPr>
          <w:rFonts w:ascii="Tahoma" w:hAnsi="Tahoma" w:cs="Tahoma"/>
          <w:sz w:val="20"/>
          <w:szCs w:val="20"/>
        </w:rPr>
        <w:t>9. В единой государственной автоматизированной информационной системе учета древесины и сделок с ней содержится документированная информация:</w:t>
      </w:r>
    </w:p>
    <w:p w:rsidR="00E209D8" w:rsidRPr="00E209D8" w:rsidRDefault="00E209D8" w:rsidP="00E209D8">
      <w:pPr>
        <w:ind w:firstLine="540"/>
        <w:jc w:val="both"/>
        <w:rPr>
          <w:sz w:val="20"/>
          <w:szCs w:val="20"/>
        </w:rPr>
      </w:pPr>
      <w:bookmarkStart w:id="93" w:name="P811"/>
      <w:bookmarkEnd w:id="93"/>
      <w:r w:rsidRPr="00E209D8">
        <w:rPr>
          <w:rFonts w:ascii="Tahoma" w:hAnsi="Tahoma" w:cs="Tahoma"/>
          <w:sz w:val="20"/>
          <w:szCs w:val="20"/>
        </w:rPr>
        <w:t xml:space="preserve">1) о юридических лицах и их филиалах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код по общероссийскому классификатору предприятий и организаций), об индивидуальных предпринимателях (сведения о государственной регистрации физического лица в качестве индивидуального предпринимателя, фамилия, имя, отчество, данные документа, </w:t>
      </w:r>
      <w:r w:rsidRPr="00E209D8">
        <w:rPr>
          <w:rFonts w:ascii="Tahoma" w:hAnsi="Tahoma" w:cs="Tahoma"/>
          <w:sz w:val="20"/>
          <w:szCs w:val="20"/>
        </w:rPr>
        <w:lastRenderedPageBreak/>
        <w:t>удостоверяющего личность, идентификационный номер налогоплательщика), осуществляющих заготовку древесины;</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70">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2) о документах, являющихся основаниями для использования лесных участков (наименования сторон договора аренды лесного участка, договора безвозмездного пользования лесным участком, соглашения об установлении сервитута в отношении лесного участка, наименования лиц, которым лесные участки предоставлены в постоянное (бессрочное) пользование или в интересах которых принято решение об установлении публичного сервитута; организационно-правовая форма, место нахождения - для юридического лица; фамилия, имя, отчество (при наличии), данные документа, удостоверяющего личность, - для гражданина; местоположение лесного участка, части лесного участка, реквизиты документа, на основании которого используется лесной участок, срок его действия, объем подлежащей заготовке древесины);</w:t>
      </w:r>
    </w:p>
    <w:p w:rsidR="00E209D8" w:rsidRPr="00E209D8" w:rsidRDefault="00E209D8" w:rsidP="00E209D8">
      <w:pPr>
        <w:jc w:val="both"/>
        <w:rPr>
          <w:sz w:val="20"/>
          <w:szCs w:val="20"/>
        </w:rPr>
      </w:pPr>
      <w:r w:rsidRPr="00E209D8">
        <w:rPr>
          <w:rFonts w:ascii="Tahoma" w:hAnsi="Tahoma" w:cs="Tahoma"/>
          <w:sz w:val="20"/>
          <w:szCs w:val="20"/>
        </w:rPr>
        <w:t xml:space="preserve">(п. 2 в ред. Федерального </w:t>
      </w:r>
      <w:hyperlink r:id="rId371">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3) о договорах купли-продажи лесных насаждений (наименования сторон договора купли-продажи лесных насаждений,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объем подлежащей заготовке древесины в соответствии с этим договором, дата заключения и номер этого договора, срок его действия);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3.1) о контрактах, указанных в </w:t>
      </w:r>
      <w:hyperlink w:anchor="P224">
        <w:r w:rsidRPr="00E209D8">
          <w:rPr>
            <w:rFonts w:ascii="Tahoma" w:hAnsi="Tahoma" w:cs="Tahoma"/>
            <w:color w:val="0000FF"/>
            <w:sz w:val="20"/>
            <w:szCs w:val="20"/>
          </w:rPr>
          <w:t>части 5 статьи 19</w:t>
        </w:r>
      </w:hyperlink>
      <w:r w:rsidRPr="00E209D8">
        <w:rPr>
          <w:rFonts w:ascii="Tahoma" w:hAnsi="Tahoma" w:cs="Tahoma"/>
          <w:sz w:val="20"/>
          <w:szCs w:val="20"/>
        </w:rPr>
        <w:t xml:space="preserve"> настоящего Кодекса (наименования сторон контракта,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объем подлежащей заготовке древесины в соответствии с этим контрактом, дата заключения и номер этого контракта, срок его действия);</w:t>
      </w:r>
    </w:p>
    <w:p w:rsidR="00E209D8" w:rsidRPr="00E209D8" w:rsidRDefault="00E209D8" w:rsidP="00E209D8">
      <w:pPr>
        <w:jc w:val="both"/>
        <w:rPr>
          <w:sz w:val="20"/>
          <w:szCs w:val="20"/>
        </w:rPr>
      </w:pPr>
      <w:r w:rsidRPr="00E209D8">
        <w:rPr>
          <w:rFonts w:ascii="Tahoma" w:hAnsi="Tahoma" w:cs="Tahoma"/>
          <w:sz w:val="20"/>
          <w:szCs w:val="20"/>
        </w:rPr>
        <w:t xml:space="preserve">(п. 3.1 введен Федеральным </w:t>
      </w:r>
      <w:hyperlink r:id="rId372">
        <w:r w:rsidRPr="00E209D8">
          <w:rPr>
            <w:rFonts w:ascii="Tahoma" w:hAnsi="Tahoma" w:cs="Tahoma"/>
            <w:color w:val="0000FF"/>
            <w:sz w:val="20"/>
            <w:szCs w:val="20"/>
          </w:rPr>
          <w:t>законом</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bookmarkStart w:id="94" w:name="P818"/>
      <w:bookmarkEnd w:id="94"/>
      <w:r w:rsidRPr="00E209D8">
        <w:rPr>
          <w:rFonts w:ascii="Tahoma" w:hAnsi="Tahoma" w:cs="Tahoma"/>
          <w:sz w:val="20"/>
          <w:szCs w:val="20"/>
        </w:rPr>
        <w:t>4) содержащаяся в проекте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(п. 4 в ред. Федерального </w:t>
      </w:r>
      <w:hyperlink r:id="rId373">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bookmarkStart w:id="95" w:name="P820"/>
      <w:bookmarkEnd w:id="95"/>
      <w:r w:rsidRPr="00E209D8">
        <w:rPr>
          <w:rFonts w:ascii="Tahoma" w:hAnsi="Tahoma" w:cs="Tahoma"/>
          <w:sz w:val="20"/>
          <w:szCs w:val="20"/>
        </w:rPr>
        <w:t>5) о лесных декларациях (наименование лица, подавшего лесную декларацию, его место нахождения - для юридического лица; фамилия, имя, отчество, данные документа, удостоверяющего личность, - для индивидуального предпринимателя; номер и дата договора аренды или иного документа, в соответствии с которыми подается лесная декларация, объем подлежащей заготовке древесины в соответствии с лесной декларацией; местоположение лесных участков);</w:t>
      </w:r>
    </w:p>
    <w:p w:rsidR="00E209D8" w:rsidRPr="00E209D8" w:rsidRDefault="00E209D8" w:rsidP="00E209D8">
      <w:pPr>
        <w:ind w:firstLine="540"/>
        <w:jc w:val="both"/>
        <w:rPr>
          <w:sz w:val="20"/>
          <w:szCs w:val="20"/>
        </w:rPr>
      </w:pPr>
      <w:bookmarkStart w:id="96" w:name="P821"/>
      <w:bookmarkEnd w:id="96"/>
      <w:r w:rsidRPr="00E209D8">
        <w:rPr>
          <w:rFonts w:ascii="Tahoma" w:hAnsi="Tahoma" w:cs="Tahoma"/>
          <w:sz w:val="20"/>
          <w:szCs w:val="20"/>
        </w:rPr>
        <w:t>6) об отчетах об использовании лесов (наименование лица, представившего отчет об использовании лесов,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номер и дата договора аренды, иного документа, на основании которых представляется отчет об использовании лесов, объем, видовой (породный) и сортиментный состав древесины, местоположение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7) о юридических лицах (наименование, организационно-правовая форма, место нахождения), об индивидуальных предпринимателях (фамилия, имя, отчество, данные документа, удостоверяющего личность), совершивших сделки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 xml:space="preserve">8) о сделках с древесиной (дата совершения сделки с древесиной, наименования сторон сделки, организационно-правовая форма, место нахождения - для юридического лица; фамилия, имя, отчество (при наличии), данные документа, удостоверяющего личность, - для индивидуального предпринимателя и физического лица; объем, видовой (породный) и сортиментный состав древесины, классификационный код товара в соответствии с единой Товарной </w:t>
      </w:r>
      <w:hyperlink r:id="rId374">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 и номер декларации о сделках с древесиной в случае их заключения в целях вывоза древесины и продукции ее переработки из Российской Федерации, цена сделки);</w:t>
      </w:r>
    </w:p>
    <w:p w:rsidR="00E209D8" w:rsidRPr="00E209D8" w:rsidRDefault="00E209D8" w:rsidP="00E209D8">
      <w:pPr>
        <w:jc w:val="both"/>
        <w:rPr>
          <w:sz w:val="20"/>
          <w:szCs w:val="20"/>
        </w:rPr>
      </w:pPr>
      <w:r w:rsidRPr="00E209D8">
        <w:rPr>
          <w:rFonts w:ascii="Tahoma" w:hAnsi="Tahoma" w:cs="Tahoma"/>
          <w:sz w:val="20"/>
          <w:szCs w:val="20"/>
        </w:rPr>
        <w:t xml:space="preserve">(п. 8 в ред. Федерального </w:t>
      </w:r>
      <w:hyperlink r:id="rId375">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9) о фактическом объеме полученной древесины;</w:t>
      </w:r>
    </w:p>
    <w:p w:rsidR="00E209D8" w:rsidRPr="00E209D8" w:rsidRDefault="00E209D8" w:rsidP="00E209D8">
      <w:pPr>
        <w:ind w:firstLine="540"/>
        <w:jc w:val="both"/>
        <w:rPr>
          <w:sz w:val="20"/>
          <w:szCs w:val="20"/>
        </w:rPr>
      </w:pPr>
      <w:r w:rsidRPr="00E209D8">
        <w:rPr>
          <w:rFonts w:ascii="Tahoma" w:hAnsi="Tahoma" w:cs="Tahoma"/>
          <w:sz w:val="20"/>
          <w:szCs w:val="20"/>
        </w:rPr>
        <w:t>10) о маркировке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t>11) о лицах, владеющих на праве собственности или ином законном основании древесиной и местами (пунктами) складирования древесины, объектами лесоперерабатывающей инфраструктуры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 в отношении юридического лица; сведения о государственной регистрации физического лица в качестве индивидуального предпринимателя, фамилия, имя, отчество (при наличии), данные документа, удостоверяющего личность, идентификационный номер налогоплательщика - в отношении индивидуального предпринимателя);</w:t>
      </w:r>
    </w:p>
    <w:p w:rsidR="00E209D8" w:rsidRPr="00E209D8" w:rsidRDefault="00E209D8" w:rsidP="00E209D8">
      <w:pPr>
        <w:jc w:val="both"/>
        <w:rPr>
          <w:sz w:val="20"/>
          <w:szCs w:val="20"/>
        </w:rPr>
      </w:pPr>
      <w:r w:rsidRPr="00E209D8">
        <w:rPr>
          <w:rFonts w:ascii="Tahoma" w:hAnsi="Tahoma" w:cs="Tahoma"/>
          <w:sz w:val="20"/>
          <w:szCs w:val="20"/>
        </w:rPr>
        <w:lastRenderedPageBreak/>
        <w:t xml:space="preserve">(п. 11 введен Федеральным </w:t>
      </w:r>
      <w:hyperlink r:id="rId376">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12) об адресах (местоположении) мест (пунктов) складирования древесины, объектов лесоперерабатывающей инфраструктуры, о производственных мощностях объектов лесоперерабатывающей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(п. 12 введен Федеральным </w:t>
      </w:r>
      <w:hyperlink r:id="rId377">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13) о машинах, предназначенных для рубки лесных насаждений и используемых лицом, осуществляющим использование лесов, при осуществлении мероприятий по сохранению лесов и при заготовке древесины, и об автотранспортных средствах, осуществляющих транспортировку древесины.</w:t>
      </w:r>
    </w:p>
    <w:p w:rsidR="00E209D8" w:rsidRPr="00E209D8" w:rsidRDefault="00E209D8" w:rsidP="00E209D8">
      <w:pPr>
        <w:jc w:val="both"/>
        <w:rPr>
          <w:sz w:val="20"/>
          <w:szCs w:val="20"/>
        </w:rPr>
      </w:pPr>
      <w:r w:rsidRPr="00E209D8">
        <w:rPr>
          <w:rFonts w:ascii="Tahoma" w:hAnsi="Tahoma" w:cs="Tahoma"/>
          <w:sz w:val="20"/>
          <w:szCs w:val="20"/>
        </w:rPr>
        <w:t xml:space="preserve">(п. 13 введен Федеральным </w:t>
      </w:r>
      <w:hyperlink r:id="rId378">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bookmarkStart w:id="97" w:name="P833"/>
      <w:bookmarkEnd w:id="97"/>
      <w:r w:rsidRPr="00E209D8">
        <w:rPr>
          <w:rFonts w:ascii="Tahoma" w:hAnsi="Tahoma" w:cs="Tahoma"/>
          <w:sz w:val="20"/>
          <w:szCs w:val="20"/>
        </w:rPr>
        <w:t xml:space="preserve">10. В случае, если информация, которая должна представляться для включения в единую государственную автоматизированную информационную систему учета древесины и сделок с ней, содержится в иных государственных информационных системах и включается в иные государственные информационные системы в обязательном порядке, такая информация и информация, содержащаяся в материалах дистанционного зондирования, подлежат включению в единую государственную автоматизированную информационную систему учета древесины и сделок с ней из иных государственных информационных систем. </w:t>
      </w:r>
      <w:hyperlink r:id="rId379">
        <w:r w:rsidRPr="00E209D8">
          <w:rPr>
            <w:rFonts w:ascii="Tahoma" w:hAnsi="Tahoma" w:cs="Tahoma"/>
            <w:color w:val="0000FF"/>
            <w:sz w:val="20"/>
            <w:szCs w:val="20"/>
          </w:rPr>
          <w:t>Порядок</w:t>
        </w:r>
      </w:hyperlink>
      <w:r w:rsidRPr="00E209D8">
        <w:rPr>
          <w:rFonts w:ascii="Tahoma" w:hAnsi="Tahoma" w:cs="Tahoma"/>
          <w:sz w:val="20"/>
          <w:szCs w:val="20"/>
        </w:rPr>
        <w:t xml:space="preserve"> взаимодействия единой государственной автоматизированной информационной системы учета древесины и сделок с ней и иных государственных информационных систем устанавливается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11. Операторы указанных в </w:t>
      </w:r>
      <w:hyperlink w:anchor="P833">
        <w:r w:rsidRPr="00E209D8">
          <w:rPr>
            <w:rFonts w:ascii="Tahoma" w:hAnsi="Tahoma" w:cs="Tahoma"/>
            <w:color w:val="0000FF"/>
            <w:sz w:val="20"/>
            <w:szCs w:val="20"/>
          </w:rPr>
          <w:t>части 10</w:t>
        </w:r>
      </w:hyperlink>
      <w:r w:rsidRPr="00E209D8">
        <w:rPr>
          <w:rFonts w:ascii="Tahoma" w:hAnsi="Tahoma" w:cs="Tahoma"/>
          <w:sz w:val="20"/>
          <w:szCs w:val="20"/>
        </w:rPr>
        <w:t xml:space="preserve"> настоящей статьи иных государственных информационных систем обязаны обеспечить доступ уполномоченного федерального органа исполнительной власти, указанного в </w:t>
      </w:r>
      <w:hyperlink w:anchor="P799">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к информации, содержащейся в указанных информационных системах, с соблюдением порядка взаимодействия единой государственной автоматизированной информационной системы учета древесины и сделок с ней и иных государственных информационных систем.</w:t>
      </w:r>
    </w:p>
    <w:p w:rsidR="00E209D8" w:rsidRPr="00E209D8" w:rsidRDefault="00E209D8" w:rsidP="00E209D8">
      <w:pPr>
        <w:ind w:firstLine="540"/>
        <w:jc w:val="both"/>
        <w:rPr>
          <w:sz w:val="20"/>
          <w:szCs w:val="20"/>
        </w:rPr>
      </w:pPr>
      <w:bookmarkStart w:id="98" w:name="P835"/>
      <w:bookmarkEnd w:id="98"/>
      <w:r w:rsidRPr="00E209D8">
        <w:rPr>
          <w:rFonts w:ascii="Tahoma" w:hAnsi="Tahoma" w:cs="Tahoma"/>
          <w:sz w:val="20"/>
          <w:szCs w:val="20"/>
        </w:rPr>
        <w:t xml:space="preserve">12.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799">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на предоставление лесных участков, а также на заключение договоров купли-продажи лесных насаждений, прием лесных деклараций и отчетов об использовании лесов, представляют в единую государственную автоматизированную информационную систему учета древесины и сделок с ней в срок не более чем три рабочих дня со дня: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80">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r w:rsidRPr="00E209D8">
        <w:rPr>
          <w:rFonts w:ascii="Tahoma" w:hAnsi="Tahoma" w:cs="Tahoma"/>
          <w:sz w:val="20"/>
          <w:szCs w:val="20"/>
        </w:rPr>
        <w:t xml:space="preserve">1) подписания договора аренды лесного участка, подписания договора купли-продажи лесных насаждений или принятия решения о предоставлении лесного участка на праве постоянного (бессрочного) пользования - информацию, указанную в </w:t>
      </w:r>
      <w:hyperlink w:anchor="P811">
        <w:r w:rsidRPr="00E209D8">
          <w:rPr>
            <w:rFonts w:ascii="Tahoma" w:hAnsi="Tahoma" w:cs="Tahoma"/>
            <w:color w:val="0000FF"/>
            <w:sz w:val="20"/>
            <w:szCs w:val="20"/>
          </w:rPr>
          <w:t>пунктах 1</w:t>
        </w:r>
      </w:hyperlink>
      <w:r w:rsidRPr="00E209D8">
        <w:rPr>
          <w:rFonts w:ascii="Tahoma" w:hAnsi="Tahoma" w:cs="Tahoma"/>
          <w:sz w:val="20"/>
          <w:szCs w:val="20"/>
        </w:rPr>
        <w:t xml:space="preserve"> - </w:t>
      </w:r>
      <w:hyperlink w:anchor="P818">
        <w:r w:rsidRPr="00E209D8">
          <w:rPr>
            <w:rFonts w:ascii="Tahoma" w:hAnsi="Tahoma" w:cs="Tahoma"/>
            <w:color w:val="0000FF"/>
            <w:sz w:val="20"/>
            <w:szCs w:val="20"/>
          </w:rPr>
          <w:t>4 части 9</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приема лесной декларации, проекта освоения лесов, отчета об использовании лесов - информацию, указанную в </w:t>
      </w:r>
      <w:hyperlink w:anchor="P820">
        <w:r w:rsidRPr="00E209D8">
          <w:rPr>
            <w:rFonts w:ascii="Tahoma" w:hAnsi="Tahoma" w:cs="Tahoma"/>
            <w:color w:val="0000FF"/>
            <w:sz w:val="20"/>
            <w:szCs w:val="20"/>
          </w:rPr>
          <w:t>пунктах 5</w:t>
        </w:r>
      </w:hyperlink>
      <w:r w:rsidRPr="00E209D8">
        <w:rPr>
          <w:rFonts w:ascii="Tahoma" w:hAnsi="Tahoma" w:cs="Tahoma"/>
          <w:sz w:val="20"/>
          <w:szCs w:val="20"/>
        </w:rPr>
        <w:t xml:space="preserve"> и </w:t>
      </w:r>
      <w:hyperlink w:anchor="P821">
        <w:r w:rsidRPr="00E209D8">
          <w:rPr>
            <w:rFonts w:ascii="Tahoma" w:hAnsi="Tahoma" w:cs="Tahoma"/>
            <w:color w:val="0000FF"/>
            <w:sz w:val="20"/>
            <w:szCs w:val="20"/>
          </w:rPr>
          <w:t>6 части 9</w:t>
        </w:r>
      </w:hyperlink>
      <w:r w:rsidRPr="00E209D8">
        <w:rPr>
          <w:rFonts w:ascii="Tahoma" w:hAnsi="Tahoma" w:cs="Tahoma"/>
          <w:sz w:val="20"/>
          <w:szCs w:val="20"/>
        </w:rPr>
        <w:t xml:space="preserve"> настоящей статьи.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81">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 xml:space="preserve">13. Непредставление или несвоевременное представление органами государственной власти, органами местного самоуправления, указанными в </w:t>
      </w:r>
      <w:hyperlink w:anchor="P835">
        <w:r w:rsidRPr="00E209D8">
          <w:rPr>
            <w:rFonts w:ascii="Tahoma" w:hAnsi="Tahoma" w:cs="Tahoma"/>
            <w:color w:val="0000FF"/>
            <w:sz w:val="20"/>
            <w:szCs w:val="20"/>
          </w:rPr>
          <w:t>части 12</w:t>
        </w:r>
      </w:hyperlink>
      <w:r w:rsidRPr="00E209D8">
        <w:rPr>
          <w:rFonts w:ascii="Tahoma" w:hAnsi="Tahoma" w:cs="Tahoma"/>
          <w:sz w:val="20"/>
          <w:szCs w:val="20"/>
        </w:rPr>
        <w:t xml:space="preserve"> настоящей статьи, юридическими лицами, индивидуальными предпринимателями информации, указанной в </w:t>
      </w:r>
      <w:hyperlink w:anchor="P810">
        <w:r w:rsidRPr="00E209D8">
          <w:rPr>
            <w:rFonts w:ascii="Tahoma" w:hAnsi="Tahoma" w:cs="Tahoma"/>
            <w:color w:val="0000FF"/>
            <w:sz w:val="20"/>
            <w:szCs w:val="20"/>
          </w:rPr>
          <w:t>части 9</w:t>
        </w:r>
      </w:hyperlink>
      <w:r w:rsidRPr="00E209D8">
        <w:rPr>
          <w:rFonts w:ascii="Tahoma" w:hAnsi="Tahoma" w:cs="Tahoma"/>
          <w:sz w:val="20"/>
          <w:szCs w:val="20"/>
        </w:rPr>
        <w:t xml:space="preserve"> настоящей статьи, либо представление заведомо ложной информации влечет за собой </w:t>
      </w:r>
      <w:hyperlink r:id="rId382">
        <w:r w:rsidRPr="00E209D8">
          <w:rPr>
            <w:rFonts w:ascii="Tahoma" w:hAnsi="Tahoma" w:cs="Tahoma"/>
            <w:color w:val="0000FF"/>
            <w:sz w:val="20"/>
            <w:szCs w:val="20"/>
          </w:rPr>
          <w:t>ответственность</w:t>
        </w:r>
      </w:hyperlink>
      <w:r w:rsidRPr="00E209D8">
        <w:rPr>
          <w:rFonts w:ascii="Tahoma" w:hAnsi="Tahoma" w:cs="Tahoma"/>
          <w:sz w:val="20"/>
          <w:szCs w:val="20"/>
        </w:rPr>
        <w:t>, предусмотренную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14. Защита информации, содержащейся в единой государственной автоматизированной информационной системе учета древесины и сделок с ней, осуществляется в соответствии с </w:t>
      </w:r>
      <w:hyperlink r:id="rId383">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об информации, информационных технологиях и о защите информации и </w:t>
      </w:r>
      <w:hyperlink r:id="rId384">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в области персональных данных.</w:t>
      </w:r>
    </w:p>
    <w:p w:rsidR="00E209D8" w:rsidRPr="00E209D8" w:rsidRDefault="00E209D8" w:rsidP="00E209D8">
      <w:pPr>
        <w:ind w:firstLine="540"/>
        <w:jc w:val="both"/>
        <w:rPr>
          <w:sz w:val="20"/>
          <w:szCs w:val="20"/>
        </w:rPr>
      </w:pPr>
      <w:r w:rsidRPr="00E209D8">
        <w:rPr>
          <w:rFonts w:ascii="Tahoma" w:hAnsi="Tahoma" w:cs="Tahoma"/>
          <w:sz w:val="20"/>
          <w:szCs w:val="20"/>
        </w:rPr>
        <w:t>15. Доступ внешних пользователей к единой государственной автоматизированной информационной системе учета древесины и сделок с ней осуществляется с использованием единой системы идентификации и аутентификации.</w:t>
      </w:r>
    </w:p>
    <w:p w:rsidR="00E209D8" w:rsidRPr="00E209D8" w:rsidRDefault="00E209D8" w:rsidP="00E209D8">
      <w:pPr>
        <w:jc w:val="both"/>
        <w:rPr>
          <w:sz w:val="20"/>
          <w:szCs w:val="20"/>
        </w:rPr>
      </w:pPr>
      <w:r w:rsidRPr="00E209D8">
        <w:rPr>
          <w:rFonts w:ascii="Tahoma" w:hAnsi="Tahoma" w:cs="Tahoma"/>
          <w:sz w:val="20"/>
          <w:szCs w:val="20"/>
        </w:rPr>
        <w:t xml:space="preserve">(часть 15 введена Федеральным </w:t>
      </w:r>
      <w:hyperlink r:id="rId385">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2.4. ОХРАНА, ЗАЩИТА, ВОСПРОИЗВОДСТВО ЛЕСОВ</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386">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50.7. Общие положения об охране, о защите, воспроизводстве лесов</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подлежат охране от пожаров, от загрязнения (в том числе радиоактивного и нефтяного) и от иного негативного воздействия, защите от вредных организмов, а также подлежат воспроизводству.</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2. Охрана и защита лесов направлены на выявление негативно воздействующих на леса процессов, явлений, а также на их предупреждение и ликвидацию.</w:t>
      </w:r>
    </w:p>
    <w:p w:rsidR="00E209D8" w:rsidRPr="00E209D8" w:rsidRDefault="00E209D8" w:rsidP="00E209D8">
      <w:pPr>
        <w:ind w:firstLine="540"/>
        <w:jc w:val="both"/>
        <w:rPr>
          <w:sz w:val="20"/>
          <w:szCs w:val="20"/>
        </w:rPr>
      </w:pPr>
      <w:r w:rsidRPr="00E209D8">
        <w:rPr>
          <w:rFonts w:ascii="Tahoma" w:hAnsi="Tahoma" w:cs="Tahoma"/>
          <w:sz w:val="20"/>
          <w:szCs w:val="20"/>
        </w:rPr>
        <w:t xml:space="preserve">3. Охрана, защита, воспроизводство лесов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если иное не предусмотрено настоящим Кодексом, другими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3. ОХРАНА ЛЕСОВ ОТ ПОЖАРОВ</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387">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51. Охрана лесов от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388">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подлежат охране от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2 - 3. Утратили силу с 1 января 2024 года. - Федеральный </w:t>
      </w:r>
      <w:hyperlink r:id="rId389">
        <w:r w:rsidRPr="00E209D8">
          <w:rPr>
            <w:rFonts w:ascii="Tahoma" w:hAnsi="Tahoma" w:cs="Tahoma"/>
            <w:color w:val="0000FF"/>
            <w:sz w:val="20"/>
            <w:szCs w:val="20"/>
          </w:rPr>
          <w:t>закон</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4. Охрана лесов от пожаров включает в себя лесопожарное зонирование, выполнение мер пожарной безопасности в лесах, тушение лесных пожаров, а также выполнение мер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390">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Тушение лесных пожаров и других ландшафтных (природных) пожаров на землях лесного фонда, землях обороны и безопасности, землях особо охраняемых природных территорий, осуществляется в соответствии с настоящим Кодексом, Федеральным </w:t>
      </w:r>
      <w:hyperlink r:id="rId391">
        <w:r w:rsidRPr="00E209D8">
          <w:rPr>
            <w:rFonts w:ascii="Tahoma" w:hAnsi="Tahoma" w:cs="Tahoma"/>
            <w:color w:val="0000FF"/>
            <w:sz w:val="20"/>
            <w:szCs w:val="20"/>
          </w:rPr>
          <w:t>законом</w:t>
        </w:r>
      </w:hyperlink>
      <w:r w:rsidRPr="00E209D8">
        <w:rPr>
          <w:rFonts w:ascii="Tahoma" w:hAnsi="Tahoma" w:cs="Tahoma"/>
          <w:sz w:val="20"/>
          <w:szCs w:val="20"/>
        </w:rPr>
        <w:t xml:space="preserve"> от 21 декабря 1994 года N 68-ФЗ "О защите населения и территорий от чрезвычайных ситуаций природного и техногенного характера" и Федеральным </w:t>
      </w:r>
      <w:hyperlink r:id="rId392">
        <w:r w:rsidRPr="00E209D8">
          <w:rPr>
            <w:rFonts w:ascii="Tahoma" w:hAnsi="Tahoma" w:cs="Tahoma"/>
            <w:color w:val="0000FF"/>
            <w:sz w:val="20"/>
            <w:szCs w:val="20"/>
          </w:rPr>
          <w:t>законом</w:t>
        </w:r>
      </w:hyperlink>
      <w:r w:rsidRPr="00E209D8">
        <w:rPr>
          <w:rFonts w:ascii="Tahoma" w:hAnsi="Tahoma" w:cs="Tahoma"/>
          <w:sz w:val="20"/>
          <w:szCs w:val="20"/>
        </w:rPr>
        <w:t xml:space="preserve"> от 21 декабря 1994 года N 69-ФЗ "О пожарной безопасности".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93">
        <w:r w:rsidRPr="00E209D8">
          <w:rPr>
            <w:rFonts w:ascii="Tahoma" w:hAnsi="Tahoma" w:cs="Tahoma"/>
            <w:color w:val="0000FF"/>
            <w:sz w:val="20"/>
            <w:szCs w:val="20"/>
          </w:rPr>
          <w:t>закона</w:t>
        </w:r>
      </w:hyperlink>
      <w:r w:rsidRPr="00E209D8">
        <w:rPr>
          <w:rFonts w:ascii="Tahoma" w:hAnsi="Tahoma" w:cs="Tahoma"/>
          <w:sz w:val="20"/>
          <w:szCs w:val="20"/>
        </w:rPr>
        <w:t xml:space="preserve"> от 22.12.2020 N 454-ФЗ)</w:t>
      </w:r>
    </w:p>
    <w:p w:rsidR="00E209D8" w:rsidRPr="00E209D8" w:rsidRDefault="00E209D8" w:rsidP="00E209D8">
      <w:pPr>
        <w:ind w:firstLine="540"/>
        <w:jc w:val="both"/>
        <w:rPr>
          <w:sz w:val="20"/>
          <w:szCs w:val="20"/>
        </w:rPr>
      </w:pPr>
      <w:r w:rsidRPr="00E209D8">
        <w:rPr>
          <w:rFonts w:ascii="Tahoma" w:hAnsi="Tahoma" w:cs="Tahoma"/>
          <w:sz w:val="20"/>
          <w:szCs w:val="20"/>
        </w:rPr>
        <w:t xml:space="preserve">6. Утратил силу. - Федеральный </w:t>
      </w:r>
      <w:hyperlink r:id="rId394">
        <w:r w:rsidRPr="00E209D8">
          <w:rPr>
            <w:rFonts w:ascii="Tahoma" w:hAnsi="Tahoma" w:cs="Tahoma"/>
            <w:color w:val="0000FF"/>
            <w:sz w:val="20"/>
            <w:szCs w:val="20"/>
          </w:rPr>
          <w:t>закон</w:t>
        </w:r>
      </w:hyperlink>
      <w:r w:rsidRPr="00E209D8">
        <w:rPr>
          <w:rFonts w:ascii="Tahoma" w:hAnsi="Tahoma" w:cs="Tahoma"/>
          <w:sz w:val="20"/>
          <w:szCs w:val="20"/>
        </w:rPr>
        <w:t xml:space="preserve"> от 22.12.2020 N 454-ФЗ.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Охрана лесов от пожаров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если иное не предусмотрено настоящим Кодексом, другими федеральными законами.</w:t>
      </w:r>
    </w:p>
    <w:p w:rsidR="00E209D8" w:rsidRPr="00E209D8" w:rsidRDefault="00E209D8" w:rsidP="00E209D8">
      <w:pPr>
        <w:ind w:firstLine="540"/>
        <w:jc w:val="both"/>
        <w:rPr>
          <w:sz w:val="20"/>
          <w:szCs w:val="20"/>
        </w:rPr>
      </w:pPr>
      <w:bookmarkStart w:id="99" w:name="P868"/>
      <w:bookmarkEnd w:id="99"/>
      <w:r w:rsidRPr="00E209D8">
        <w:rPr>
          <w:rFonts w:ascii="Tahoma" w:hAnsi="Tahoma" w:cs="Tahoma"/>
          <w:sz w:val="20"/>
          <w:szCs w:val="20"/>
        </w:rPr>
        <w:t>8. Невыполнение гражданами, юридическими лицами, осуществляющими использование лесов, лесохозяйственного регламента и проекта освоения лесов в части охраны лесов от пожаров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 участком или права безвозмездного пользования лесным участком, прекращения сервитута или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395">
        <w:r w:rsidRPr="00E209D8">
          <w:rPr>
            <w:rFonts w:ascii="Tahoma" w:hAnsi="Tahoma" w:cs="Tahoma"/>
            <w:color w:val="0000FF"/>
            <w:sz w:val="20"/>
            <w:szCs w:val="20"/>
          </w:rPr>
          <w:t>закона</w:t>
        </w:r>
      </w:hyperlink>
      <w:r w:rsidRPr="00E209D8">
        <w:rPr>
          <w:rFonts w:ascii="Tahoma" w:hAnsi="Tahoma" w:cs="Tahoma"/>
          <w:sz w:val="20"/>
          <w:szCs w:val="20"/>
        </w:rPr>
        <w:t xml:space="preserve"> от 03.08.2018 N 341-ФЗ)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51.1. Лесопожарное зонирование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396">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зависимости от природной пожарной опасности лесов выделяются зоны охраны лесов от пожаров различными способами (с использованием наземных, авиационных или космических средств) (лесопожарное зонирование).</w:t>
      </w:r>
    </w:p>
    <w:p w:rsidR="00E209D8" w:rsidRPr="00E209D8" w:rsidRDefault="00E209D8" w:rsidP="00E209D8">
      <w:pPr>
        <w:ind w:firstLine="540"/>
        <w:jc w:val="both"/>
        <w:rPr>
          <w:sz w:val="20"/>
          <w:szCs w:val="20"/>
        </w:rPr>
      </w:pPr>
      <w:bookmarkStart w:id="100" w:name="P875"/>
      <w:bookmarkEnd w:id="100"/>
      <w:r w:rsidRPr="00E209D8">
        <w:rPr>
          <w:rFonts w:ascii="Tahoma" w:hAnsi="Tahoma" w:cs="Tahoma"/>
          <w:sz w:val="20"/>
          <w:szCs w:val="20"/>
        </w:rPr>
        <w:t>2. При лесопожарном зонировании выделяются территории, на которых тушение лесных пожаров осуществляется с учетом особенностей, установленных федеральным органом исполнительной власти, осуществляющим федеральный государственный лесной контроль (надзор) (зоны контроля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Лесопожарное </w:t>
      </w:r>
      <w:hyperlink r:id="rId397">
        <w:r w:rsidRPr="00E209D8">
          <w:rPr>
            <w:rFonts w:ascii="Tahoma" w:hAnsi="Tahoma" w:cs="Tahoma"/>
            <w:color w:val="0000FF"/>
            <w:sz w:val="20"/>
            <w:szCs w:val="20"/>
          </w:rPr>
          <w:t>зонирование</w:t>
        </w:r>
      </w:hyperlink>
      <w:r w:rsidRPr="00E209D8">
        <w:rPr>
          <w:rFonts w:ascii="Tahoma" w:hAnsi="Tahoma" w:cs="Tahoma"/>
          <w:sz w:val="20"/>
          <w:szCs w:val="20"/>
        </w:rPr>
        <w:t xml:space="preserve">, включая </w:t>
      </w:r>
      <w:hyperlink r:id="rId398">
        <w:r w:rsidRPr="00E209D8">
          <w:rPr>
            <w:rFonts w:ascii="Tahoma" w:hAnsi="Tahoma" w:cs="Tahoma"/>
            <w:color w:val="0000FF"/>
            <w:sz w:val="20"/>
            <w:szCs w:val="20"/>
          </w:rPr>
          <w:t>нормативы и критерии</w:t>
        </w:r>
      </w:hyperlink>
      <w:r w:rsidRPr="00E209D8">
        <w:rPr>
          <w:rFonts w:ascii="Tahoma" w:hAnsi="Tahoma" w:cs="Tahoma"/>
          <w:sz w:val="20"/>
          <w:szCs w:val="20"/>
        </w:rPr>
        <w:t xml:space="preserve"> выделения зон контроля лесных пожаров, устанавливается федеральным органом исполнительной власти, осуществляющим федеральный государственный лесной контроль (надзор).</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52. Утратила силу с 1 марта 2017 года. - Федеральный </w:t>
      </w:r>
      <w:hyperlink r:id="rId399">
        <w:r w:rsidRPr="00E209D8">
          <w:rPr>
            <w:rFonts w:ascii="Tahoma" w:hAnsi="Tahoma" w:cs="Tahoma"/>
            <w:b/>
            <w:color w:val="0000FF"/>
            <w:sz w:val="20"/>
            <w:szCs w:val="20"/>
          </w:rPr>
          <w:t>закон</w:t>
        </w:r>
      </w:hyperlink>
      <w:r w:rsidRPr="00E209D8">
        <w:rPr>
          <w:rFonts w:ascii="Tahoma" w:hAnsi="Tahoma" w:cs="Tahoma"/>
          <w:b/>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 Пожарная безопасность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00">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Меры пожарной безопасности в лесах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предупреждение лесных пожаров;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п. 2 ч. 1 ст. 53 вносятся изменения (</w:t>
            </w:r>
            <w:hyperlink r:id="rId401">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2) мониторинг пожарной опасности в лесах и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3) разработку и утверждение планов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4) иные меры пожарной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и проектом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02">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403">
        <w:r w:rsidRPr="00E209D8">
          <w:rPr>
            <w:rFonts w:ascii="Tahoma" w:hAnsi="Tahoma" w:cs="Tahoma"/>
            <w:color w:val="0000FF"/>
            <w:sz w:val="20"/>
            <w:szCs w:val="20"/>
          </w:rPr>
          <w:t>Правила</w:t>
        </w:r>
      </w:hyperlink>
      <w:r w:rsidRPr="00E209D8">
        <w:rPr>
          <w:rFonts w:ascii="Tahoma" w:hAnsi="Tahoma" w:cs="Tahoma"/>
          <w:sz w:val="20"/>
          <w:szCs w:val="20"/>
        </w:rPr>
        <w:t xml:space="preserve"> пожарной безопасности в лесах и </w:t>
      </w:r>
      <w:hyperlink r:id="rId404">
        <w:r w:rsidRPr="00E209D8">
          <w:rPr>
            <w:rFonts w:ascii="Tahoma" w:hAnsi="Tahoma" w:cs="Tahoma"/>
            <w:color w:val="0000FF"/>
            <w:sz w:val="20"/>
            <w:szCs w:val="20"/>
          </w:rPr>
          <w:t>требования</w:t>
        </w:r>
      </w:hyperlink>
      <w:r w:rsidRPr="00E209D8">
        <w:rPr>
          <w:rFonts w:ascii="Tahoma" w:hAnsi="Tahoma" w:cs="Tahoma"/>
          <w:sz w:val="20"/>
          <w:szCs w:val="20"/>
        </w:rPr>
        <w:t xml:space="preserve"> к мерам пожарной безопасности в лесах в зависимости от целевого назначения земель и целевого назначения лесов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405">
        <w:r w:rsidRPr="00E209D8">
          <w:rPr>
            <w:rFonts w:ascii="Tahoma" w:hAnsi="Tahoma" w:cs="Tahoma"/>
            <w:color w:val="0000FF"/>
            <w:sz w:val="20"/>
            <w:szCs w:val="20"/>
          </w:rPr>
          <w:t>Классификация</w:t>
        </w:r>
      </w:hyperlink>
      <w:r w:rsidRPr="00E209D8">
        <w:rPr>
          <w:rFonts w:ascii="Tahoma" w:hAnsi="Tahoma" w:cs="Tahoma"/>
          <w:sz w:val="20"/>
          <w:szCs w:val="20"/>
        </w:rPr>
        <w:t xml:space="preserve"> природной пожарной опасности лесов и </w:t>
      </w:r>
      <w:hyperlink r:id="rId406">
        <w:r w:rsidRPr="00E209D8">
          <w:rPr>
            <w:rFonts w:ascii="Tahoma" w:hAnsi="Tahoma" w:cs="Tahoma"/>
            <w:color w:val="0000FF"/>
            <w:sz w:val="20"/>
            <w:szCs w:val="20"/>
          </w:rPr>
          <w:t>классификация</w:t>
        </w:r>
      </w:hyperlink>
      <w:r w:rsidRPr="00E209D8">
        <w:rPr>
          <w:rFonts w:ascii="Tahoma" w:hAnsi="Tahoma" w:cs="Tahoma"/>
          <w:sz w:val="20"/>
          <w:szCs w:val="20"/>
        </w:rPr>
        <w:t xml:space="preserve"> пожарной опасности в лесах в зависимости от условий погоды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53.1. Предупреждение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07">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Предупреждение лесных пожаров включает в себя противопожарное обустройство лесов, приобретение и содержание средств предупреждения и тушения лесных пожаров, противопожарную пропаганду и обучение населения мерам пожарной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Противопожарное обустройство лесов представляет собой комплекс мер, направленных на недопущение распространения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3. Противопожарное обустройство лесов осуществляется на основании плана противопожарного обустройства лесов на территории лесничества и плана противопожарного обустройства лесов на территории субъекта Российской Федерации.</w:t>
      </w:r>
    </w:p>
    <w:p w:rsidR="00E209D8" w:rsidRPr="00E209D8" w:rsidRDefault="00E209D8" w:rsidP="00E209D8">
      <w:pPr>
        <w:ind w:firstLine="540"/>
        <w:jc w:val="both"/>
        <w:rPr>
          <w:sz w:val="20"/>
          <w:szCs w:val="20"/>
        </w:rPr>
      </w:pPr>
      <w:bookmarkStart w:id="101" w:name="P901"/>
      <w:bookmarkEnd w:id="101"/>
      <w:r w:rsidRPr="00E209D8">
        <w:rPr>
          <w:rFonts w:ascii="Tahoma" w:hAnsi="Tahoma" w:cs="Tahoma"/>
          <w:sz w:val="20"/>
          <w:szCs w:val="20"/>
        </w:rPr>
        <w:t>4. Меры противопожарного обустройства лесов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создание, содержание и эксплуатацию лесных дорог, предназначенных для охраны лесов от пожаров;</w:t>
      </w:r>
    </w:p>
    <w:p w:rsidR="00E209D8" w:rsidRPr="00E209D8" w:rsidRDefault="00E209D8" w:rsidP="00E209D8">
      <w:pPr>
        <w:ind w:firstLine="540"/>
        <w:jc w:val="both"/>
        <w:rPr>
          <w:sz w:val="20"/>
          <w:szCs w:val="20"/>
        </w:rPr>
      </w:pPr>
      <w:r w:rsidRPr="00E209D8">
        <w:rPr>
          <w:rFonts w:ascii="Tahoma" w:hAnsi="Tahoma" w:cs="Tahoma"/>
          <w:sz w:val="20"/>
          <w:szCs w:val="20"/>
        </w:rPr>
        <w:t>2) создание, содержание и эксплуатацию посадочных площадок, используемых в целях проведения авиационных работ по охране лесов от пожаров;</w:t>
      </w:r>
    </w:p>
    <w:p w:rsidR="00E209D8" w:rsidRPr="00E209D8" w:rsidRDefault="00E209D8" w:rsidP="00E209D8">
      <w:pPr>
        <w:ind w:firstLine="540"/>
        <w:jc w:val="both"/>
        <w:rPr>
          <w:sz w:val="20"/>
          <w:szCs w:val="20"/>
        </w:rPr>
      </w:pPr>
      <w:bookmarkStart w:id="102" w:name="P904"/>
      <w:bookmarkEnd w:id="102"/>
      <w:r w:rsidRPr="00E209D8">
        <w:rPr>
          <w:rFonts w:ascii="Tahoma" w:hAnsi="Tahoma" w:cs="Tahoma"/>
          <w:sz w:val="20"/>
          <w:szCs w:val="20"/>
        </w:rPr>
        <w:t xml:space="preserve">3) </w:t>
      </w:r>
      <w:hyperlink r:id="rId408">
        <w:r w:rsidRPr="00E209D8">
          <w:rPr>
            <w:rFonts w:ascii="Tahoma" w:hAnsi="Tahoma" w:cs="Tahoma"/>
            <w:color w:val="0000FF"/>
            <w:sz w:val="20"/>
            <w:szCs w:val="20"/>
          </w:rPr>
          <w:t>прокладку</w:t>
        </w:r>
      </w:hyperlink>
      <w:r w:rsidRPr="00E209D8">
        <w:rPr>
          <w:rFonts w:ascii="Tahoma" w:hAnsi="Tahoma" w:cs="Tahoma"/>
          <w:sz w:val="20"/>
          <w:szCs w:val="20"/>
        </w:rPr>
        <w:t xml:space="preserve"> просек, противопожарных разрывов, устройство противопожарных минерализованных полос;</w:t>
      </w:r>
    </w:p>
    <w:p w:rsidR="00E209D8" w:rsidRPr="00E209D8" w:rsidRDefault="00E209D8" w:rsidP="00E209D8">
      <w:pPr>
        <w:ind w:firstLine="540"/>
        <w:jc w:val="both"/>
        <w:rPr>
          <w:sz w:val="20"/>
          <w:szCs w:val="20"/>
        </w:rPr>
      </w:pPr>
      <w:r w:rsidRPr="00E209D8">
        <w:rPr>
          <w:rFonts w:ascii="Tahoma" w:hAnsi="Tahoma" w:cs="Tahoma"/>
          <w:sz w:val="20"/>
          <w:szCs w:val="20"/>
        </w:rPr>
        <w:t>4) создание, содержание и эксплуатацию пожарных наблюдательных пунктов (вышек, мачт, павильонов и других наблюдательных пунктов);</w:t>
      </w:r>
    </w:p>
    <w:p w:rsidR="00E209D8" w:rsidRPr="00E209D8" w:rsidRDefault="00E209D8" w:rsidP="00E209D8">
      <w:pPr>
        <w:ind w:firstLine="540"/>
        <w:jc w:val="both"/>
        <w:rPr>
          <w:sz w:val="20"/>
          <w:szCs w:val="20"/>
        </w:rPr>
      </w:pPr>
      <w:r w:rsidRPr="00E209D8">
        <w:rPr>
          <w:rFonts w:ascii="Tahoma" w:hAnsi="Tahoma" w:cs="Tahoma"/>
          <w:sz w:val="20"/>
          <w:szCs w:val="20"/>
        </w:rPr>
        <w:t>5) создание в целях тушения лесных пожаров условий для забора в любое время года воды из источников наружного водоснабжения;</w:t>
      </w:r>
    </w:p>
    <w:p w:rsidR="00E209D8" w:rsidRPr="00E209D8" w:rsidRDefault="00E209D8" w:rsidP="00E209D8">
      <w:pPr>
        <w:ind w:firstLine="540"/>
        <w:jc w:val="both"/>
        <w:rPr>
          <w:sz w:val="20"/>
          <w:szCs w:val="20"/>
        </w:rPr>
      </w:pPr>
      <w:r w:rsidRPr="00E209D8">
        <w:rPr>
          <w:rFonts w:ascii="Tahoma" w:hAnsi="Tahoma" w:cs="Tahoma"/>
          <w:sz w:val="20"/>
          <w:szCs w:val="20"/>
        </w:rPr>
        <w:t>6) проведение гидромелиорации земель;</w:t>
      </w:r>
    </w:p>
    <w:p w:rsidR="00E209D8" w:rsidRPr="00E209D8" w:rsidRDefault="00E209D8" w:rsidP="00E209D8">
      <w:pPr>
        <w:ind w:firstLine="540"/>
        <w:jc w:val="both"/>
        <w:rPr>
          <w:sz w:val="20"/>
          <w:szCs w:val="20"/>
        </w:rPr>
      </w:pPr>
      <w:r w:rsidRPr="00E209D8">
        <w:rPr>
          <w:rFonts w:ascii="Tahoma" w:hAnsi="Tahoma" w:cs="Tahoma"/>
          <w:sz w:val="20"/>
          <w:szCs w:val="20"/>
        </w:rPr>
        <w:t>7) снижение природной пожарной опасности лесов путем регулирования породного состава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8) </w:t>
      </w:r>
      <w:hyperlink r:id="rId409">
        <w:r w:rsidRPr="00E209D8">
          <w:rPr>
            <w:rFonts w:ascii="Tahoma" w:hAnsi="Tahoma" w:cs="Tahoma"/>
            <w:color w:val="0000FF"/>
            <w:sz w:val="20"/>
            <w:szCs w:val="20"/>
          </w:rPr>
          <w:t>проведение</w:t>
        </w:r>
      </w:hyperlink>
      <w:r w:rsidRPr="00E209D8">
        <w:rPr>
          <w:rFonts w:ascii="Tahoma" w:hAnsi="Tahoma" w:cs="Tahoma"/>
          <w:sz w:val="20"/>
          <w:szCs w:val="20"/>
        </w:rPr>
        <w:t xml:space="preserve"> профилактического контролируемого противопожарного выжигания хвороста, лесной подстилки, сухой травы и других лесных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 xml:space="preserve">9) иные определенные Правительством Российской Федерации </w:t>
      </w:r>
      <w:hyperlink r:id="rId410">
        <w:r w:rsidRPr="00E209D8">
          <w:rPr>
            <w:rFonts w:ascii="Tahoma" w:hAnsi="Tahoma" w:cs="Tahoma"/>
            <w:color w:val="0000FF"/>
            <w:sz w:val="20"/>
            <w:szCs w:val="20"/>
          </w:rPr>
          <w:t>меры</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5. Ширина просек, указанных в </w:t>
      </w:r>
      <w:hyperlink w:anchor="P904">
        <w:r w:rsidRPr="00E209D8">
          <w:rPr>
            <w:rFonts w:ascii="Tahoma" w:hAnsi="Tahoma" w:cs="Tahoma"/>
            <w:color w:val="0000FF"/>
            <w:sz w:val="20"/>
            <w:szCs w:val="20"/>
          </w:rPr>
          <w:t>пункте 3 части 4</w:t>
        </w:r>
      </w:hyperlink>
      <w:r w:rsidRPr="00E209D8">
        <w:rPr>
          <w:rFonts w:ascii="Tahoma" w:hAnsi="Tahoma" w:cs="Tahoma"/>
          <w:sz w:val="20"/>
          <w:szCs w:val="20"/>
        </w:rPr>
        <w:t xml:space="preserve"> настоящей статьи, устанавливается в пределах от 10 до 100 метров в соответствии с лесным законодательством и законодательством Российской Федерации о пожарной безопасности.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6. Указанные в </w:t>
      </w:r>
      <w:hyperlink w:anchor="P901">
        <w:r w:rsidRPr="00E209D8">
          <w:rPr>
            <w:rFonts w:ascii="Tahoma" w:hAnsi="Tahoma" w:cs="Tahoma"/>
            <w:color w:val="0000FF"/>
            <w:sz w:val="20"/>
            <w:szCs w:val="20"/>
          </w:rPr>
          <w:t>части 4</w:t>
        </w:r>
      </w:hyperlink>
      <w:r w:rsidRPr="00E209D8">
        <w:rPr>
          <w:rFonts w:ascii="Tahoma" w:hAnsi="Tahoma" w:cs="Tahoma"/>
          <w:sz w:val="20"/>
          <w:szCs w:val="20"/>
        </w:rPr>
        <w:t xml:space="preserve"> настоящей статьи меры противопожарного обустройства лесов на лесных участках, предоставленных в постоянное (бессрочное) пользование, безвозмездное пользование, аренду либо используемых на основании сервитута, публичного сервитута, осуществляются арендаторами лесного участка, землепользователями, обладателями сервитута, публичного сервитута.</w:t>
      </w:r>
    </w:p>
    <w:p w:rsidR="00E209D8" w:rsidRPr="00E209D8" w:rsidRDefault="00E209D8" w:rsidP="00E209D8">
      <w:pPr>
        <w:ind w:firstLine="540"/>
        <w:jc w:val="both"/>
        <w:rPr>
          <w:sz w:val="20"/>
          <w:szCs w:val="20"/>
        </w:rPr>
      </w:pPr>
      <w:r w:rsidRPr="00E209D8">
        <w:rPr>
          <w:rFonts w:ascii="Tahoma" w:hAnsi="Tahoma" w:cs="Tahoma"/>
          <w:sz w:val="20"/>
          <w:szCs w:val="20"/>
        </w:rPr>
        <w:t xml:space="preserve">7. Противопожарные расстояния, в пределах которых осуществляются рубка лесных насаждений, санитарно-оздоровительные мероприятия, уборка лесных горючих материалов, устанавливаются в соответствии с лесным </w:t>
      </w:r>
      <w:hyperlink r:id="rId411">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и законодательством Российской Федерации о пожарной безопасности.</w:t>
      </w:r>
    </w:p>
    <w:p w:rsidR="00E209D8" w:rsidRPr="00E209D8" w:rsidRDefault="00E209D8" w:rsidP="00E209D8">
      <w:pPr>
        <w:ind w:firstLine="540"/>
        <w:jc w:val="both"/>
        <w:rPr>
          <w:sz w:val="20"/>
          <w:szCs w:val="20"/>
        </w:rPr>
      </w:pPr>
      <w:r w:rsidRPr="00E209D8">
        <w:rPr>
          <w:rFonts w:ascii="Tahoma" w:hAnsi="Tahoma" w:cs="Tahoma"/>
          <w:sz w:val="20"/>
          <w:szCs w:val="20"/>
        </w:rPr>
        <w:t>8. Приобретение и содержание средств предупреждения и тушения лесных пожаров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1) приобретение противопожарного снаряжения и инвентаря;</w:t>
      </w:r>
    </w:p>
    <w:p w:rsidR="00E209D8" w:rsidRPr="00E209D8" w:rsidRDefault="00E209D8" w:rsidP="00E209D8">
      <w:pPr>
        <w:ind w:firstLine="540"/>
        <w:jc w:val="both"/>
        <w:rPr>
          <w:sz w:val="20"/>
          <w:szCs w:val="20"/>
        </w:rPr>
      </w:pPr>
      <w:r w:rsidRPr="00E209D8">
        <w:rPr>
          <w:rFonts w:ascii="Tahoma" w:hAnsi="Tahoma" w:cs="Tahoma"/>
          <w:sz w:val="20"/>
          <w:szCs w:val="20"/>
        </w:rPr>
        <w:t>2) приобретение и содержание пожарной техники и оборудования, систем связи и оповещения;</w:t>
      </w:r>
    </w:p>
    <w:p w:rsidR="00E209D8" w:rsidRPr="00E209D8" w:rsidRDefault="00E209D8" w:rsidP="00E209D8">
      <w:pPr>
        <w:ind w:firstLine="540"/>
        <w:jc w:val="both"/>
        <w:rPr>
          <w:sz w:val="20"/>
          <w:szCs w:val="20"/>
        </w:rPr>
      </w:pPr>
      <w:r w:rsidRPr="00E209D8">
        <w:rPr>
          <w:rFonts w:ascii="Tahoma" w:hAnsi="Tahoma" w:cs="Tahoma"/>
          <w:sz w:val="20"/>
          <w:szCs w:val="20"/>
        </w:rPr>
        <w:t>3) создание резерва пожарной техники, оборудования, противопожарного снаряжения и инвентаря, а также горюче-смазочных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4) создание пунктов сосредоточения противопожарного инвентаря.</w:t>
      </w:r>
    </w:p>
    <w:p w:rsidR="00E209D8" w:rsidRPr="00E209D8" w:rsidRDefault="00E209D8" w:rsidP="00E209D8">
      <w:pPr>
        <w:ind w:firstLine="540"/>
        <w:jc w:val="both"/>
        <w:rPr>
          <w:sz w:val="20"/>
          <w:szCs w:val="20"/>
        </w:rPr>
      </w:pPr>
      <w:r w:rsidRPr="00E209D8">
        <w:rPr>
          <w:rFonts w:ascii="Tahoma" w:hAnsi="Tahoma" w:cs="Tahoma"/>
          <w:sz w:val="20"/>
          <w:szCs w:val="20"/>
        </w:rPr>
        <w:t>9. Противопожарная пропаганда и обучение населения мерам пожарной безопасности в лесах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издание и распространение специальной литературы и изготовление предметов наглядной агитации;</w:t>
      </w:r>
    </w:p>
    <w:p w:rsidR="00E209D8" w:rsidRPr="00E209D8" w:rsidRDefault="00E209D8" w:rsidP="00E209D8">
      <w:pPr>
        <w:ind w:firstLine="540"/>
        <w:jc w:val="both"/>
        <w:rPr>
          <w:sz w:val="20"/>
          <w:szCs w:val="20"/>
        </w:rPr>
      </w:pPr>
      <w:r w:rsidRPr="00E209D8">
        <w:rPr>
          <w:rFonts w:ascii="Tahoma" w:hAnsi="Tahoma" w:cs="Tahoma"/>
          <w:sz w:val="20"/>
          <w:szCs w:val="20"/>
        </w:rPr>
        <w:t>2) проведение тематических выставок, смотров, конференций и использование других форм информирования населения;</w:t>
      </w:r>
    </w:p>
    <w:p w:rsidR="00E209D8" w:rsidRPr="00E209D8" w:rsidRDefault="00E209D8" w:rsidP="00E209D8">
      <w:pPr>
        <w:ind w:firstLine="540"/>
        <w:jc w:val="both"/>
        <w:rPr>
          <w:sz w:val="20"/>
          <w:szCs w:val="20"/>
        </w:rPr>
      </w:pPr>
      <w:r w:rsidRPr="00E209D8">
        <w:rPr>
          <w:rFonts w:ascii="Tahoma" w:hAnsi="Tahoma" w:cs="Tahoma"/>
          <w:sz w:val="20"/>
          <w:szCs w:val="20"/>
        </w:rPr>
        <w:t>3) иные мероприятия, предусмотренные лесным законодательством и законодательством Российской Федерации о пожарной безопасности.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10. </w:t>
      </w:r>
      <w:hyperlink r:id="rId412">
        <w:r w:rsidRPr="00E209D8">
          <w:rPr>
            <w:rFonts w:ascii="Tahoma" w:hAnsi="Tahoma" w:cs="Tahoma"/>
            <w:color w:val="0000FF"/>
            <w:sz w:val="20"/>
            <w:szCs w:val="20"/>
          </w:rPr>
          <w:t>Нормативы</w:t>
        </w:r>
      </w:hyperlink>
      <w:r w:rsidRPr="00E209D8">
        <w:rPr>
          <w:rFonts w:ascii="Tahoma" w:hAnsi="Tahoma" w:cs="Tahoma"/>
          <w:sz w:val="20"/>
          <w:szCs w:val="20"/>
        </w:rPr>
        <w:t xml:space="preserve"> противопожарного обустройства лесов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11. </w:t>
      </w:r>
      <w:hyperlink r:id="rId413">
        <w:r w:rsidRPr="00E209D8">
          <w:rPr>
            <w:rFonts w:ascii="Tahoma" w:hAnsi="Tahoma" w:cs="Tahoma"/>
            <w:color w:val="0000FF"/>
            <w:sz w:val="20"/>
            <w:szCs w:val="20"/>
          </w:rPr>
          <w:t>Виды</w:t>
        </w:r>
      </w:hyperlink>
      <w:r w:rsidRPr="00E209D8">
        <w:rPr>
          <w:rFonts w:ascii="Tahoma" w:hAnsi="Tahoma" w:cs="Tahoma"/>
          <w:sz w:val="20"/>
          <w:szCs w:val="20"/>
        </w:rPr>
        <w:t xml:space="preserve"> средств предупреждения и тушения лесных пожаров, </w:t>
      </w:r>
      <w:hyperlink r:id="rId414">
        <w:r w:rsidRPr="00E209D8">
          <w:rPr>
            <w:rFonts w:ascii="Tahoma" w:hAnsi="Tahoma" w:cs="Tahoma"/>
            <w:color w:val="0000FF"/>
            <w:sz w:val="20"/>
            <w:szCs w:val="20"/>
          </w:rPr>
          <w:t>нормативы</w:t>
        </w:r>
      </w:hyperlink>
      <w:r w:rsidRPr="00E209D8">
        <w:rPr>
          <w:rFonts w:ascii="Tahoma" w:hAnsi="Tahoma" w:cs="Tahoma"/>
          <w:sz w:val="20"/>
          <w:szCs w:val="20"/>
        </w:rPr>
        <w:t xml:space="preserve"> обеспеченности данными средствами лиц, использующих леса, </w:t>
      </w:r>
      <w:hyperlink r:id="rId415">
        <w:r w:rsidRPr="00E209D8">
          <w:rPr>
            <w:rFonts w:ascii="Tahoma" w:hAnsi="Tahoma" w:cs="Tahoma"/>
            <w:color w:val="0000FF"/>
            <w:sz w:val="20"/>
            <w:szCs w:val="20"/>
          </w:rPr>
          <w:t>нормы</w:t>
        </w:r>
      </w:hyperlink>
      <w:r w:rsidRPr="00E209D8">
        <w:rPr>
          <w:rFonts w:ascii="Tahoma" w:hAnsi="Tahoma" w:cs="Tahoma"/>
          <w:sz w:val="20"/>
          <w:szCs w:val="20"/>
        </w:rPr>
        <w:t xml:space="preserve"> наличия средств предупреждения и тушения лесных пожаров при использовании лесов определяются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12. План противопожарного обустройства лесов на территории лесничества разрабатывается и утверждается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на пять лет с указанием ежегодных плановых показателей по годам.</w:t>
      </w:r>
    </w:p>
    <w:p w:rsidR="00E209D8" w:rsidRPr="00E209D8" w:rsidRDefault="00E209D8" w:rsidP="00E209D8">
      <w:pPr>
        <w:ind w:firstLine="540"/>
        <w:jc w:val="both"/>
        <w:rPr>
          <w:sz w:val="20"/>
          <w:szCs w:val="20"/>
        </w:rPr>
      </w:pPr>
      <w:r w:rsidRPr="00E209D8">
        <w:rPr>
          <w:rFonts w:ascii="Tahoma" w:hAnsi="Tahoma" w:cs="Tahoma"/>
          <w:sz w:val="20"/>
          <w:szCs w:val="20"/>
        </w:rPr>
        <w:t>13. План противопожарного обустройства лесов на территории субъекта Российской Федерации разрабатывается уполномоченным органом исполнительной власти субъектов Российской Федерации, осуществляющим переданные ему полномочия в области лесных отношений, на пять лет с указанием ежегодных плановых показателей по годам 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по согласованию с федеральным органом исполнительной власти, осуществляющим федеральный государственный лесной контроль (надзор).</w:t>
      </w:r>
    </w:p>
    <w:p w:rsidR="00E209D8" w:rsidRPr="00E209D8" w:rsidRDefault="00E209D8" w:rsidP="00E209D8">
      <w:pPr>
        <w:ind w:firstLine="540"/>
        <w:jc w:val="both"/>
        <w:rPr>
          <w:sz w:val="20"/>
          <w:szCs w:val="20"/>
        </w:rPr>
      </w:pPr>
      <w:r w:rsidRPr="00E209D8">
        <w:rPr>
          <w:rFonts w:ascii="Tahoma" w:hAnsi="Tahoma" w:cs="Tahoma"/>
          <w:sz w:val="20"/>
          <w:szCs w:val="20"/>
        </w:rPr>
        <w:t>14. В случае, если на территории субъекта Российской Федерации расположены военные лесничества, план противопожарного обустройства лесов на территории такого субъекта Российской Федерации также подлежит согласованию с федеральными органами исполнительной власти, уполномоченными в области обороны и безопасности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15. </w:t>
      </w:r>
      <w:hyperlink r:id="rId416">
        <w:r w:rsidRPr="00E209D8">
          <w:rPr>
            <w:rFonts w:ascii="Tahoma" w:hAnsi="Tahoma" w:cs="Tahoma"/>
            <w:color w:val="0000FF"/>
            <w:sz w:val="20"/>
            <w:szCs w:val="20"/>
          </w:rPr>
          <w:t>Порядок</w:t>
        </w:r>
      </w:hyperlink>
      <w:r w:rsidRPr="00E209D8">
        <w:rPr>
          <w:rFonts w:ascii="Tahoma" w:hAnsi="Tahoma" w:cs="Tahoma"/>
          <w:sz w:val="20"/>
          <w:szCs w:val="20"/>
        </w:rPr>
        <w:t xml:space="preserve"> разработки и утверждения плана противопожарного обустройства лесов на территории лесничества и его </w:t>
      </w:r>
      <w:hyperlink r:id="rId417">
        <w:r w:rsidRPr="00E209D8">
          <w:rPr>
            <w:rFonts w:ascii="Tahoma" w:hAnsi="Tahoma" w:cs="Tahoma"/>
            <w:color w:val="0000FF"/>
            <w:sz w:val="20"/>
            <w:szCs w:val="20"/>
          </w:rPr>
          <w:t>форма</w:t>
        </w:r>
      </w:hyperlink>
      <w:r w:rsidRPr="00E209D8">
        <w:rPr>
          <w:rFonts w:ascii="Tahoma" w:hAnsi="Tahoma" w:cs="Tahoma"/>
          <w:sz w:val="20"/>
          <w:szCs w:val="20"/>
        </w:rPr>
        <w:t xml:space="preserve">, </w:t>
      </w:r>
      <w:hyperlink r:id="rId418">
        <w:r w:rsidRPr="00E209D8">
          <w:rPr>
            <w:rFonts w:ascii="Tahoma" w:hAnsi="Tahoma" w:cs="Tahoma"/>
            <w:color w:val="0000FF"/>
            <w:sz w:val="20"/>
            <w:szCs w:val="20"/>
          </w:rPr>
          <w:t>порядок</w:t>
        </w:r>
      </w:hyperlink>
      <w:r w:rsidRPr="00E209D8">
        <w:rPr>
          <w:rFonts w:ascii="Tahoma" w:hAnsi="Tahoma" w:cs="Tahoma"/>
          <w:sz w:val="20"/>
          <w:szCs w:val="20"/>
        </w:rPr>
        <w:t xml:space="preserve"> разработки плана противопожарного обустройства лесов на территории субъекта Российской Федерации и его </w:t>
      </w:r>
      <w:hyperlink r:id="rId419">
        <w:r w:rsidRPr="00E209D8">
          <w:rPr>
            <w:rFonts w:ascii="Tahoma" w:hAnsi="Tahoma" w:cs="Tahoma"/>
            <w:color w:val="0000FF"/>
            <w:sz w:val="20"/>
            <w:szCs w:val="20"/>
          </w:rPr>
          <w:t>форма</w:t>
        </w:r>
      </w:hyperlink>
      <w:r w:rsidRPr="00E209D8">
        <w:rPr>
          <w:rFonts w:ascii="Tahoma" w:hAnsi="Tahoma" w:cs="Tahoma"/>
          <w:sz w:val="20"/>
          <w:szCs w:val="20"/>
        </w:rPr>
        <w:t xml:space="preserve">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53.2. Мониторинг пожарной опасности в лесах и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20">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Мониторинг пожарной опасности в лесах и лесных пожаров включает в себя:</w:t>
      </w:r>
    </w:p>
    <w:p w:rsidR="00E209D8" w:rsidRPr="00E209D8" w:rsidRDefault="00E209D8" w:rsidP="00E209D8">
      <w:pPr>
        <w:ind w:firstLine="540"/>
        <w:jc w:val="both"/>
        <w:rPr>
          <w:sz w:val="20"/>
          <w:szCs w:val="20"/>
        </w:rPr>
      </w:pPr>
      <w:r w:rsidRPr="00E209D8">
        <w:rPr>
          <w:rFonts w:ascii="Tahoma" w:hAnsi="Tahoma" w:cs="Tahoma"/>
          <w:sz w:val="20"/>
          <w:szCs w:val="20"/>
        </w:rPr>
        <w:t>1) наблюдение и контроль за пожарной опасностью в лесах и лесными пожарами;</w:t>
      </w:r>
    </w:p>
    <w:p w:rsidR="00E209D8" w:rsidRPr="00E209D8" w:rsidRDefault="00E209D8" w:rsidP="00E209D8">
      <w:pPr>
        <w:ind w:firstLine="540"/>
        <w:jc w:val="both"/>
        <w:rPr>
          <w:sz w:val="20"/>
          <w:szCs w:val="20"/>
        </w:rPr>
      </w:pPr>
      <w:r w:rsidRPr="00E209D8">
        <w:rPr>
          <w:rFonts w:ascii="Tahoma" w:hAnsi="Tahoma" w:cs="Tahoma"/>
          <w:sz w:val="20"/>
          <w:szCs w:val="20"/>
        </w:rPr>
        <w:t>2) организацию системы обнаружения и учета лесных пожаров, системы наблюдения за их развитием с использованием наземных, авиационных или космических средств;</w:t>
      </w:r>
    </w:p>
    <w:p w:rsidR="00E209D8" w:rsidRPr="00E209D8" w:rsidRDefault="00E209D8" w:rsidP="00E209D8">
      <w:pPr>
        <w:ind w:firstLine="540"/>
        <w:jc w:val="both"/>
        <w:rPr>
          <w:sz w:val="20"/>
          <w:szCs w:val="20"/>
        </w:rPr>
      </w:pPr>
      <w:r w:rsidRPr="00E209D8">
        <w:rPr>
          <w:rFonts w:ascii="Tahoma" w:hAnsi="Tahoma" w:cs="Tahoma"/>
          <w:sz w:val="20"/>
          <w:szCs w:val="20"/>
        </w:rPr>
        <w:t>3) организацию патрулирования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4) прием и учет сообщений о лесных пожарах, а также оповещение населения и противопожарных служб о пожарной опасности в лесах и лесных пожарах специализированными диспетчерскими службами.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2 ст. 53.2 излагается в новой редакции (</w:t>
            </w:r>
            <w:hyperlink r:id="rId421">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2. Уполномоченные органы исполнительной власти субъектов Российской Федерации, осуществляющие переданные им полномочия в области лесных отношений, представляют в уполномоченный федеральный орган исполнительной власти данные о пожарной опасности в лесах и лесных пожарах.</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53.2 дополняется ч. 2.1 (</w:t>
            </w:r>
            <w:hyperlink r:id="rId422">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3. По результатам мониторинга пожарной опасности в лесах и лесных пожаров уполномоченный федеральный орган исполнительной власти принимает решение о маневрировании лесопожарных формирований, пожарной техники и оборудования в соответствии с межрегиональным планом маневрирования лесопожарных формирований, пожарной техники и оборудования.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423">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мониторинга пожарной опасности в лесах и лесных пожаров, </w:t>
      </w:r>
      <w:hyperlink r:id="rId424">
        <w:r w:rsidRPr="00E209D8">
          <w:rPr>
            <w:rFonts w:ascii="Tahoma" w:hAnsi="Tahoma" w:cs="Tahoma"/>
            <w:color w:val="0000FF"/>
            <w:sz w:val="20"/>
            <w:szCs w:val="20"/>
          </w:rPr>
          <w:t>состав и форма</w:t>
        </w:r>
      </w:hyperlink>
      <w:r w:rsidRPr="00E209D8">
        <w:rPr>
          <w:rFonts w:ascii="Tahoma" w:hAnsi="Tahoma" w:cs="Tahoma"/>
          <w:sz w:val="20"/>
          <w:szCs w:val="20"/>
        </w:rPr>
        <w:t xml:space="preserve"> представления данных о пожарной опасности в лесах и лесных пожарах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53.3. Планы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2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абз. 1 ч. 1 ст. 53.3 вносятся изменения (</w:t>
            </w:r>
            <w:hyperlink r:id="rId426">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Органы государственной власти в пределах своих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24">
        <w:r w:rsidRPr="00E209D8">
          <w:rPr>
            <w:rFonts w:ascii="Tahoma" w:hAnsi="Tahoma" w:cs="Tahoma"/>
            <w:color w:val="0000FF"/>
            <w:sz w:val="20"/>
            <w:szCs w:val="20"/>
          </w:rPr>
          <w:t>83</w:t>
        </w:r>
      </w:hyperlink>
      <w:r w:rsidRPr="00E209D8">
        <w:rPr>
          <w:rFonts w:ascii="Tahoma" w:hAnsi="Tahoma" w:cs="Tahoma"/>
          <w:sz w:val="20"/>
          <w:szCs w:val="20"/>
        </w:rPr>
        <w:t xml:space="preserve"> настоящего Кодекса, разрабатывают планы тушения лесных пожаров, устанавливающие:</w:t>
      </w:r>
    </w:p>
    <w:p w:rsidR="00E209D8" w:rsidRPr="00E209D8" w:rsidRDefault="00E209D8" w:rsidP="00E209D8">
      <w:pPr>
        <w:ind w:firstLine="540"/>
        <w:jc w:val="both"/>
        <w:rPr>
          <w:sz w:val="20"/>
          <w:szCs w:val="20"/>
        </w:rPr>
      </w:pPr>
      <w:r w:rsidRPr="00E209D8">
        <w:rPr>
          <w:rFonts w:ascii="Tahoma" w:hAnsi="Tahoma" w:cs="Tahoma"/>
          <w:sz w:val="20"/>
          <w:szCs w:val="20"/>
        </w:rPr>
        <w:t>1) перечень и состав лесопожарных формирований, пожарной техники и оборудования, противопожарного снаряжения и инвентаря, иных средств предупреждения и тушения лесных пожаров на соответствующей территории, порядок привлечения и использования таких средств в соответствии с уровнем пожарной 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перечень сил и средств подразделений пожарной охраны и аварийно-спасательных формирований, которые могут быть привлечены в установленном порядке к тушению лесных пожаров, и порядок привлечения таких сил и средств в соответствии с уровнем пожарной 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3) мероприятия по координации работ, связанных с тушением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4) меры по созданию резерва пожарной техники и оборудования, противопожарного снаряжения и инвентаря, транспортных средств и горюче-смазочных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5) иные мероприятия.</w:t>
      </w:r>
    </w:p>
    <w:p w:rsidR="00E209D8" w:rsidRPr="00E209D8" w:rsidRDefault="00E209D8" w:rsidP="00E209D8">
      <w:pPr>
        <w:ind w:firstLine="540"/>
        <w:jc w:val="both"/>
        <w:rPr>
          <w:sz w:val="20"/>
          <w:szCs w:val="20"/>
        </w:rPr>
      </w:pPr>
      <w:r w:rsidRPr="00E209D8">
        <w:rPr>
          <w:rFonts w:ascii="Tahoma" w:hAnsi="Tahoma" w:cs="Tahoma"/>
          <w:sz w:val="20"/>
          <w:szCs w:val="20"/>
        </w:rPr>
        <w:t>2. В случае, если план тушения лесных пожаров предусматривает привлечение в установленном порядке сил и средств подразделений пожарной охраны и аварийно-спасательных формирований, он подлежит согласованию с соответствующими федеральными органами исполнительной власти.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3 ст. 53.3 вносятся изменения (</w:t>
            </w:r>
            <w:hyperlink r:id="rId427">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3. Сводный план тушения лесных пожаров на территории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по согласованию с уполномоченным федеральным органом исполнительной власти.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53.3 дополняется ч. 3.1 (</w:t>
            </w:r>
            <w:hyperlink r:id="rId42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429">
        <w:r w:rsidRPr="00E209D8">
          <w:rPr>
            <w:rFonts w:ascii="Tahoma" w:hAnsi="Tahoma" w:cs="Tahoma"/>
            <w:color w:val="0000FF"/>
            <w:sz w:val="20"/>
            <w:szCs w:val="20"/>
          </w:rPr>
          <w:t>Порядок</w:t>
        </w:r>
      </w:hyperlink>
      <w:r w:rsidRPr="00E209D8">
        <w:rPr>
          <w:rFonts w:ascii="Tahoma" w:hAnsi="Tahoma" w:cs="Tahoma"/>
          <w:sz w:val="20"/>
          <w:szCs w:val="20"/>
        </w:rPr>
        <w:t xml:space="preserve"> разработки и утверждения плана тушения лесных пожаров и его </w:t>
      </w:r>
      <w:hyperlink r:id="rId430">
        <w:r w:rsidRPr="00E209D8">
          <w:rPr>
            <w:rFonts w:ascii="Tahoma" w:hAnsi="Tahoma" w:cs="Tahoma"/>
            <w:color w:val="0000FF"/>
            <w:sz w:val="20"/>
            <w:szCs w:val="20"/>
          </w:rPr>
          <w:t>форма</w:t>
        </w:r>
      </w:hyperlink>
      <w:r w:rsidRPr="00E209D8">
        <w:rPr>
          <w:rFonts w:ascii="Tahoma" w:hAnsi="Tahoma" w:cs="Tahoma"/>
          <w:sz w:val="20"/>
          <w:szCs w:val="20"/>
        </w:rPr>
        <w:t xml:space="preserve">, </w:t>
      </w:r>
      <w:hyperlink r:id="rId431">
        <w:r w:rsidRPr="00E209D8">
          <w:rPr>
            <w:rFonts w:ascii="Tahoma" w:hAnsi="Tahoma" w:cs="Tahoma"/>
            <w:color w:val="0000FF"/>
            <w:sz w:val="20"/>
            <w:szCs w:val="20"/>
          </w:rPr>
          <w:t>порядок</w:t>
        </w:r>
      </w:hyperlink>
      <w:r w:rsidRPr="00E209D8">
        <w:rPr>
          <w:rFonts w:ascii="Tahoma" w:hAnsi="Tahoma" w:cs="Tahoma"/>
          <w:sz w:val="20"/>
          <w:szCs w:val="20"/>
        </w:rPr>
        <w:t xml:space="preserve"> разработки сводного плана тушения лесных пожаров на территории субъекта Российской Федерации, его форма и </w:t>
      </w:r>
      <w:hyperlink r:id="rId432">
        <w:r w:rsidRPr="00E209D8">
          <w:rPr>
            <w:rFonts w:ascii="Tahoma" w:hAnsi="Tahoma" w:cs="Tahoma"/>
            <w:color w:val="0000FF"/>
            <w:sz w:val="20"/>
            <w:szCs w:val="20"/>
          </w:rPr>
          <w:t>нормативы</w:t>
        </w:r>
      </w:hyperlink>
      <w:r w:rsidRPr="00E209D8">
        <w:rPr>
          <w:rFonts w:ascii="Tahoma" w:hAnsi="Tahoma" w:cs="Tahoma"/>
          <w:sz w:val="20"/>
          <w:szCs w:val="20"/>
        </w:rPr>
        <w:t xml:space="preserve"> обеспеченности субъекта Российской Федерации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 устанавливаются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433">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r w:rsidRPr="00E209D8">
        <w:rPr>
          <w:rFonts w:ascii="Tahoma" w:hAnsi="Tahoma" w:cs="Tahoma"/>
          <w:sz w:val="20"/>
          <w:szCs w:val="20"/>
        </w:rPr>
        <w:t>5. Уполномоченный федеральный орган исполнительной власти на основании планов тушения лесных пожаров разрабатывает межрегиональный план маневрирования лесопожарных формирований, пожарной техники и оборудования.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53.4. Тушение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34">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Тушение лесного пожара включает в себя:</w:t>
      </w:r>
    </w:p>
    <w:p w:rsidR="00E209D8" w:rsidRPr="00E209D8" w:rsidRDefault="00E209D8" w:rsidP="00E209D8">
      <w:pPr>
        <w:ind w:firstLine="540"/>
        <w:jc w:val="both"/>
        <w:rPr>
          <w:sz w:val="20"/>
          <w:szCs w:val="20"/>
        </w:rPr>
      </w:pPr>
      <w:r w:rsidRPr="00E209D8">
        <w:rPr>
          <w:rFonts w:ascii="Tahoma" w:hAnsi="Tahoma" w:cs="Tahoma"/>
          <w:sz w:val="20"/>
          <w:szCs w:val="20"/>
        </w:rPr>
        <w:t>1) обследование лесного пожара с использованием наземных, авиационных или космических средств в целях уточнения вида и интенсивности лесного пожара, его границ, направления его движения, выявления возможных границ его распространения и локализации, источников противопожарного водоснабжения, подъездов к ним и к месту лесного пожара, а также других особенностей, определяющих тактику тушения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2) доставку людей и средств тушения лесных пожаров к месту тушения лесного пожара и обратно;</w:t>
      </w:r>
    </w:p>
    <w:p w:rsidR="00E209D8" w:rsidRPr="00E209D8" w:rsidRDefault="00E209D8" w:rsidP="00E209D8">
      <w:pPr>
        <w:ind w:firstLine="540"/>
        <w:jc w:val="both"/>
        <w:rPr>
          <w:sz w:val="20"/>
          <w:szCs w:val="20"/>
        </w:rPr>
      </w:pPr>
      <w:r w:rsidRPr="00E209D8">
        <w:rPr>
          <w:rFonts w:ascii="Tahoma" w:hAnsi="Tahoma" w:cs="Tahoma"/>
          <w:sz w:val="20"/>
          <w:szCs w:val="20"/>
        </w:rPr>
        <w:t>3) локализацию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4) ликвидацию лесного пожара;</w:t>
      </w:r>
    </w:p>
    <w:p w:rsidR="00E209D8" w:rsidRPr="00E209D8" w:rsidRDefault="00E209D8" w:rsidP="00E209D8">
      <w:pPr>
        <w:ind w:firstLine="540"/>
        <w:jc w:val="both"/>
        <w:rPr>
          <w:sz w:val="20"/>
          <w:szCs w:val="20"/>
        </w:rPr>
      </w:pPr>
      <w:bookmarkStart w:id="103" w:name="P975"/>
      <w:bookmarkEnd w:id="103"/>
      <w:r w:rsidRPr="00E209D8">
        <w:rPr>
          <w:rFonts w:ascii="Tahoma" w:hAnsi="Tahoma" w:cs="Tahoma"/>
          <w:sz w:val="20"/>
          <w:szCs w:val="20"/>
        </w:rPr>
        <w:t>4.1) выполнение взрывных работ в целях локализации и ликвидации лесного пожара;</w:t>
      </w:r>
    </w:p>
    <w:p w:rsidR="00E209D8" w:rsidRPr="00E209D8" w:rsidRDefault="00E209D8" w:rsidP="00E209D8">
      <w:pPr>
        <w:jc w:val="both"/>
        <w:rPr>
          <w:sz w:val="20"/>
          <w:szCs w:val="20"/>
        </w:rPr>
      </w:pPr>
      <w:r w:rsidRPr="00E209D8">
        <w:rPr>
          <w:rFonts w:ascii="Tahoma" w:hAnsi="Tahoma" w:cs="Tahoma"/>
          <w:sz w:val="20"/>
          <w:szCs w:val="20"/>
        </w:rPr>
        <w:t xml:space="preserve">(п. 4.1 введен Федеральным </w:t>
      </w:r>
      <w:hyperlink r:id="rId435">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bookmarkStart w:id="104" w:name="P977"/>
      <w:bookmarkEnd w:id="104"/>
      <w:r w:rsidRPr="00E209D8">
        <w:rPr>
          <w:rFonts w:ascii="Tahoma" w:hAnsi="Tahoma" w:cs="Tahoma"/>
          <w:sz w:val="20"/>
          <w:szCs w:val="20"/>
        </w:rPr>
        <w:t>4.2) осуществление мероприятий по искусственному вызыванию осадков в целях тушения лесного пожара;</w:t>
      </w:r>
    </w:p>
    <w:p w:rsidR="00E209D8" w:rsidRPr="00E209D8" w:rsidRDefault="00E209D8" w:rsidP="00E209D8">
      <w:pPr>
        <w:jc w:val="both"/>
        <w:rPr>
          <w:sz w:val="20"/>
          <w:szCs w:val="20"/>
        </w:rPr>
      </w:pPr>
      <w:r w:rsidRPr="00E209D8">
        <w:rPr>
          <w:rFonts w:ascii="Tahoma" w:hAnsi="Tahoma" w:cs="Tahoma"/>
          <w:sz w:val="20"/>
          <w:szCs w:val="20"/>
        </w:rPr>
        <w:t xml:space="preserve">(п. 4.2 введен Федеральным </w:t>
      </w:r>
      <w:hyperlink r:id="rId436">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r w:rsidRPr="00E209D8">
        <w:rPr>
          <w:rFonts w:ascii="Tahoma" w:hAnsi="Tahoma" w:cs="Tahoma"/>
          <w:sz w:val="20"/>
          <w:szCs w:val="20"/>
        </w:rPr>
        <w:t>5) наблюдение за локализованным лесным пожаром и его дотушивание;</w:t>
      </w:r>
    </w:p>
    <w:p w:rsidR="00E209D8" w:rsidRPr="00E209D8" w:rsidRDefault="00E209D8" w:rsidP="00E209D8">
      <w:pPr>
        <w:ind w:firstLine="540"/>
        <w:jc w:val="both"/>
        <w:rPr>
          <w:sz w:val="20"/>
          <w:szCs w:val="20"/>
        </w:rPr>
      </w:pPr>
      <w:r w:rsidRPr="00E209D8">
        <w:rPr>
          <w:rFonts w:ascii="Tahoma" w:hAnsi="Tahoma" w:cs="Tahoma"/>
          <w:sz w:val="20"/>
          <w:szCs w:val="20"/>
        </w:rPr>
        <w:t>6) предотвращение возобновления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2. Лица, использующие леса, в случае обнаружения лесного пожара на соответствующем лесном участке немедленно обязаны сообщить об этом в специализированную диспетчерскую службу и принять все возможные меры по недопущению распространения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 xml:space="preserve">2.1. Лица, которым лесные участки предоставлены в постоянное (бессрочное) пользование, безвозмездное пользование или в аренду, а также обладатели сервитута принимают участие в осуществлении мероприятий по тушению лесного пожара на соответствующем лесном участке (в границах соответствующего сервитута), за исключением осуществления мероприятий, предусмотренных </w:t>
      </w:r>
      <w:hyperlink w:anchor="P975">
        <w:r w:rsidRPr="00E209D8">
          <w:rPr>
            <w:rFonts w:ascii="Tahoma" w:hAnsi="Tahoma" w:cs="Tahoma"/>
            <w:color w:val="0000FF"/>
            <w:sz w:val="20"/>
            <w:szCs w:val="20"/>
          </w:rPr>
          <w:t>пунктами 4.1</w:t>
        </w:r>
      </w:hyperlink>
      <w:r w:rsidRPr="00E209D8">
        <w:rPr>
          <w:rFonts w:ascii="Tahoma" w:hAnsi="Tahoma" w:cs="Tahoma"/>
          <w:sz w:val="20"/>
          <w:szCs w:val="20"/>
        </w:rPr>
        <w:t xml:space="preserve"> и </w:t>
      </w:r>
      <w:hyperlink w:anchor="P977">
        <w:r w:rsidRPr="00E209D8">
          <w:rPr>
            <w:rFonts w:ascii="Tahoma" w:hAnsi="Tahoma" w:cs="Tahoma"/>
            <w:color w:val="0000FF"/>
            <w:sz w:val="20"/>
            <w:szCs w:val="20"/>
          </w:rPr>
          <w:t>4.2 части 1</w:t>
        </w:r>
      </w:hyperlink>
      <w:r w:rsidRPr="00E209D8">
        <w:rPr>
          <w:rFonts w:ascii="Tahoma" w:hAnsi="Tahoma" w:cs="Tahoma"/>
          <w:sz w:val="20"/>
          <w:szCs w:val="20"/>
        </w:rPr>
        <w:t xml:space="preserve"> настоящей статьи, в соответствии со сводным планом тушения лесных пожаров на территории субъекта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2.1 введена Федеральным </w:t>
      </w:r>
      <w:hyperlink r:id="rId437">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53.4 дополняется ч. 2.2 (</w:t>
            </w:r>
            <w:hyperlink r:id="rId43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439">
        <w:r w:rsidRPr="00E209D8">
          <w:rPr>
            <w:rFonts w:ascii="Tahoma" w:hAnsi="Tahoma" w:cs="Tahoma"/>
            <w:color w:val="0000FF"/>
            <w:sz w:val="20"/>
            <w:szCs w:val="20"/>
          </w:rPr>
          <w:t>Правила</w:t>
        </w:r>
      </w:hyperlink>
      <w:r w:rsidRPr="00E209D8">
        <w:rPr>
          <w:rFonts w:ascii="Tahoma" w:hAnsi="Tahoma" w:cs="Tahoma"/>
          <w:sz w:val="20"/>
          <w:szCs w:val="20"/>
        </w:rPr>
        <w:t xml:space="preserve"> тушения лесных пожаров, в том числе особенности, предусмотренные </w:t>
      </w:r>
      <w:hyperlink w:anchor="P875">
        <w:r w:rsidRPr="00E209D8">
          <w:rPr>
            <w:rFonts w:ascii="Tahoma" w:hAnsi="Tahoma" w:cs="Tahoma"/>
            <w:color w:val="0000FF"/>
            <w:sz w:val="20"/>
            <w:szCs w:val="20"/>
          </w:rPr>
          <w:t>частью 2 статьи 51.1</w:t>
        </w:r>
      </w:hyperlink>
      <w:r w:rsidRPr="00E209D8">
        <w:rPr>
          <w:rFonts w:ascii="Tahoma" w:hAnsi="Tahoma" w:cs="Tahoma"/>
          <w:sz w:val="20"/>
          <w:szCs w:val="20"/>
        </w:rPr>
        <w:t xml:space="preserve"> настоящего Кодекса,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440">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53.5. Ограничения пребывания граждан в лесах в целях обеспечения пожарной безопасности в лесах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41">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42">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Органы государственной власти, органы местного самоуправления в пределах своих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ограничивают пребывание граждан в лесах и въезд в них транспортных средств, проведение в лесах определенных видов работ в целях обеспечения пожарной безопасности в лесах в </w:t>
      </w:r>
      <w:hyperlink r:id="rId443">
        <w:r w:rsidRPr="00E209D8">
          <w:rPr>
            <w:rFonts w:ascii="Tahoma" w:hAnsi="Tahoma" w:cs="Tahoma"/>
            <w:color w:val="0000FF"/>
            <w:sz w:val="20"/>
            <w:szCs w:val="20"/>
          </w:rPr>
          <w:t>порядке</w:t>
        </w:r>
      </w:hyperlink>
      <w:r w:rsidRPr="00E209D8">
        <w:rPr>
          <w:rFonts w:ascii="Tahoma" w:hAnsi="Tahoma" w:cs="Tahoma"/>
          <w:sz w:val="20"/>
          <w:szCs w:val="20"/>
        </w:rPr>
        <w:t>, установленном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44">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53.6. Мероприятия по ликвидации чрезвычайной ситуации в лесах, возникшей вследствие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4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05" w:name="P999"/>
      <w:bookmarkEnd w:id="105"/>
      <w:r w:rsidRPr="00E209D8">
        <w:rPr>
          <w:rFonts w:ascii="Tahoma" w:hAnsi="Tahoma" w:cs="Tahoma"/>
          <w:sz w:val="20"/>
          <w:szCs w:val="20"/>
        </w:rPr>
        <w:t>1. Мероприятиями по ликвидации чрезвычайной ситуации в лесах, возникшей вследствие лесных пожаров, являются аварийно-спасательные и другие неотложные работы, проводимые при возникновении такой чрезвычайной ситуации.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446">
        <w:r w:rsidRPr="00E209D8">
          <w:rPr>
            <w:rFonts w:ascii="Tahoma" w:hAnsi="Tahoma" w:cs="Tahoma"/>
            <w:color w:val="0000FF"/>
            <w:sz w:val="20"/>
            <w:szCs w:val="20"/>
          </w:rPr>
          <w:t>Классификация</w:t>
        </w:r>
      </w:hyperlink>
      <w:r w:rsidRPr="00E209D8">
        <w:rPr>
          <w:rFonts w:ascii="Tahoma" w:hAnsi="Tahoma" w:cs="Tahoma"/>
          <w:sz w:val="20"/>
          <w:szCs w:val="20"/>
        </w:rPr>
        <w:t xml:space="preserve"> чрезвычайных ситуаций в лесах, возникших вследствие лесных пожаров, </w:t>
      </w:r>
      <w:hyperlink r:id="rId447">
        <w:r w:rsidRPr="00E209D8">
          <w:rPr>
            <w:rFonts w:ascii="Tahoma" w:hAnsi="Tahoma" w:cs="Tahoma"/>
            <w:color w:val="0000FF"/>
            <w:sz w:val="20"/>
            <w:szCs w:val="20"/>
          </w:rPr>
          <w:t>порядок</w:t>
        </w:r>
      </w:hyperlink>
      <w:r w:rsidRPr="00E209D8">
        <w:rPr>
          <w:rFonts w:ascii="Tahoma" w:hAnsi="Tahoma" w:cs="Tahoma"/>
          <w:sz w:val="20"/>
          <w:szCs w:val="20"/>
        </w:rPr>
        <w:t xml:space="preserve"> введения чрезвычайных ситуаций в лесах, возникших вследствие лесных пожаров, и взаимодействия органов государственной власти, органов местного самоуправления в условиях таких чрезвычайных ситуаций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3. При проведении указанных в </w:t>
      </w:r>
      <w:hyperlink w:anchor="P999">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мероприятий на лесных участках, расположенных в границах территории, признанной зоной чрезвычайной ситуации, допускается осуществление выборочных рубок и сплошных рубок лесных насаждений без предоставления лесных участков, в том числе в целях создания противопожарных разрывов. Решение об осуществлении таких рубок принимают органы государственной власти или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4. Привлечение граждан, юридических лиц к осуществлению мероприятий по ликвидации чрезвычайной ситуации в лесах, возникшей вследствие лесных пожаров, осуществляется в соответствии с Федеральным </w:t>
      </w:r>
      <w:hyperlink r:id="rId448">
        <w:r w:rsidRPr="00E209D8">
          <w:rPr>
            <w:rFonts w:ascii="Tahoma" w:hAnsi="Tahoma" w:cs="Tahoma"/>
            <w:color w:val="0000FF"/>
            <w:sz w:val="20"/>
            <w:szCs w:val="20"/>
          </w:rPr>
          <w:t>законом</w:t>
        </w:r>
      </w:hyperlink>
      <w:r w:rsidRPr="00E209D8">
        <w:rPr>
          <w:rFonts w:ascii="Tahoma" w:hAnsi="Tahoma" w:cs="Tahoma"/>
          <w:sz w:val="20"/>
          <w:szCs w:val="20"/>
        </w:rPr>
        <w:t xml:space="preserve"> "О защите населения и территорий от чрезвычайных ситуаций природного и техногенного характера".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53.7. Мероприятия по ликвидации последствий чрезвычайной ситуации в лесах, возникшей вследствие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49">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Мероприятия по ликвидации последствий чрезвычайной ситуации в лесах, возникшей вследствие лесных пожаров, в том числе на лесных участках, предоставленных в аренду для заготовки древесины, осуществляются органами государственной власти, органами местного самоуправления в 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Мероприятия по ликвидации последствий чрезвычайной ситуации в лесах, возникшей вследствие лесных пожаров, осуществляются в первую очередь на лесных участках, имеющих общую границу с населенными пунктами или земельными участками, на которых расположены объекты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 xml:space="preserve">3. Граждане вправе осуществлять в первоочередном порядке заготовку древесины для собственных нужд, заготовку и сбор недревесных лесных ресурсов для собственных нужд на лесных участках, на которых осуществляется ликвидация последствий чрезвычайной ситуации в лесах, возникшей вследствие лесных пожаров, в порядке, установленном </w:t>
      </w:r>
      <w:hyperlink w:anchor="P476">
        <w:r w:rsidRPr="00E209D8">
          <w:rPr>
            <w:rFonts w:ascii="Tahoma" w:hAnsi="Tahoma" w:cs="Tahoma"/>
            <w:color w:val="0000FF"/>
            <w:sz w:val="20"/>
            <w:szCs w:val="20"/>
          </w:rPr>
          <w:t>статьями 30</w:t>
        </w:r>
      </w:hyperlink>
      <w:r w:rsidRPr="00E209D8">
        <w:rPr>
          <w:rFonts w:ascii="Tahoma" w:hAnsi="Tahoma" w:cs="Tahoma"/>
          <w:sz w:val="20"/>
          <w:szCs w:val="20"/>
        </w:rPr>
        <w:t xml:space="preserve"> и </w:t>
      </w:r>
      <w:hyperlink w:anchor="P506">
        <w:r w:rsidRPr="00E209D8">
          <w:rPr>
            <w:rFonts w:ascii="Tahoma" w:hAnsi="Tahoma" w:cs="Tahoma"/>
            <w:color w:val="0000FF"/>
            <w:sz w:val="20"/>
            <w:szCs w:val="20"/>
          </w:rPr>
          <w:t>33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4. При закупке работ для обеспечения государственных и муниципальных нужд по ликвидации последствий чрезвычайной ситуации в лесах, возникшей вследствие лесных пожаров, осуществляется продажа лесных насаждений для заготовки древесины в порядке, установленном </w:t>
      </w:r>
      <w:hyperlink w:anchor="P210">
        <w:r w:rsidRPr="00E209D8">
          <w:rPr>
            <w:rFonts w:ascii="Tahoma" w:hAnsi="Tahoma" w:cs="Tahoma"/>
            <w:color w:val="0000FF"/>
            <w:sz w:val="20"/>
            <w:szCs w:val="20"/>
          </w:rPr>
          <w:t>частью 3 статьи 19</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50">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396-ФЗ)</w:t>
      </w:r>
    </w:p>
    <w:p w:rsidR="00E209D8" w:rsidRPr="00E209D8" w:rsidRDefault="00E209D8" w:rsidP="00E209D8">
      <w:pPr>
        <w:ind w:firstLine="540"/>
        <w:jc w:val="both"/>
        <w:rPr>
          <w:sz w:val="20"/>
          <w:szCs w:val="20"/>
        </w:rPr>
      </w:pPr>
      <w:r w:rsidRPr="00E209D8">
        <w:rPr>
          <w:rFonts w:ascii="Tahoma" w:hAnsi="Tahoma" w:cs="Tahoma"/>
          <w:sz w:val="20"/>
          <w:szCs w:val="20"/>
        </w:rPr>
        <w:t>5. Объем древесины, заготовленной при ликвидации чрезвычайной ситуации в лесах, возникшей вследствие лесных пожаров, и последствий этой чрезвычайной ситуации, в расчетную лесосеку не включается.</w:t>
      </w:r>
    </w:p>
    <w:p w:rsidR="00E209D8" w:rsidRPr="00E209D8" w:rsidRDefault="00E209D8" w:rsidP="00E209D8">
      <w:pPr>
        <w:ind w:firstLine="540"/>
        <w:jc w:val="both"/>
        <w:rPr>
          <w:sz w:val="20"/>
          <w:szCs w:val="20"/>
        </w:rPr>
      </w:pPr>
      <w:r w:rsidRPr="00E209D8">
        <w:rPr>
          <w:rFonts w:ascii="Tahoma" w:hAnsi="Tahoma" w:cs="Tahoma"/>
          <w:sz w:val="20"/>
          <w:szCs w:val="20"/>
        </w:rPr>
        <w:t>6. По результатам осуществления мероприятий по ликвидации чрезвычайной ситуации в лесах, возникшей вследствие лесных пожаров, и последствий этой чрезвычайной ситуации вносятся изменения в лесной план субъекта Российской Федерации, лесохозяйственный регламент лесничества и проекты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51">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Утратил силу с 1 октября 2016 года. - Федеральный </w:t>
      </w:r>
      <w:hyperlink r:id="rId452">
        <w:r w:rsidRPr="00E209D8">
          <w:rPr>
            <w:rFonts w:ascii="Tahoma" w:hAnsi="Tahoma" w:cs="Tahoma"/>
            <w:color w:val="0000FF"/>
            <w:sz w:val="20"/>
            <w:szCs w:val="20"/>
          </w:rPr>
          <w:t>закон</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53.8. Выполнение работ по охране лесов от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53">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1 - 2. Утратили силу. - Федеральный </w:t>
      </w:r>
      <w:hyperlink r:id="rId454">
        <w:r w:rsidRPr="00E209D8">
          <w:rPr>
            <w:rFonts w:ascii="Tahoma" w:hAnsi="Tahoma" w:cs="Tahoma"/>
            <w:color w:val="0000FF"/>
            <w:sz w:val="20"/>
            <w:szCs w:val="20"/>
          </w:rPr>
          <w:t>закон</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Для участия в выполнении работ по тушению лесных пожаров и осуществлению отдельных мер пожарной безопасности в лесах органы государственной власти вправе </w:t>
      </w:r>
      <w:hyperlink r:id="rId455">
        <w:r w:rsidRPr="00E209D8">
          <w:rPr>
            <w:rFonts w:ascii="Tahoma" w:hAnsi="Tahoma" w:cs="Tahoma"/>
            <w:color w:val="0000FF"/>
            <w:sz w:val="20"/>
            <w:szCs w:val="20"/>
          </w:rPr>
          <w:t>привлекать</w:t>
        </w:r>
      </w:hyperlink>
      <w:r w:rsidRPr="00E209D8">
        <w:rPr>
          <w:rFonts w:ascii="Tahoma" w:hAnsi="Tahoma" w:cs="Tahoma"/>
          <w:sz w:val="20"/>
          <w:szCs w:val="20"/>
        </w:rPr>
        <w:t xml:space="preserve"> добровольных пожарных.</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53.9. Меры экстренного реагирования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56">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06" w:name="P1026"/>
      <w:bookmarkEnd w:id="106"/>
      <w:r w:rsidRPr="00E209D8">
        <w:rPr>
          <w:rFonts w:ascii="Tahoma" w:hAnsi="Tahoma" w:cs="Tahoma"/>
          <w:sz w:val="20"/>
          <w:szCs w:val="20"/>
        </w:rPr>
        <w:t xml:space="preserve">1. Меры экстренного реагирования - комплекс мероприятий, направленных на оперативное привлечение сил и средств федерального государственного бюджетного учреждения, подведомственного федеральному органу исполнительной власти, осуществляющему федеральный государственный лесной контроль (надзор), в целях оказания содействия органам исполнительной </w:t>
      </w:r>
      <w:r w:rsidRPr="00E209D8">
        <w:rPr>
          <w:rFonts w:ascii="Tahoma" w:hAnsi="Tahoma" w:cs="Tahoma"/>
          <w:sz w:val="20"/>
          <w:szCs w:val="20"/>
        </w:rPr>
        <w:lastRenderedPageBreak/>
        <w:t xml:space="preserve">власти субъектов Российской Федерации, осуществляющим переданные им в соответствии со </w:t>
      </w:r>
      <w:hyperlink w:anchor="P1924">
        <w:r w:rsidRPr="00E209D8">
          <w:rPr>
            <w:rFonts w:ascii="Tahoma" w:hAnsi="Tahoma" w:cs="Tahoma"/>
            <w:color w:val="0000FF"/>
            <w:sz w:val="20"/>
            <w:szCs w:val="20"/>
          </w:rPr>
          <w:t>статьей 83</w:t>
        </w:r>
      </w:hyperlink>
      <w:r w:rsidRPr="00E209D8">
        <w:rPr>
          <w:rFonts w:ascii="Tahoma" w:hAnsi="Tahoma" w:cs="Tahoma"/>
          <w:sz w:val="20"/>
          <w:szCs w:val="20"/>
        </w:rPr>
        <w:t xml:space="preserve"> настоящего Кодекса полномочия, в тушении лесных пожаров на землях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2. Меры экстренного реагирования осуществляются федеральным государственным бюджетным учреждением, подведомственным федеральному органу исполнительной власти, осуществляющему федеральный государственный лесной контроль (надзор).</w:t>
      </w:r>
    </w:p>
    <w:p w:rsidR="00E209D8" w:rsidRPr="00E209D8" w:rsidRDefault="00E209D8" w:rsidP="00E209D8">
      <w:pPr>
        <w:ind w:firstLine="540"/>
        <w:jc w:val="both"/>
        <w:rPr>
          <w:sz w:val="20"/>
          <w:szCs w:val="20"/>
        </w:rPr>
      </w:pPr>
      <w:r w:rsidRPr="00E209D8">
        <w:rPr>
          <w:rFonts w:ascii="Tahoma" w:hAnsi="Tahoma" w:cs="Tahoma"/>
          <w:sz w:val="20"/>
          <w:szCs w:val="20"/>
        </w:rPr>
        <w:t>3. Меры экстренного реагирования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обеспечение готовности сил и средств федерального государственного бюджетного учреждения, подведомственного федеральному органу исполнительной власти, осуществляющему федеральный государственный лесной контроль (надзор), необходимых для выполнения работ по охране лесов от пожаров в целях осуществления мер экстренного реагирования на лесные пожары (далее - федеральный резерв экстренного реагирования);</w:t>
      </w:r>
    </w:p>
    <w:p w:rsidR="00E209D8" w:rsidRPr="00E209D8" w:rsidRDefault="00E209D8" w:rsidP="00E209D8">
      <w:pPr>
        <w:ind w:firstLine="540"/>
        <w:jc w:val="both"/>
        <w:rPr>
          <w:sz w:val="20"/>
          <w:szCs w:val="20"/>
        </w:rPr>
      </w:pPr>
      <w:r w:rsidRPr="00E209D8">
        <w:rPr>
          <w:rFonts w:ascii="Tahoma" w:hAnsi="Tahoma" w:cs="Tahoma"/>
          <w:sz w:val="20"/>
          <w:szCs w:val="20"/>
        </w:rPr>
        <w:t>2) оперативную доставку федерального резерва экстренного реагирования к местам тушения лесных пожаров, в отношении которых принято решение о применении мер экстренного реагирования, и обратно к местам постоянной дислокации, в том числе авиационными средствами;</w:t>
      </w:r>
    </w:p>
    <w:p w:rsidR="00E209D8" w:rsidRPr="00E209D8" w:rsidRDefault="00E209D8" w:rsidP="00E209D8">
      <w:pPr>
        <w:ind w:firstLine="540"/>
        <w:jc w:val="both"/>
        <w:rPr>
          <w:sz w:val="20"/>
          <w:szCs w:val="20"/>
        </w:rPr>
      </w:pPr>
      <w:r w:rsidRPr="00E209D8">
        <w:rPr>
          <w:rFonts w:ascii="Tahoma" w:hAnsi="Tahoma" w:cs="Tahoma"/>
          <w:sz w:val="20"/>
          <w:szCs w:val="20"/>
        </w:rPr>
        <w:t>3) тушение лесных пожаров, в отношении которых федеральным органом исполнительной власти, осуществляющим федеральный государственный лесной контроль (надзор), по согласованию с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принято решение о применении мер экстренного реагирования.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Решение о применении федерального резерва экстренного реагирования принимается федеральным органом исполнительной власти, осуществляющим федеральный государственный лесной контроль (надзор), в соответствии с </w:t>
      </w:r>
      <w:hyperlink r:id="rId457">
        <w:r w:rsidRPr="00E209D8">
          <w:rPr>
            <w:rFonts w:ascii="Tahoma" w:hAnsi="Tahoma" w:cs="Tahoma"/>
            <w:color w:val="0000FF"/>
            <w:sz w:val="20"/>
            <w:szCs w:val="20"/>
          </w:rPr>
          <w:t>критериями</w:t>
        </w:r>
      </w:hyperlink>
      <w:r w:rsidRPr="00E209D8">
        <w:rPr>
          <w:rFonts w:ascii="Tahoma" w:hAnsi="Tahoma" w:cs="Tahoma"/>
          <w:sz w:val="20"/>
          <w:szCs w:val="20"/>
        </w:rPr>
        <w:t>, установленными указанным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458">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мер экстренного реагирования, выполняемого федеральным государственным бюджетным учреждением, указанным в </w:t>
      </w:r>
      <w:hyperlink w:anchor="P1026">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в том числе виды работ по тушению лесных пожаров, в отношении которых принято решение о применении мер экстренного реагирования, а также </w:t>
      </w:r>
      <w:hyperlink r:id="rId459">
        <w:r w:rsidRPr="00E209D8">
          <w:rPr>
            <w:rFonts w:ascii="Tahoma" w:hAnsi="Tahoma" w:cs="Tahoma"/>
            <w:color w:val="0000FF"/>
            <w:sz w:val="20"/>
            <w:szCs w:val="20"/>
          </w:rPr>
          <w:t>виды</w:t>
        </w:r>
      </w:hyperlink>
      <w:r w:rsidRPr="00E209D8">
        <w:rPr>
          <w:rFonts w:ascii="Tahoma" w:hAnsi="Tahoma" w:cs="Tahoma"/>
          <w:sz w:val="20"/>
          <w:szCs w:val="20"/>
        </w:rPr>
        <w:t xml:space="preserve"> пожарной техники, оборудования, противопожарного снаряжения и инвентаря, иных средств тушения лесных пожаров в целях осуществления мер экстренного реагирования устанавливаются федеральным органом исполнительной власти, осуществляющим федеральный государственный лесной контроль (надзор).</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Статьи 54 - 56. Утратили силу с 1 октября 2016 года. - Федеральный </w:t>
      </w:r>
      <w:hyperlink r:id="rId460">
        <w:r w:rsidRPr="00E209D8">
          <w:rPr>
            <w:rFonts w:ascii="Tahoma" w:hAnsi="Tahoma" w:cs="Tahoma"/>
            <w:b/>
            <w:color w:val="0000FF"/>
            <w:sz w:val="20"/>
            <w:szCs w:val="20"/>
          </w:rPr>
          <w:t>закон</w:t>
        </w:r>
      </w:hyperlink>
      <w:r w:rsidRPr="00E209D8">
        <w:rPr>
          <w:rFonts w:ascii="Tahoma" w:hAnsi="Tahoma" w:cs="Tahoma"/>
          <w:b/>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57. Авиационные работы по охране лесов от пожаров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30.12.2015 </w:t>
      </w:r>
      <w:hyperlink r:id="rId461">
        <w:r w:rsidRPr="00E209D8">
          <w:rPr>
            <w:rFonts w:ascii="Tahoma" w:hAnsi="Tahoma" w:cs="Tahoma"/>
            <w:color w:val="0000FF"/>
            <w:sz w:val="20"/>
            <w:szCs w:val="20"/>
          </w:rPr>
          <w:t>N 455-ФЗ</w:t>
        </w:r>
      </w:hyperlink>
      <w:r w:rsidRPr="00E209D8">
        <w:rPr>
          <w:rFonts w:ascii="Tahoma" w:hAnsi="Tahoma" w:cs="Tahoma"/>
          <w:sz w:val="20"/>
          <w:szCs w:val="20"/>
        </w:rPr>
        <w:t xml:space="preserve">, от 23.06.2016 </w:t>
      </w:r>
      <w:hyperlink r:id="rId462">
        <w:r w:rsidRPr="00E209D8">
          <w:rPr>
            <w:rFonts w:ascii="Tahoma" w:hAnsi="Tahoma" w:cs="Tahoma"/>
            <w:color w:val="0000FF"/>
            <w:sz w:val="20"/>
            <w:szCs w:val="20"/>
          </w:rPr>
          <w:t>N 218-ФЗ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63">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Авиационные работы по охране лесов от пожаров включают в себя: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30.12.2015 </w:t>
      </w:r>
      <w:hyperlink r:id="rId464">
        <w:r w:rsidRPr="00E209D8">
          <w:rPr>
            <w:rFonts w:ascii="Tahoma" w:hAnsi="Tahoma" w:cs="Tahoma"/>
            <w:color w:val="0000FF"/>
            <w:sz w:val="20"/>
            <w:szCs w:val="20"/>
          </w:rPr>
          <w:t>N 455-ФЗ</w:t>
        </w:r>
      </w:hyperlink>
      <w:r w:rsidRPr="00E209D8">
        <w:rPr>
          <w:rFonts w:ascii="Tahoma" w:hAnsi="Tahoma" w:cs="Tahoma"/>
          <w:sz w:val="20"/>
          <w:szCs w:val="20"/>
        </w:rPr>
        <w:t xml:space="preserve">, от 23.06.2016 </w:t>
      </w:r>
      <w:hyperlink r:id="rId465">
        <w:r w:rsidRPr="00E209D8">
          <w:rPr>
            <w:rFonts w:ascii="Tahoma" w:hAnsi="Tahoma" w:cs="Tahoma"/>
            <w:color w:val="0000FF"/>
            <w:sz w:val="20"/>
            <w:szCs w:val="20"/>
          </w:rPr>
          <w:t>N 218-ФЗ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1) авиационное патрулирование;</w:t>
      </w:r>
    </w:p>
    <w:p w:rsidR="00E209D8" w:rsidRPr="00E209D8" w:rsidRDefault="00E209D8" w:rsidP="00E209D8">
      <w:pPr>
        <w:ind w:firstLine="540"/>
        <w:jc w:val="both"/>
        <w:rPr>
          <w:sz w:val="20"/>
          <w:szCs w:val="20"/>
        </w:rPr>
      </w:pPr>
      <w:r w:rsidRPr="00E209D8">
        <w:rPr>
          <w:rFonts w:ascii="Tahoma" w:hAnsi="Tahoma" w:cs="Tahoma"/>
          <w:sz w:val="20"/>
          <w:szCs w:val="20"/>
        </w:rPr>
        <w:t>2) тушение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3) доставку воздушными судами лесопожарных формирований, пожарной техники и оборудования, противопожарного снаряжения и инвентаря к месту тушения лесного пожара и обратно;</w:t>
      </w:r>
    </w:p>
    <w:p w:rsidR="00E209D8" w:rsidRPr="00E209D8" w:rsidRDefault="00E209D8" w:rsidP="00E209D8">
      <w:pPr>
        <w:ind w:firstLine="540"/>
        <w:jc w:val="both"/>
        <w:rPr>
          <w:sz w:val="20"/>
          <w:szCs w:val="20"/>
        </w:rPr>
      </w:pPr>
      <w:r w:rsidRPr="00E209D8">
        <w:rPr>
          <w:rFonts w:ascii="Tahoma" w:hAnsi="Tahoma" w:cs="Tahoma"/>
          <w:sz w:val="20"/>
          <w:szCs w:val="20"/>
        </w:rPr>
        <w:t xml:space="preserve">4) утратил силу с 1 октября 2016 года. - Федеральный </w:t>
      </w:r>
      <w:hyperlink r:id="rId466">
        <w:r w:rsidRPr="00E209D8">
          <w:rPr>
            <w:rFonts w:ascii="Tahoma" w:hAnsi="Tahoma" w:cs="Tahoma"/>
            <w:color w:val="0000FF"/>
            <w:sz w:val="20"/>
            <w:szCs w:val="20"/>
          </w:rPr>
          <w:t>закон</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467">
        <w:r w:rsidRPr="00E209D8">
          <w:rPr>
            <w:rFonts w:ascii="Tahoma" w:hAnsi="Tahoma" w:cs="Tahoma"/>
            <w:color w:val="0000FF"/>
            <w:sz w:val="20"/>
            <w:szCs w:val="20"/>
          </w:rPr>
          <w:t>Порядок</w:t>
        </w:r>
      </w:hyperlink>
      <w:r w:rsidRPr="00E209D8">
        <w:rPr>
          <w:rFonts w:ascii="Tahoma" w:hAnsi="Tahoma" w:cs="Tahoma"/>
          <w:sz w:val="20"/>
          <w:szCs w:val="20"/>
        </w:rPr>
        <w:t xml:space="preserve"> организации и выполнения авиационных работ по охране лесов от пожаров устанавливается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30.12.2015 </w:t>
      </w:r>
      <w:hyperlink r:id="rId468">
        <w:r w:rsidRPr="00E209D8">
          <w:rPr>
            <w:rFonts w:ascii="Tahoma" w:hAnsi="Tahoma" w:cs="Tahoma"/>
            <w:color w:val="0000FF"/>
            <w:sz w:val="20"/>
            <w:szCs w:val="20"/>
          </w:rPr>
          <w:t>N 455-ФЗ</w:t>
        </w:r>
      </w:hyperlink>
      <w:r w:rsidRPr="00E209D8">
        <w:rPr>
          <w:rFonts w:ascii="Tahoma" w:hAnsi="Tahoma" w:cs="Tahoma"/>
          <w:sz w:val="20"/>
          <w:szCs w:val="20"/>
        </w:rPr>
        <w:t xml:space="preserve">, от 23.06.2016 </w:t>
      </w:r>
      <w:hyperlink r:id="rId469">
        <w:r w:rsidRPr="00E209D8">
          <w:rPr>
            <w:rFonts w:ascii="Tahoma" w:hAnsi="Tahoma" w:cs="Tahoma"/>
            <w:color w:val="0000FF"/>
            <w:sz w:val="20"/>
            <w:szCs w:val="20"/>
          </w:rPr>
          <w:t>N 218-ФЗ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58. Утратила силу с 1 марта 2017 года. - Федеральный </w:t>
      </w:r>
      <w:hyperlink r:id="rId470">
        <w:r w:rsidRPr="00E209D8">
          <w:rPr>
            <w:rFonts w:ascii="Tahoma" w:hAnsi="Tahoma" w:cs="Tahoma"/>
            <w:b/>
            <w:color w:val="0000FF"/>
            <w:sz w:val="20"/>
            <w:szCs w:val="20"/>
          </w:rPr>
          <w:t>закон</w:t>
        </w:r>
      </w:hyperlink>
      <w:r w:rsidRPr="00E209D8">
        <w:rPr>
          <w:rFonts w:ascii="Tahoma" w:hAnsi="Tahoma" w:cs="Tahoma"/>
          <w:b/>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59. Утратила силу с 1 марта 2017 года. - Федеральный </w:t>
      </w:r>
      <w:hyperlink r:id="rId471">
        <w:r w:rsidRPr="00E209D8">
          <w:rPr>
            <w:rFonts w:ascii="Tahoma" w:hAnsi="Tahoma" w:cs="Tahoma"/>
            <w:b/>
            <w:color w:val="0000FF"/>
            <w:sz w:val="20"/>
            <w:szCs w:val="20"/>
          </w:rPr>
          <w:t>закон</w:t>
        </w:r>
      </w:hyperlink>
      <w:r w:rsidRPr="00E209D8">
        <w:rPr>
          <w:rFonts w:ascii="Tahoma" w:hAnsi="Tahoma" w:cs="Tahoma"/>
          <w:b/>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отчеты об охране лесов от пожаров представляются исключительно в форме электронного документа с использованием портала Госуслуги и (или) региональных </w:t>
            </w:r>
            <w:r w:rsidRPr="00E209D8">
              <w:rPr>
                <w:rFonts w:ascii="Tahoma" w:hAnsi="Tahoma" w:cs="Tahoma"/>
                <w:color w:val="392C69"/>
                <w:sz w:val="20"/>
                <w:szCs w:val="20"/>
              </w:rPr>
              <w:lastRenderedPageBreak/>
              <w:t xml:space="preserve">порталов государственных и муниципальных услуг (ФЗ от 04.02.2021 </w:t>
            </w:r>
            <w:hyperlink r:id="rId472">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lastRenderedPageBreak/>
        <w:t>Статья 60. Отчет об охране лесов от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73">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60 излагается в новой редакции (</w:t>
            </w:r>
            <w:hyperlink r:id="rId47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об охране лесов от пожаров представляется гражданами, юридическими лицами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об охране лесов от пожаров содержится информация о мероприятиях по охране лесов от пожаров, включая информацию о противопожарном обустройстве лесов, и другая информация.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475">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об охране лесов от пожаров, </w:t>
      </w:r>
      <w:hyperlink r:id="rId476">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477">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отчета об охране лесов от пожаров, а также </w:t>
      </w:r>
      <w:hyperlink r:id="rId478">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об охране лесов от пожаров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3.1. ЗАЩИТА ЛЕСОВ</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479">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 Общие положения 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80">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Леса подлежат защите от вредных организмов (жизнеспособных растений любых видов, сортов или биологических типов, животных либо болезнетворных организмов любых видов, биологических типов, которые способны нанести вред лесам и лесным ресурсам).</w:t>
      </w:r>
    </w:p>
    <w:p w:rsidR="00E209D8" w:rsidRPr="00E209D8" w:rsidRDefault="00E209D8" w:rsidP="00E209D8">
      <w:pPr>
        <w:ind w:firstLine="540"/>
        <w:jc w:val="both"/>
        <w:rPr>
          <w:sz w:val="20"/>
          <w:szCs w:val="20"/>
        </w:rPr>
      </w:pPr>
      <w:r w:rsidRPr="00E209D8">
        <w:rPr>
          <w:rFonts w:ascii="Tahoma" w:hAnsi="Tahoma" w:cs="Tahoma"/>
          <w:sz w:val="20"/>
          <w:szCs w:val="20"/>
        </w:rPr>
        <w:t>2. Защита лесов направлена на выявление в лесах вредных организмов и предупреждение их распространения, а в случае возникновения очагов вредных организмов - на их ликвидацию.</w:t>
      </w:r>
    </w:p>
    <w:p w:rsidR="00E209D8" w:rsidRPr="00E209D8" w:rsidRDefault="00E209D8" w:rsidP="00E209D8">
      <w:pPr>
        <w:ind w:firstLine="540"/>
        <w:jc w:val="both"/>
        <w:rPr>
          <w:sz w:val="20"/>
          <w:szCs w:val="20"/>
        </w:rPr>
      </w:pPr>
      <w:r w:rsidRPr="00E209D8">
        <w:rPr>
          <w:rFonts w:ascii="Tahoma" w:hAnsi="Tahoma" w:cs="Tahoma"/>
          <w:sz w:val="20"/>
          <w:szCs w:val="20"/>
        </w:rPr>
        <w:t xml:space="preserve">3. Защита лесов от вредных организмов, внесенных в перечень карантинных объектов, осуществляется в соответствии с Федеральным </w:t>
      </w:r>
      <w:hyperlink r:id="rId481">
        <w:r w:rsidRPr="00E209D8">
          <w:rPr>
            <w:rFonts w:ascii="Tahoma" w:hAnsi="Tahoma" w:cs="Tahoma"/>
            <w:color w:val="0000FF"/>
            <w:sz w:val="20"/>
            <w:szCs w:val="20"/>
          </w:rPr>
          <w:t>законом</w:t>
        </w:r>
      </w:hyperlink>
      <w:r w:rsidRPr="00E209D8">
        <w:rPr>
          <w:rFonts w:ascii="Tahoma" w:hAnsi="Tahoma" w:cs="Tahoma"/>
          <w:sz w:val="20"/>
          <w:szCs w:val="20"/>
        </w:rPr>
        <w:t xml:space="preserve"> от 21 июля 2014 года N 206-ФЗ "О карантине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4. Защита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если иное не предусмотрено настоящим Кодексом, другими федеральными законами.</w:t>
      </w:r>
    </w:p>
    <w:p w:rsidR="00E209D8" w:rsidRPr="00E209D8" w:rsidRDefault="00E209D8" w:rsidP="00E209D8">
      <w:pPr>
        <w:ind w:firstLine="540"/>
        <w:jc w:val="both"/>
        <w:rPr>
          <w:sz w:val="20"/>
          <w:szCs w:val="20"/>
        </w:rPr>
      </w:pPr>
      <w:bookmarkStart w:id="107" w:name="P1075"/>
      <w:bookmarkEnd w:id="107"/>
      <w:r w:rsidRPr="00E209D8">
        <w:rPr>
          <w:rFonts w:ascii="Tahoma" w:hAnsi="Tahoma" w:cs="Tahoma"/>
          <w:sz w:val="20"/>
          <w:szCs w:val="20"/>
        </w:rPr>
        <w:t>5. Невыполнение гражданами, юридическими лицами, осуществляющими использование лесов, лесохозяйственного регламента и проекта освоения лесов в части защиты лесов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82">
        <w:r w:rsidRPr="00E209D8">
          <w:rPr>
            <w:rFonts w:ascii="Tahoma" w:hAnsi="Tahoma" w:cs="Tahoma"/>
            <w:color w:val="0000FF"/>
            <w:sz w:val="20"/>
            <w:szCs w:val="20"/>
          </w:rPr>
          <w:t>закона</w:t>
        </w:r>
      </w:hyperlink>
      <w:r w:rsidRPr="00E209D8">
        <w:rPr>
          <w:rFonts w:ascii="Tahoma" w:hAnsi="Tahoma" w:cs="Tahoma"/>
          <w:sz w:val="20"/>
          <w:szCs w:val="20"/>
        </w:rPr>
        <w:t xml:space="preserve"> от 03.08.2018 N 341-ФЗ)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60.2. Мероприятия по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83">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Защита лесов включает в себя выполнение мер санитарной безопасности в лесах и ликвидацию очагов вредных организмов.</w:t>
      </w:r>
    </w:p>
    <w:p w:rsidR="00E209D8" w:rsidRPr="00E209D8" w:rsidRDefault="00E209D8" w:rsidP="00E209D8">
      <w:pPr>
        <w:ind w:firstLine="540"/>
        <w:jc w:val="both"/>
        <w:rPr>
          <w:sz w:val="20"/>
          <w:szCs w:val="20"/>
        </w:rPr>
      </w:pPr>
      <w:bookmarkStart w:id="108" w:name="P1082"/>
      <w:bookmarkEnd w:id="108"/>
      <w:r w:rsidRPr="00E209D8">
        <w:rPr>
          <w:rFonts w:ascii="Tahoma" w:hAnsi="Tahoma" w:cs="Tahoma"/>
          <w:sz w:val="20"/>
          <w:szCs w:val="20"/>
        </w:rPr>
        <w:t>2. Защита лесов, расположенных на землях лесного фонда, землях обороны и безопасности, землях особо охраняемых природных территорий, осуществляется в соответствии с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3. Защита лесов, расположенных на землях, не указанных в </w:t>
      </w:r>
      <w:hyperlink w:anchor="P1082">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осуществляется в соответствии с настоящим Кодексом, если иное не установлено другими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60.3. Санитарная безопасность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84">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Меры санитарной безопасности в лесах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лесозащитное районирование;</w:t>
      </w:r>
    </w:p>
    <w:p w:rsidR="00E209D8" w:rsidRPr="00E209D8" w:rsidRDefault="00E209D8" w:rsidP="00E209D8">
      <w:pPr>
        <w:ind w:firstLine="540"/>
        <w:jc w:val="both"/>
        <w:rPr>
          <w:sz w:val="20"/>
          <w:szCs w:val="20"/>
        </w:rPr>
      </w:pPr>
      <w:r w:rsidRPr="00E209D8">
        <w:rPr>
          <w:rFonts w:ascii="Tahoma" w:hAnsi="Tahoma" w:cs="Tahoma"/>
          <w:sz w:val="20"/>
          <w:szCs w:val="20"/>
        </w:rPr>
        <w:t>2) государственный лесопатологический мониторинг;</w:t>
      </w:r>
    </w:p>
    <w:p w:rsidR="00E209D8" w:rsidRPr="00E209D8" w:rsidRDefault="00E209D8" w:rsidP="00E209D8">
      <w:pPr>
        <w:ind w:firstLine="540"/>
        <w:jc w:val="both"/>
        <w:rPr>
          <w:sz w:val="20"/>
          <w:szCs w:val="20"/>
        </w:rPr>
      </w:pPr>
      <w:bookmarkStart w:id="109" w:name="P1091"/>
      <w:bookmarkEnd w:id="109"/>
      <w:r w:rsidRPr="00E209D8">
        <w:rPr>
          <w:rFonts w:ascii="Tahoma" w:hAnsi="Tahoma" w:cs="Tahoma"/>
          <w:sz w:val="20"/>
          <w:szCs w:val="20"/>
        </w:rPr>
        <w:t>3) проведение лесопатологических обследований;</w:t>
      </w:r>
    </w:p>
    <w:p w:rsidR="00E209D8" w:rsidRPr="00E209D8" w:rsidRDefault="00E209D8" w:rsidP="00E209D8">
      <w:pPr>
        <w:ind w:firstLine="540"/>
        <w:jc w:val="both"/>
        <w:rPr>
          <w:sz w:val="20"/>
          <w:szCs w:val="20"/>
        </w:rPr>
      </w:pPr>
      <w:r w:rsidRPr="00E209D8">
        <w:rPr>
          <w:rFonts w:ascii="Tahoma" w:hAnsi="Tahoma" w:cs="Tahoma"/>
          <w:sz w:val="20"/>
          <w:szCs w:val="20"/>
        </w:rPr>
        <w:t>4) предупреждение распространения вредных организмов;</w:t>
      </w:r>
    </w:p>
    <w:p w:rsidR="00E209D8" w:rsidRPr="00E209D8" w:rsidRDefault="00E209D8" w:rsidP="00E209D8">
      <w:pPr>
        <w:ind w:firstLine="540"/>
        <w:jc w:val="both"/>
        <w:rPr>
          <w:sz w:val="20"/>
          <w:szCs w:val="20"/>
        </w:rPr>
      </w:pPr>
      <w:bookmarkStart w:id="110" w:name="P1093"/>
      <w:bookmarkEnd w:id="110"/>
      <w:r w:rsidRPr="00E209D8">
        <w:rPr>
          <w:rFonts w:ascii="Tahoma" w:hAnsi="Tahoma" w:cs="Tahoma"/>
          <w:sz w:val="20"/>
          <w:szCs w:val="20"/>
        </w:rPr>
        <w:t>5) иные меры санитарной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2. Меры санитарной безопасности в лесах, указанные в </w:t>
      </w:r>
      <w:hyperlink w:anchor="P1091">
        <w:r w:rsidRPr="00E209D8">
          <w:rPr>
            <w:rFonts w:ascii="Tahoma" w:hAnsi="Tahoma" w:cs="Tahoma"/>
            <w:color w:val="0000FF"/>
            <w:sz w:val="20"/>
            <w:szCs w:val="20"/>
          </w:rPr>
          <w:t>пунктах 3</w:t>
        </w:r>
      </w:hyperlink>
      <w:r w:rsidRPr="00E209D8">
        <w:rPr>
          <w:rFonts w:ascii="Tahoma" w:hAnsi="Tahoma" w:cs="Tahoma"/>
          <w:sz w:val="20"/>
          <w:szCs w:val="20"/>
        </w:rPr>
        <w:t xml:space="preserve"> - </w:t>
      </w:r>
      <w:hyperlink w:anchor="P1093">
        <w:r w:rsidRPr="00E209D8">
          <w:rPr>
            <w:rFonts w:ascii="Tahoma" w:hAnsi="Tahoma" w:cs="Tahoma"/>
            <w:color w:val="0000FF"/>
            <w:sz w:val="20"/>
            <w:szCs w:val="20"/>
          </w:rPr>
          <w:t>5 части 1</w:t>
        </w:r>
      </w:hyperlink>
      <w:r w:rsidRPr="00E209D8">
        <w:rPr>
          <w:rFonts w:ascii="Tahoma" w:hAnsi="Tahoma" w:cs="Tahoma"/>
          <w:sz w:val="20"/>
          <w:szCs w:val="20"/>
        </w:rPr>
        <w:t xml:space="preserve"> настоящей статьи, осуществляются в соответствии с лесным планом субъекта Российской Федерации, лесохозяйственным регламентом лесничества и проектом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85">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486">
        <w:r w:rsidRPr="00E209D8">
          <w:rPr>
            <w:rFonts w:ascii="Tahoma" w:hAnsi="Tahoma" w:cs="Tahoma"/>
            <w:color w:val="0000FF"/>
            <w:sz w:val="20"/>
            <w:szCs w:val="20"/>
          </w:rPr>
          <w:t>Правила</w:t>
        </w:r>
      </w:hyperlink>
      <w:r w:rsidRPr="00E209D8">
        <w:rPr>
          <w:rFonts w:ascii="Tahoma" w:hAnsi="Tahoma" w:cs="Tahoma"/>
          <w:sz w:val="20"/>
          <w:szCs w:val="20"/>
        </w:rPr>
        <w:t xml:space="preserve"> санитарной безопасности в лесах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60.4. Лесозащитное районирование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87">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При лесозащитном районировании определяются зоны слабой, средней и сильной лесопатологической угрозы, а также зоны использования наземных и (или) дистанционных методов осуществления государственного лесопатологического мониторинга, проведения лесопатологических обследований.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488">
        <w:r w:rsidRPr="00E209D8">
          <w:rPr>
            <w:rFonts w:ascii="Tahoma" w:hAnsi="Tahoma" w:cs="Tahoma"/>
            <w:color w:val="0000FF"/>
            <w:sz w:val="20"/>
            <w:szCs w:val="20"/>
          </w:rPr>
          <w:t>Порядок</w:t>
        </w:r>
      </w:hyperlink>
      <w:r w:rsidRPr="00E209D8">
        <w:rPr>
          <w:rFonts w:ascii="Tahoma" w:hAnsi="Tahoma" w:cs="Tahoma"/>
          <w:sz w:val="20"/>
          <w:szCs w:val="20"/>
        </w:rPr>
        <w:t xml:space="preserve"> лесозащитного районирования устанавливается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60.5. Государственный лесопатологический мониторинг</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48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Государственный лесопатологический мониторинг представляет собой систему наблюдений за санитарным и лесопатологическим состоянием лесов и за происходящими в них процессами и явлениями, а также анализа, оценки и прогноза изменения санитарного и лесопатологического состояния лесов в целях осуществления управления в области защиты лесов и обеспечения санитарной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Государственный лесопатологический мониторинг является частью государственного экологического мониторинга (государственного мониторинга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3. Государственный лесопатологический мониторинг осуществляется с использованием наземных методов и (или) методов дистанционного зондирования.</w:t>
      </w:r>
    </w:p>
    <w:p w:rsidR="00E209D8" w:rsidRPr="00E209D8" w:rsidRDefault="00E209D8" w:rsidP="00E209D8">
      <w:pPr>
        <w:ind w:firstLine="540"/>
        <w:jc w:val="both"/>
        <w:rPr>
          <w:sz w:val="20"/>
          <w:szCs w:val="20"/>
        </w:rPr>
      </w:pPr>
      <w:r w:rsidRPr="00E209D8">
        <w:rPr>
          <w:rFonts w:ascii="Tahoma" w:hAnsi="Tahoma" w:cs="Tahoma"/>
          <w:sz w:val="20"/>
          <w:szCs w:val="20"/>
        </w:rPr>
        <w:t>4. Государственный лесопатологический мониторинг осуществляется уполномоченным федеральным органом исполнительной власти или государственным учреждением, подведомственным уполномоченному федеральному органу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490">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государственного лесопатологического мониторинга устанавливается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60.6. Лесопатологические обследования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91">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Лесопатологические обследования проводятся в лесах с учетом данных государственного лесопатологического мониторинга, а также иной информации о санитарном и лесопатологическом состоянии лесов.</w:t>
      </w:r>
    </w:p>
    <w:p w:rsidR="00E209D8" w:rsidRPr="00E209D8" w:rsidRDefault="00E209D8" w:rsidP="00E209D8">
      <w:pPr>
        <w:ind w:firstLine="540"/>
        <w:jc w:val="both"/>
        <w:rPr>
          <w:sz w:val="20"/>
          <w:szCs w:val="20"/>
        </w:rPr>
      </w:pPr>
      <w:r w:rsidRPr="00E209D8">
        <w:rPr>
          <w:rFonts w:ascii="Tahoma" w:hAnsi="Tahoma" w:cs="Tahoma"/>
          <w:sz w:val="20"/>
          <w:szCs w:val="20"/>
        </w:rPr>
        <w:t>2. Лесопатологические обследования проводятся с использованием наземных и (или) дистанционных методов, визуальными и инструментальными способами, обеспечивающими необходимую точность оценки санитарного и лесопатологического состояния лесов.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акты лесопатологического обследования представляются исключительно в форме электронного документа с использованием портала Госуслуги и (или) региональных порталов государственных и муниципальных услуг (ФЗ от 04.02.2021 </w:t>
            </w:r>
            <w:hyperlink r:id="rId492">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w:t>
            </w:r>
            <w:r w:rsidRPr="00E209D8">
              <w:rPr>
                <w:rFonts w:ascii="Tahoma" w:hAnsi="Tahoma" w:cs="Tahoma"/>
                <w:color w:val="392C69"/>
                <w:sz w:val="20"/>
                <w:szCs w:val="20"/>
              </w:rPr>
              <w:lastRenderedPageBreak/>
              <w:t>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3 ст. 60.6 излагается в новой редакции (</w:t>
            </w:r>
            <w:hyperlink r:id="rId493">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111" w:name="P1122"/>
      <w:bookmarkEnd w:id="111"/>
      <w:r w:rsidRPr="00E209D8">
        <w:rPr>
          <w:rFonts w:ascii="Tahoma" w:hAnsi="Tahoma" w:cs="Tahoma"/>
          <w:sz w:val="20"/>
          <w:szCs w:val="20"/>
        </w:rPr>
        <w:t xml:space="preserve">3. По результатам лесопатологического обследования составляется акт лесопатологического обследования, который утверждается органом государственной власти или органом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и в срок не позднее трех рабочих дней со дня его утверждения размещается на официальном </w:t>
      </w:r>
      <w:hyperlink r:id="rId494">
        <w:r w:rsidRPr="00E209D8">
          <w:rPr>
            <w:rFonts w:ascii="Tahoma" w:hAnsi="Tahoma" w:cs="Tahoma"/>
            <w:color w:val="0000FF"/>
            <w:sz w:val="20"/>
            <w:szCs w:val="20"/>
          </w:rPr>
          <w:t>сайте</w:t>
        </w:r>
      </w:hyperlink>
      <w:r w:rsidRPr="00E209D8">
        <w:rPr>
          <w:rFonts w:ascii="Tahoma" w:hAnsi="Tahoma" w:cs="Tahoma"/>
          <w:sz w:val="20"/>
          <w:szCs w:val="20"/>
        </w:rPr>
        <w:t xml:space="preserve"> органа государственной власти или органа местного самоуправления в информационно-телекоммуникационной сети "Интернет" и направляется в форме электронного документа, подписанного усиленной квалифицированной электронной подписью,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сети "Интернет", в уполномоченный Правительством Российской Федерации федеральный орган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495">
        <w:r w:rsidRPr="00E209D8">
          <w:rPr>
            <w:rFonts w:ascii="Tahoma" w:hAnsi="Tahoma" w:cs="Tahoma"/>
            <w:color w:val="0000FF"/>
            <w:sz w:val="20"/>
            <w:szCs w:val="20"/>
          </w:rPr>
          <w:t>Порядок</w:t>
        </w:r>
      </w:hyperlink>
      <w:r w:rsidRPr="00E209D8">
        <w:rPr>
          <w:rFonts w:ascii="Tahoma" w:hAnsi="Tahoma" w:cs="Tahoma"/>
          <w:sz w:val="20"/>
          <w:szCs w:val="20"/>
        </w:rPr>
        <w:t xml:space="preserve"> проведения лесопатологических обследований, </w:t>
      </w:r>
      <w:hyperlink r:id="rId496">
        <w:r w:rsidRPr="00E209D8">
          <w:rPr>
            <w:rFonts w:ascii="Tahoma" w:hAnsi="Tahoma" w:cs="Tahoma"/>
            <w:color w:val="0000FF"/>
            <w:sz w:val="20"/>
            <w:szCs w:val="20"/>
          </w:rPr>
          <w:t>форма</w:t>
        </w:r>
      </w:hyperlink>
      <w:r w:rsidRPr="00E209D8">
        <w:rPr>
          <w:rFonts w:ascii="Tahoma" w:hAnsi="Tahoma" w:cs="Tahoma"/>
          <w:sz w:val="20"/>
          <w:szCs w:val="20"/>
        </w:rPr>
        <w:t xml:space="preserve"> акта лесопатологического обследования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60.7. Предупреждение распространения вредных организмов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497">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12" w:name="P1128"/>
      <w:bookmarkEnd w:id="112"/>
      <w:r w:rsidRPr="00E209D8">
        <w:rPr>
          <w:rFonts w:ascii="Tahoma" w:hAnsi="Tahoma" w:cs="Tahoma"/>
          <w:sz w:val="20"/>
          <w:szCs w:val="20"/>
        </w:rPr>
        <w:t>1. Предупреждение распространения вредных организмов включает в себя проведение:</w:t>
      </w:r>
    </w:p>
    <w:p w:rsidR="00E209D8" w:rsidRPr="00E209D8" w:rsidRDefault="00E209D8" w:rsidP="00E209D8">
      <w:pPr>
        <w:ind w:firstLine="540"/>
        <w:jc w:val="both"/>
        <w:rPr>
          <w:sz w:val="20"/>
          <w:szCs w:val="20"/>
        </w:rPr>
      </w:pPr>
      <w:r w:rsidRPr="00E209D8">
        <w:rPr>
          <w:rFonts w:ascii="Tahoma" w:hAnsi="Tahoma" w:cs="Tahoma"/>
          <w:sz w:val="20"/>
          <w:szCs w:val="20"/>
        </w:rPr>
        <w:t>1) профилактических мероприятий по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2) санитарно-оздоровительных мероприятий, в том числе рубок погибших и поврежденных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3) других определенных уполномоченным федеральным органом исполнительной власти мероприятий.</w:t>
      </w:r>
    </w:p>
    <w:p w:rsidR="00E209D8" w:rsidRPr="00E209D8" w:rsidRDefault="00E209D8" w:rsidP="00E209D8">
      <w:pPr>
        <w:ind w:firstLine="540"/>
        <w:jc w:val="both"/>
        <w:rPr>
          <w:sz w:val="20"/>
          <w:szCs w:val="20"/>
        </w:rPr>
      </w:pPr>
      <w:r w:rsidRPr="00E209D8">
        <w:rPr>
          <w:rFonts w:ascii="Tahoma" w:hAnsi="Tahoma" w:cs="Tahoma"/>
          <w:sz w:val="20"/>
          <w:szCs w:val="20"/>
        </w:rPr>
        <w:t xml:space="preserve">2. Указанные в </w:t>
      </w:r>
      <w:hyperlink w:anchor="P1128">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мероприятия по предупреждению распространения вредных организмов на лесных участках, предоставленных в постоянное (бессрочное) пользование, аренду, осуществляются лицами, использующими леса на основании проекта освоения лесов.</w:t>
      </w:r>
    </w:p>
    <w:p w:rsidR="00E209D8" w:rsidRPr="00E209D8" w:rsidRDefault="00E209D8" w:rsidP="00E209D8">
      <w:pPr>
        <w:ind w:firstLine="540"/>
        <w:jc w:val="both"/>
        <w:rPr>
          <w:sz w:val="20"/>
          <w:szCs w:val="20"/>
        </w:rPr>
      </w:pPr>
      <w:r w:rsidRPr="00E209D8">
        <w:rPr>
          <w:rFonts w:ascii="Tahoma" w:hAnsi="Tahoma" w:cs="Tahoma"/>
          <w:sz w:val="20"/>
          <w:szCs w:val="20"/>
        </w:rPr>
        <w:t>3. По результатам осуществления санитарно-оздоровительных мероприятий вносятся изменения в лесной план субъекта Российской Федерации, лесохозяйственный регламент лесничества.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49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Не допускается осуществление мероприятий, указанных в </w:t>
      </w:r>
      <w:hyperlink w:anchor="P1128">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1) в случае, если такие мероприятия не предусмотрены соответствующим актом лесопатологического обследования;</w:t>
      </w:r>
    </w:p>
    <w:p w:rsidR="00E209D8" w:rsidRPr="00E209D8" w:rsidRDefault="00E209D8" w:rsidP="00E209D8">
      <w:pPr>
        <w:ind w:firstLine="540"/>
        <w:jc w:val="both"/>
        <w:rPr>
          <w:sz w:val="20"/>
          <w:szCs w:val="20"/>
        </w:rPr>
      </w:pPr>
      <w:r w:rsidRPr="00E209D8">
        <w:rPr>
          <w:rFonts w:ascii="Tahoma" w:hAnsi="Tahoma" w:cs="Tahoma"/>
          <w:sz w:val="20"/>
          <w:szCs w:val="20"/>
        </w:rPr>
        <w:t>2) в случае, если уполномоченным федеральным органом исполнительной власти направлено предписание об отмене соответствующего акта лесопатологического обследования или о внесении в него изменений;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в течение двадцати дней после размещения в соответствии с </w:t>
      </w:r>
      <w:hyperlink w:anchor="P1122">
        <w:r w:rsidRPr="00E209D8">
          <w:rPr>
            <w:rFonts w:ascii="Tahoma" w:hAnsi="Tahoma" w:cs="Tahoma"/>
            <w:color w:val="0000FF"/>
            <w:sz w:val="20"/>
            <w:szCs w:val="20"/>
          </w:rPr>
          <w:t>частью 3 статьи 60.6</w:t>
        </w:r>
      </w:hyperlink>
      <w:r w:rsidRPr="00E209D8">
        <w:rPr>
          <w:rFonts w:ascii="Tahoma" w:hAnsi="Tahoma" w:cs="Tahoma"/>
          <w:sz w:val="20"/>
          <w:szCs w:val="20"/>
        </w:rPr>
        <w:t xml:space="preserve"> настоящего Кодекса акта лесопатологического обследования на официальном сайте органа государственной власти или органа местного самоуправления в информационно-телекоммуникационной сети "Интернет".</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499">
        <w:r w:rsidRPr="00E209D8">
          <w:rPr>
            <w:rFonts w:ascii="Tahoma" w:hAnsi="Tahoma" w:cs="Tahoma"/>
            <w:color w:val="0000FF"/>
            <w:sz w:val="20"/>
            <w:szCs w:val="20"/>
          </w:rPr>
          <w:t>Правила</w:t>
        </w:r>
      </w:hyperlink>
      <w:r w:rsidRPr="00E209D8">
        <w:rPr>
          <w:rFonts w:ascii="Tahoma" w:hAnsi="Tahoma" w:cs="Tahoma"/>
          <w:sz w:val="20"/>
          <w:szCs w:val="20"/>
        </w:rPr>
        <w:t xml:space="preserve"> осуществления мероприятий по предупреждению распространения вредных организмов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60.8. Ликвидация очагов вредных организмов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00">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13" w:name="P1144"/>
      <w:bookmarkEnd w:id="113"/>
      <w:r w:rsidRPr="00E209D8">
        <w:rPr>
          <w:rFonts w:ascii="Tahoma" w:hAnsi="Tahoma" w:cs="Tahoma"/>
          <w:sz w:val="20"/>
          <w:szCs w:val="20"/>
        </w:rPr>
        <w:t>1. Ликвидация очагов вредных организмов в лесах включает в себя следующие меры:</w:t>
      </w:r>
    </w:p>
    <w:p w:rsidR="00E209D8" w:rsidRPr="00E209D8" w:rsidRDefault="00E209D8" w:rsidP="00E209D8">
      <w:pPr>
        <w:ind w:firstLine="540"/>
        <w:jc w:val="both"/>
        <w:rPr>
          <w:sz w:val="20"/>
          <w:szCs w:val="20"/>
        </w:rPr>
      </w:pPr>
      <w:r w:rsidRPr="00E209D8">
        <w:rPr>
          <w:rFonts w:ascii="Tahoma" w:hAnsi="Tahoma" w:cs="Tahoma"/>
          <w:sz w:val="20"/>
          <w:szCs w:val="20"/>
        </w:rPr>
        <w:t>1) проведение обследований очагов вредных организмов;</w:t>
      </w:r>
    </w:p>
    <w:p w:rsidR="00E209D8" w:rsidRPr="00E209D8" w:rsidRDefault="00E209D8" w:rsidP="00E209D8">
      <w:pPr>
        <w:ind w:firstLine="540"/>
        <w:jc w:val="both"/>
        <w:rPr>
          <w:sz w:val="20"/>
          <w:szCs w:val="20"/>
        </w:rPr>
      </w:pPr>
      <w:r w:rsidRPr="00E209D8">
        <w:rPr>
          <w:rFonts w:ascii="Tahoma" w:hAnsi="Tahoma" w:cs="Tahoma"/>
          <w:sz w:val="20"/>
          <w:szCs w:val="20"/>
        </w:rPr>
        <w:t>2) уничтожение или подавление численности вредных организмов, в том числе с применением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3) рубка лесных насаждений в целях регулирования породного и возрастного составов лесных насаждений, зараженных вредными организмами.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Меры, указанные в </w:t>
      </w:r>
      <w:hyperlink w:anchor="P1144">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в том числе на лесных участках, предоставленных в аренду для заготовки древесины, осуществляются в соответствии со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 органами государственной власти или органами местного самоуправления в </w:t>
      </w:r>
      <w:r w:rsidRPr="00E209D8">
        <w:rPr>
          <w:rFonts w:ascii="Tahoma" w:hAnsi="Tahoma" w:cs="Tahoma"/>
          <w:sz w:val="20"/>
          <w:szCs w:val="20"/>
        </w:rPr>
        <w:lastRenderedPageBreak/>
        <w:t xml:space="preserve">пределах полномочий указанных органов,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3. Объем древесины, заготовленной при проведении мероприятий по ликвидации очагов вредных организмов, в расчетную лесосеку не включается.</w:t>
      </w:r>
    </w:p>
    <w:p w:rsidR="00E209D8" w:rsidRPr="00E209D8" w:rsidRDefault="00E209D8" w:rsidP="00E209D8">
      <w:pPr>
        <w:ind w:firstLine="540"/>
        <w:jc w:val="both"/>
        <w:rPr>
          <w:sz w:val="20"/>
          <w:szCs w:val="20"/>
        </w:rPr>
      </w:pPr>
      <w:r w:rsidRPr="00E209D8">
        <w:rPr>
          <w:rFonts w:ascii="Tahoma" w:hAnsi="Tahoma" w:cs="Tahoma"/>
          <w:sz w:val="20"/>
          <w:szCs w:val="20"/>
        </w:rPr>
        <w:t>4. По результатам осуществления мероприятий по ликвидации очагов вредных организмов вносятся изменения в лесной план субъекта Российской Федерации, лесохозяйственный регламент лесничества.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01">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502">
        <w:r w:rsidRPr="00E209D8">
          <w:rPr>
            <w:rFonts w:ascii="Tahoma" w:hAnsi="Tahoma" w:cs="Tahoma"/>
            <w:color w:val="0000FF"/>
            <w:sz w:val="20"/>
            <w:szCs w:val="20"/>
          </w:rPr>
          <w:t>Правила</w:t>
        </w:r>
      </w:hyperlink>
      <w:r w:rsidRPr="00E209D8">
        <w:rPr>
          <w:rFonts w:ascii="Tahoma" w:hAnsi="Tahoma" w:cs="Tahoma"/>
          <w:sz w:val="20"/>
          <w:szCs w:val="20"/>
        </w:rPr>
        <w:t xml:space="preserve"> ликвидации очагов вредных организмов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60.9. Ограничения пребывания граждан в лесах в целях обеспечения санитарной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03">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Органы государственной власти, органы местного самоуправления в пределах своих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ограничивают пребывание граждан в лесах и въезд в них транспортных средств, проведение в лесах определенных видов работ в целях обеспечения санитарной безопасности в лесах в </w:t>
      </w:r>
      <w:hyperlink r:id="rId504">
        <w:r w:rsidRPr="00E209D8">
          <w:rPr>
            <w:rFonts w:ascii="Tahoma" w:hAnsi="Tahoma" w:cs="Tahoma"/>
            <w:color w:val="0000FF"/>
            <w:sz w:val="20"/>
            <w:szCs w:val="20"/>
          </w:rPr>
          <w:t>порядке</w:t>
        </w:r>
      </w:hyperlink>
      <w:r w:rsidRPr="00E209D8">
        <w:rPr>
          <w:rFonts w:ascii="Tahoma" w:hAnsi="Tahoma" w:cs="Tahoma"/>
          <w:sz w:val="20"/>
          <w:szCs w:val="20"/>
        </w:rPr>
        <w:t>, установленном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60.10. Авиационные работы по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05">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Авиационные работы по защите лесов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1) осуществление государственного лесопатологического мониторинга с использованием авиационных средств;</w:t>
      </w:r>
    </w:p>
    <w:p w:rsidR="00E209D8" w:rsidRPr="00E209D8" w:rsidRDefault="00E209D8" w:rsidP="00E209D8">
      <w:pPr>
        <w:ind w:firstLine="540"/>
        <w:jc w:val="both"/>
        <w:rPr>
          <w:sz w:val="20"/>
          <w:szCs w:val="20"/>
        </w:rPr>
      </w:pPr>
      <w:r w:rsidRPr="00E209D8">
        <w:rPr>
          <w:rFonts w:ascii="Tahoma" w:hAnsi="Tahoma" w:cs="Tahoma"/>
          <w:sz w:val="20"/>
          <w:szCs w:val="20"/>
        </w:rPr>
        <w:t>2) осуществление лесопатологических обследований с использованием авиационных средств;</w:t>
      </w:r>
    </w:p>
    <w:p w:rsidR="00E209D8" w:rsidRPr="00E209D8" w:rsidRDefault="00E209D8" w:rsidP="00E209D8">
      <w:pPr>
        <w:ind w:firstLine="540"/>
        <w:jc w:val="both"/>
        <w:rPr>
          <w:sz w:val="20"/>
          <w:szCs w:val="20"/>
        </w:rPr>
      </w:pPr>
      <w:r w:rsidRPr="00E209D8">
        <w:rPr>
          <w:rFonts w:ascii="Tahoma" w:hAnsi="Tahoma" w:cs="Tahoma"/>
          <w:sz w:val="20"/>
          <w:szCs w:val="20"/>
        </w:rPr>
        <w:t>3) доставку воздушными судами людей и средств к очагам вредных организмов и обратно;</w:t>
      </w:r>
    </w:p>
    <w:p w:rsidR="00E209D8" w:rsidRPr="00E209D8" w:rsidRDefault="00E209D8" w:rsidP="00E209D8">
      <w:pPr>
        <w:ind w:firstLine="540"/>
        <w:jc w:val="both"/>
        <w:rPr>
          <w:sz w:val="20"/>
          <w:szCs w:val="20"/>
        </w:rPr>
      </w:pPr>
      <w:r w:rsidRPr="00E209D8">
        <w:rPr>
          <w:rFonts w:ascii="Tahoma" w:hAnsi="Tahoma" w:cs="Tahoma"/>
          <w:sz w:val="20"/>
          <w:szCs w:val="20"/>
        </w:rPr>
        <w:t>4) ликвидацию очагов вредных организмов с использованием авиационных средств;</w:t>
      </w:r>
    </w:p>
    <w:p w:rsidR="00E209D8" w:rsidRPr="00E209D8" w:rsidRDefault="00E209D8" w:rsidP="00E209D8">
      <w:pPr>
        <w:ind w:firstLine="540"/>
        <w:jc w:val="both"/>
        <w:rPr>
          <w:sz w:val="20"/>
          <w:szCs w:val="20"/>
        </w:rPr>
      </w:pPr>
      <w:r w:rsidRPr="00E209D8">
        <w:rPr>
          <w:rFonts w:ascii="Tahoma" w:hAnsi="Tahoma" w:cs="Tahoma"/>
          <w:sz w:val="20"/>
          <w:szCs w:val="20"/>
        </w:rPr>
        <w:t>5) проведение иных работ по защите лесов от вредных организмов с использованием авиационных средств.</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06">
        <w:r w:rsidRPr="00E209D8">
          <w:rPr>
            <w:rFonts w:ascii="Tahoma" w:hAnsi="Tahoma" w:cs="Tahoma"/>
            <w:color w:val="0000FF"/>
            <w:sz w:val="20"/>
            <w:szCs w:val="20"/>
          </w:rPr>
          <w:t>Порядок</w:t>
        </w:r>
      </w:hyperlink>
      <w:r w:rsidRPr="00E209D8">
        <w:rPr>
          <w:rFonts w:ascii="Tahoma" w:hAnsi="Tahoma" w:cs="Tahoma"/>
          <w:sz w:val="20"/>
          <w:szCs w:val="20"/>
        </w:rPr>
        <w:t xml:space="preserve"> организации и выполнения авиационных работ по защите лесов устанавливается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отчеты о защите лесов представляются исключительно в форме электронного документа с использованием портала Госуслуги и (или) региональных порталов государственных и муниципальных услуг (ФЗ от 04.02.2021 </w:t>
            </w:r>
            <w:hyperlink r:id="rId507">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60.11. Отчет о защите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08">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60.11 излагается в новой редакции (</w:t>
            </w:r>
            <w:hyperlink r:id="rId509">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 защите лесов представляется гражданами, юридическими лицами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 защите лесов содержится информация о мероприятиях по защите лесов от вредных организмов, включая информацию о площадях, на которых проведены санитарно-оздоровительные мероприятия, и другая информация.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510">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 защите лесов, форма и порядок представления отчета о защите лесов, а также </w:t>
      </w:r>
      <w:hyperlink r:id="rId511">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 защите лесов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lastRenderedPageBreak/>
        <w:t>Глава 3.2. ОХРАНА ЛЕСОВ ОТ ЗАГРЯЗНЕНИЯ И ИНОГО</w:t>
      </w:r>
    </w:p>
    <w:p w:rsidR="00E209D8" w:rsidRPr="00E209D8" w:rsidRDefault="00E209D8" w:rsidP="00E209D8">
      <w:pPr>
        <w:jc w:val="center"/>
        <w:rPr>
          <w:sz w:val="20"/>
          <w:szCs w:val="20"/>
        </w:rPr>
      </w:pPr>
      <w:r w:rsidRPr="00E209D8">
        <w:rPr>
          <w:rFonts w:ascii="Tahoma" w:hAnsi="Tahoma" w:cs="Tahoma"/>
          <w:b/>
          <w:sz w:val="20"/>
          <w:szCs w:val="20"/>
        </w:rPr>
        <w:t>НЕГАТИВНОГО ВОЗДЕЙСТВИЯ</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512">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60.12. Общие положения об охране лесов от загрязнения и иного негативного воздействия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13">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Леса подлежат охране от загрязнения и иного негативного воздействия в соответствии с настоящим Кодексом, Федеральным </w:t>
      </w:r>
      <w:hyperlink r:id="rId514">
        <w:r w:rsidRPr="00E209D8">
          <w:rPr>
            <w:rFonts w:ascii="Tahoma" w:hAnsi="Tahoma" w:cs="Tahoma"/>
            <w:color w:val="0000FF"/>
            <w:sz w:val="20"/>
            <w:szCs w:val="20"/>
          </w:rPr>
          <w:t>законом</w:t>
        </w:r>
      </w:hyperlink>
      <w:r w:rsidRPr="00E209D8">
        <w:rPr>
          <w:rFonts w:ascii="Tahoma" w:hAnsi="Tahoma" w:cs="Tahoma"/>
          <w:sz w:val="20"/>
          <w:szCs w:val="20"/>
        </w:rPr>
        <w:t xml:space="preserve"> от 10 января 2002 года N 7-ФЗ "Об охране окружающей среды" и другими федеральными законами.</w:t>
      </w:r>
    </w:p>
    <w:p w:rsidR="00E209D8" w:rsidRPr="00E209D8" w:rsidRDefault="00E209D8" w:rsidP="00E209D8">
      <w:pPr>
        <w:ind w:firstLine="540"/>
        <w:jc w:val="both"/>
        <w:rPr>
          <w:sz w:val="20"/>
          <w:szCs w:val="20"/>
        </w:rPr>
      </w:pPr>
      <w:bookmarkStart w:id="114" w:name="P1189"/>
      <w:bookmarkEnd w:id="114"/>
      <w:r w:rsidRPr="00E209D8">
        <w:rPr>
          <w:rFonts w:ascii="Tahoma" w:hAnsi="Tahoma" w:cs="Tahoma"/>
          <w:sz w:val="20"/>
          <w:szCs w:val="20"/>
        </w:rPr>
        <w:t>2. При использовании лесов, охране лесов от пожаров, защите, воспроизводстве лесов, в том числе при выполнении лесосечных работ, должны соблюдаться установленные законодательством Российской Федерации требования по охране окружающей среды от загрязнения и иного негативного воздействия, выполняться меры по охране лесов от загрязнения (в том числе нефтяного, радиоактивного и другого) и иного негативного воздействия, включая меры по сохранению лесных насаждений, лесных почв, среды обитания объектов животного мира, других природных объектов в лесах, а также должна осуществляться, в том числе посредством лесовосстановления и лесоразведения, рекультивация земель, на которых расположены леса и которые подверглись загрязнению и иному негативному воздействию.</w:t>
      </w:r>
    </w:p>
    <w:p w:rsidR="00E209D8" w:rsidRPr="00E209D8" w:rsidRDefault="00E209D8" w:rsidP="00E209D8">
      <w:pPr>
        <w:ind w:firstLine="540"/>
        <w:jc w:val="both"/>
        <w:rPr>
          <w:sz w:val="20"/>
          <w:szCs w:val="20"/>
        </w:rPr>
      </w:pPr>
      <w:r w:rsidRPr="00E209D8">
        <w:rPr>
          <w:rFonts w:ascii="Tahoma" w:hAnsi="Tahoma" w:cs="Tahoma"/>
          <w:sz w:val="20"/>
          <w:szCs w:val="20"/>
        </w:rPr>
        <w:t xml:space="preserve">3. Охрана лесов от загрязнения и иного негативного воздействия осуществляется физическими и юридическими лицами, органами государственной власти, органами местного самоуправления в пределах их полномочий, определенных в соответствии с настоящим Кодексом и Федеральным </w:t>
      </w:r>
      <w:hyperlink r:id="rId515">
        <w:r w:rsidRPr="00E209D8">
          <w:rPr>
            <w:rFonts w:ascii="Tahoma" w:hAnsi="Tahoma" w:cs="Tahoma"/>
            <w:color w:val="0000FF"/>
            <w:sz w:val="20"/>
            <w:szCs w:val="20"/>
          </w:rPr>
          <w:t>законом</w:t>
        </w:r>
      </w:hyperlink>
      <w:r w:rsidRPr="00E209D8">
        <w:rPr>
          <w:rFonts w:ascii="Tahoma" w:hAnsi="Tahoma" w:cs="Tahoma"/>
          <w:sz w:val="20"/>
          <w:szCs w:val="20"/>
        </w:rPr>
        <w:t xml:space="preserve"> от 10 января 2002 года N 7-ФЗ "Об охране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516">
        <w:r w:rsidRPr="00E209D8">
          <w:rPr>
            <w:rFonts w:ascii="Tahoma" w:hAnsi="Tahoma" w:cs="Tahoma"/>
            <w:color w:val="0000FF"/>
            <w:sz w:val="20"/>
            <w:szCs w:val="20"/>
          </w:rPr>
          <w:t>Особенности</w:t>
        </w:r>
      </w:hyperlink>
      <w:r w:rsidRPr="00E209D8">
        <w:rPr>
          <w:rFonts w:ascii="Tahoma" w:hAnsi="Tahoma" w:cs="Tahoma"/>
          <w:sz w:val="20"/>
          <w:szCs w:val="20"/>
        </w:rPr>
        <w:t xml:space="preserve"> рекультивации земель, указанных в </w:t>
      </w:r>
      <w:hyperlink w:anchor="P1189">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меры по сохранению лесных насаждений, лесных почв, среды обитания объектов животного мира, других природных объектов в лесах утверждаются Правительством Российской Федерации.</w:t>
      </w:r>
    </w:p>
    <w:p w:rsidR="00E209D8" w:rsidRPr="00E209D8" w:rsidRDefault="00E209D8" w:rsidP="00E209D8">
      <w:pPr>
        <w:ind w:firstLine="540"/>
        <w:jc w:val="both"/>
        <w:rPr>
          <w:sz w:val="20"/>
          <w:szCs w:val="20"/>
        </w:rPr>
      </w:pPr>
      <w:bookmarkStart w:id="115" w:name="P1192"/>
      <w:bookmarkEnd w:id="115"/>
      <w:r w:rsidRPr="00E209D8">
        <w:rPr>
          <w:rFonts w:ascii="Tahoma" w:hAnsi="Tahoma" w:cs="Tahoma"/>
          <w:sz w:val="20"/>
          <w:szCs w:val="20"/>
        </w:rPr>
        <w:t>5. Невыполнение гражданами, юридическими лицами, осуществляющими использование лесов, лесохозяйственного регламента и проекта освоения лесов в части охраны лесов от загрязнения и иного негативного воздействия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 участком или права безвозмездного пользования лесным участком, прекращения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17">
        <w:r w:rsidRPr="00E209D8">
          <w:rPr>
            <w:rFonts w:ascii="Tahoma" w:hAnsi="Tahoma" w:cs="Tahoma"/>
            <w:color w:val="0000FF"/>
            <w:sz w:val="20"/>
            <w:szCs w:val="20"/>
          </w:rPr>
          <w:t>закона</w:t>
        </w:r>
      </w:hyperlink>
      <w:r w:rsidRPr="00E209D8">
        <w:rPr>
          <w:rFonts w:ascii="Tahoma" w:hAnsi="Tahoma" w:cs="Tahoma"/>
          <w:sz w:val="20"/>
          <w:szCs w:val="20"/>
        </w:rPr>
        <w:t xml:space="preserve"> от 03.08.2018 N 341-ФЗ)</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60.13. Особенности охраны лесов от радиоактивного загрязнения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18">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целях охраны лесов от радиоактивного загрязнения осуществляется радиационное обследование лесов и устанавливаются зоны их радиоактивного загрязнения.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19">
        <w:r w:rsidRPr="00E209D8">
          <w:rPr>
            <w:rFonts w:ascii="Tahoma" w:hAnsi="Tahoma" w:cs="Tahoma"/>
            <w:color w:val="0000FF"/>
            <w:sz w:val="20"/>
            <w:szCs w:val="20"/>
          </w:rPr>
          <w:t>Особенности</w:t>
        </w:r>
      </w:hyperlink>
      <w:r w:rsidRPr="00E209D8">
        <w:rPr>
          <w:rFonts w:ascii="Tahoma" w:hAnsi="Tahoma" w:cs="Tahoma"/>
          <w:sz w:val="20"/>
          <w:szCs w:val="20"/>
        </w:rPr>
        <w:t xml:space="preserve"> осуществления профилактических и реабилитационных мероприятий в зонах радиоактивного загрязнения лесов устанавливаются уполномоченным федеральным органом исполнительной власти.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60.14. Особенности охраны лесов от нефтяного загрязнения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20">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целях охраны лесов, включая лесные насаждения, лесные почвы, среду обитания объектов животного мира и другие природные объекты в лесах, от нефтяного загрязнения осуществляются мероприятия по предупреждению и ликвидации разливов нефти и нефтепродуктов.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Подвергшиеся нефтяному загрязнению земли, на которых расположены леса, подлежат </w:t>
      </w:r>
      <w:hyperlink r:id="rId521">
        <w:r w:rsidRPr="00E209D8">
          <w:rPr>
            <w:rFonts w:ascii="Tahoma" w:hAnsi="Tahoma" w:cs="Tahoma"/>
            <w:color w:val="0000FF"/>
            <w:sz w:val="20"/>
            <w:szCs w:val="20"/>
          </w:rPr>
          <w:t>рекультивации</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 Особенности охраны лесов от нефтяного загрязнения, а также осуществления мероприятий по предупреждению и ликвидации разливов нефти и нефтепродуктов устанавливаются уполномоченным федеральным органом исполнительной власти.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60.15. Особенности охраны редких и находящихся под угрозой исчезновения деревьев, кустарников, лиан, иных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22">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116" w:name="P1211"/>
      <w:bookmarkEnd w:id="116"/>
      <w:r w:rsidRPr="00E209D8">
        <w:rPr>
          <w:rFonts w:ascii="Tahoma" w:hAnsi="Tahoma" w:cs="Tahoma"/>
          <w:sz w:val="20"/>
          <w:szCs w:val="20"/>
        </w:rPr>
        <w:lastRenderedPageBreak/>
        <w:t xml:space="preserve">1. Охрана редких и находящихся под угрозой исчезновения деревьев, кустарников, лиан, иных лесных растений, занесенных в </w:t>
      </w:r>
      <w:hyperlink r:id="rId523">
        <w:r w:rsidRPr="00E209D8">
          <w:rPr>
            <w:rFonts w:ascii="Tahoma" w:hAnsi="Tahoma" w:cs="Tahoma"/>
            <w:color w:val="0000FF"/>
            <w:sz w:val="20"/>
            <w:szCs w:val="20"/>
          </w:rPr>
          <w:t>Красную книгу Российской Федерации</w:t>
        </w:r>
      </w:hyperlink>
      <w:r w:rsidRPr="00E209D8">
        <w:rPr>
          <w:rFonts w:ascii="Tahoma" w:hAnsi="Tahoma" w:cs="Tahoma"/>
          <w:sz w:val="20"/>
          <w:szCs w:val="20"/>
        </w:rPr>
        <w:t xml:space="preserve"> или красные книги субъектов Российской Федерации, осуществляется в соответствии с Федеральным </w:t>
      </w:r>
      <w:hyperlink r:id="rId524">
        <w:r w:rsidRPr="00E209D8">
          <w:rPr>
            <w:rFonts w:ascii="Tahoma" w:hAnsi="Tahoma" w:cs="Tahoma"/>
            <w:color w:val="0000FF"/>
            <w:sz w:val="20"/>
            <w:szCs w:val="20"/>
          </w:rPr>
          <w:t>законом</w:t>
        </w:r>
      </w:hyperlink>
      <w:r w:rsidRPr="00E209D8">
        <w:rPr>
          <w:rFonts w:ascii="Tahoma" w:hAnsi="Tahoma" w:cs="Tahoma"/>
          <w:sz w:val="20"/>
          <w:szCs w:val="20"/>
        </w:rPr>
        <w:t xml:space="preserve"> от 10 января 2002 года N 7-ФЗ "Об охране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25">
        <w:r w:rsidRPr="00E209D8">
          <w:rPr>
            <w:rFonts w:ascii="Tahoma" w:hAnsi="Tahoma" w:cs="Tahoma"/>
            <w:color w:val="0000FF"/>
            <w:sz w:val="20"/>
            <w:szCs w:val="20"/>
          </w:rPr>
          <w:t>Особенности</w:t>
        </w:r>
      </w:hyperlink>
      <w:r w:rsidRPr="00E209D8">
        <w:rPr>
          <w:rFonts w:ascii="Tahoma" w:hAnsi="Tahoma" w:cs="Tahoma"/>
          <w:sz w:val="20"/>
          <w:szCs w:val="20"/>
        </w:rPr>
        <w:t xml:space="preserve"> охраны указанных в </w:t>
      </w:r>
      <w:hyperlink w:anchor="P121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и находящихся в лесах объектов растительного мира устанавливаются уполномоченным федеральным органом исполнительной власти.</w:t>
      </w:r>
    </w:p>
    <w:p w:rsidR="00E209D8" w:rsidRPr="00E209D8" w:rsidRDefault="00E209D8" w:rsidP="00E209D8">
      <w:pPr>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01.07.2021 до 01.01.2025 отчеты об охране лесов от загрязнения и иного негативного воздействия представляются исключительно в форме электронного документа с использованием портала Госуслуги или ЕГАИС учета древесины и сделок с ней (ФЗ от 04.02.2021 </w:t>
            </w:r>
            <w:hyperlink r:id="rId526">
              <w:r w:rsidRPr="00E209D8">
                <w:rPr>
                  <w:rFonts w:ascii="Tahoma" w:hAnsi="Tahoma" w:cs="Tahoma"/>
                  <w:color w:val="0000FF"/>
                  <w:sz w:val="20"/>
                  <w:szCs w:val="20"/>
                </w:rPr>
                <w:t>N 3-ФЗ</w:t>
              </w:r>
            </w:hyperlink>
            <w:r w:rsidRPr="00E209D8">
              <w:rPr>
                <w:rFonts w:ascii="Tahoma" w:hAnsi="Tahoma" w:cs="Tahoma"/>
                <w:color w:val="392C69"/>
                <w:sz w:val="20"/>
                <w:szCs w:val="20"/>
              </w:rPr>
              <w:t xml:space="preserve"> (ред. от 26.03.2022).</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60.16. Отчет об охране лесов от загрязнения и иного негативного воздействия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27">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60.16 излагается в новой редакции (</w:t>
            </w:r>
            <w:hyperlink r:id="rId52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об охране лесов от загрязнения и иного негативного воздействия представляется гражданами, юридическими лицами, осуществляющими мероприятия по охране лесов от загрязнения и иного негативного воздействия,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об охране лесов от загрязнения и иного негативного воздействия содержится информация о мероприятиях по охране лесов, в том числе лесных насаждений, лесных почв, среды обитания объектов животного мира, других природных объектов в лесах, от загрязнения и иного негативного воздействия и другая информация.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529">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об охране лесов от загрязнения и иного негативного воздействия, </w:t>
      </w:r>
      <w:hyperlink r:id="rId530">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531">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отчета об охране лесов от загрязнения и иного негативного воздействия, а также </w:t>
      </w:r>
      <w:hyperlink r:id="rId532">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об охране лесов от загрязнения и иного негативного воздействия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4. ВОСПРОИЗВОДСТВО ЛЕСОВ И ЛЕСОРАЗВЕДЕНИЕ</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61. Общие положения о воспроизводстве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53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r w:rsidRPr="00E209D8">
        <w:rPr>
          <w:rFonts w:ascii="Tahoma" w:hAnsi="Tahoma" w:cs="Tahoma"/>
          <w:sz w:val="20"/>
          <w:szCs w:val="20"/>
        </w:rPr>
        <w:t>2. Воспроизводство лесов включает в себя:</w:t>
      </w:r>
    </w:p>
    <w:p w:rsidR="00E209D8" w:rsidRPr="00E209D8" w:rsidRDefault="00E209D8" w:rsidP="00E209D8">
      <w:pPr>
        <w:ind w:firstLine="540"/>
        <w:jc w:val="both"/>
        <w:rPr>
          <w:sz w:val="20"/>
          <w:szCs w:val="20"/>
        </w:rPr>
      </w:pPr>
      <w:r w:rsidRPr="00E209D8">
        <w:rPr>
          <w:rFonts w:ascii="Tahoma" w:hAnsi="Tahoma" w:cs="Tahoma"/>
          <w:sz w:val="20"/>
          <w:szCs w:val="20"/>
        </w:rPr>
        <w:t>1) лесное семеноводство;</w:t>
      </w:r>
    </w:p>
    <w:p w:rsidR="00E209D8" w:rsidRPr="00E209D8" w:rsidRDefault="00E209D8" w:rsidP="00E209D8">
      <w:pPr>
        <w:ind w:firstLine="540"/>
        <w:jc w:val="both"/>
        <w:rPr>
          <w:sz w:val="20"/>
          <w:szCs w:val="20"/>
        </w:rPr>
      </w:pPr>
      <w:r w:rsidRPr="00E209D8">
        <w:rPr>
          <w:rFonts w:ascii="Tahoma" w:hAnsi="Tahoma" w:cs="Tahoma"/>
          <w:sz w:val="20"/>
          <w:szCs w:val="20"/>
        </w:rPr>
        <w:t>2) лесовосстановление;</w:t>
      </w:r>
    </w:p>
    <w:p w:rsidR="00E209D8" w:rsidRPr="00E209D8" w:rsidRDefault="00E209D8" w:rsidP="00E209D8">
      <w:pPr>
        <w:ind w:firstLine="540"/>
        <w:jc w:val="both"/>
        <w:rPr>
          <w:sz w:val="20"/>
          <w:szCs w:val="20"/>
        </w:rPr>
      </w:pPr>
      <w:r w:rsidRPr="00E209D8">
        <w:rPr>
          <w:rFonts w:ascii="Tahoma" w:hAnsi="Tahoma" w:cs="Tahoma"/>
          <w:sz w:val="20"/>
          <w:szCs w:val="20"/>
        </w:rPr>
        <w:t>3) уход за лесами;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4) осуществление </w:t>
      </w:r>
      <w:hyperlink w:anchor="P1311">
        <w:r w:rsidRPr="00E209D8">
          <w:rPr>
            <w:rFonts w:ascii="Tahoma" w:hAnsi="Tahoma" w:cs="Tahoma"/>
            <w:color w:val="0000FF"/>
            <w:sz w:val="20"/>
            <w:szCs w:val="20"/>
          </w:rPr>
          <w:t>отнесения</w:t>
        </w:r>
      </w:hyperlink>
      <w:r w:rsidRPr="00E209D8">
        <w:rPr>
          <w:rFonts w:ascii="Tahoma" w:hAnsi="Tahoma" w:cs="Tahoma"/>
          <w:sz w:val="20"/>
          <w:szCs w:val="20"/>
        </w:rPr>
        <w:t xml:space="preserve"> земель, предназначенных для лесовосстановления, к землям, на которых расположены леса.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34">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535">
        <w:r w:rsidRPr="00E209D8">
          <w:rPr>
            <w:rFonts w:ascii="Tahoma" w:hAnsi="Tahoma" w:cs="Tahoma"/>
            <w:color w:val="0000FF"/>
            <w:sz w:val="20"/>
            <w:szCs w:val="20"/>
          </w:rPr>
          <w:t>закона</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и лицами, на которых настоящим Кодексом возложена обязанность по лесовосстановлению.</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36">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bookmarkStart w:id="117" w:name="P1240"/>
      <w:bookmarkEnd w:id="117"/>
      <w:r w:rsidRPr="00E209D8">
        <w:rPr>
          <w:rFonts w:ascii="Tahoma" w:hAnsi="Tahoma" w:cs="Tahoma"/>
          <w:sz w:val="20"/>
          <w:szCs w:val="20"/>
        </w:rPr>
        <w:lastRenderedPageBreak/>
        <w:t>4. Невыполнение гражданами, юридическими лицами, осуществляющими использование лесов, лесохозяйственного регламента, проекта освоения лесов, проекта лесовосстановления или проекта лесоразведения в части воспроизводства лесов или лесоразведения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537">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61.1. Государственный мониторинг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3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Государственный мониторинг воспроизводства лесов представляет собой систему наблюдений за состоянием лесов, требующих воспроизводства, и лесов, в которых проводится их воспроизводство, а также анализа, оценки и прогноза изменения их состояния в целях осуществления управления в области воспроизводства лесов и обеспечения их воспроизводства.</w:t>
      </w:r>
    </w:p>
    <w:p w:rsidR="00E209D8" w:rsidRPr="00E209D8" w:rsidRDefault="00E209D8" w:rsidP="00E209D8">
      <w:pPr>
        <w:ind w:firstLine="540"/>
        <w:jc w:val="both"/>
        <w:rPr>
          <w:sz w:val="20"/>
          <w:szCs w:val="20"/>
        </w:rPr>
      </w:pPr>
      <w:r w:rsidRPr="00E209D8">
        <w:rPr>
          <w:rFonts w:ascii="Tahoma" w:hAnsi="Tahoma" w:cs="Tahoma"/>
          <w:sz w:val="20"/>
          <w:szCs w:val="20"/>
        </w:rPr>
        <w:t>2. Государственный мониторинг воспроизводства лесов является частью государственного экологического мониторинга (государственного мониторинга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3. Государственный мониторинг воспроизводства лесов включает в себя:</w:t>
      </w:r>
    </w:p>
    <w:p w:rsidR="00E209D8" w:rsidRPr="00E209D8" w:rsidRDefault="00E209D8" w:rsidP="00E209D8">
      <w:pPr>
        <w:ind w:firstLine="540"/>
        <w:jc w:val="both"/>
        <w:rPr>
          <w:sz w:val="20"/>
          <w:szCs w:val="20"/>
        </w:rPr>
      </w:pPr>
      <w:r w:rsidRPr="00E209D8">
        <w:rPr>
          <w:rFonts w:ascii="Tahoma" w:hAnsi="Tahoma" w:cs="Tahoma"/>
          <w:sz w:val="20"/>
          <w:szCs w:val="20"/>
        </w:rPr>
        <w:t>1) оценку изменения площади земель,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2) выявление лесов, требующих воспроизводства;</w:t>
      </w:r>
    </w:p>
    <w:p w:rsidR="00E209D8" w:rsidRPr="00E209D8" w:rsidRDefault="00E209D8" w:rsidP="00E209D8">
      <w:pPr>
        <w:ind w:firstLine="540"/>
        <w:jc w:val="both"/>
        <w:rPr>
          <w:sz w:val="20"/>
          <w:szCs w:val="20"/>
        </w:rPr>
      </w:pPr>
      <w:r w:rsidRPr="00E209D8">
        <w:rPr>
          <w:rFonts w:ascii="Tahoma" w:hAnsi="Tahoma" w:cs="Tahoma"/>
          <w:sz w:val="20"/>
          <w:szCs w:val="20"/>
        </w:rPr>
        <w:t>3) оценку качественных и количественных характеристик лесных насаждений при воспроизводстве лесов;</w:t>
      </w:r>
    </w:p>
    <w:p w:rsidR="00E209D8" w:rsidRPr="00E209D8" w:rsidRDefault="00E209D8" w:rsidP="00E209D8">
      <w:pPr>
        <w:ind w:firstLine="540"/>
        <w:jc w:val="both"/>
        <w:rPr>
          <w:sz w:val="20"/>
          <w:szCs w:val="20"/>
        </w:rPr>
      </w:pPr>
      <w:r w:rsidRPr="00E209D8">
        <w:rPr>
          <w:rFonts w:ascii="Tahoma" w:hAnsi="Tahoma" w:cs="Tahoma"/>
          <w:sz w:val="20"/>
          <w:szCs w:val="20"/>
        </w:rPr>
        <w:t>4) оценку установленных требований к выращиванию саженцев, сеянцев основных лесных древесных пород в лесных питомниках;</w:t>
      </w:r>
    </w:p>
    <w:p w:rsidR="00E209D8" w:rsidRPr="00E209D8" w:rsidRDefault="00E209D8" w:rsidP="00E209D8">
      <w:pPr>
        <w:ind w:firstLine="540"/>
        <w:jc w:val="both"/>
        <w:rPr>
          <w:sz w:val="20"/>
          <w:szCs w:val="20"/>
        </w:rPr>
      </w:pPr>
      <w:r w:rsidRPr="00E209D8">
        <w:rPr>
          <w:rFonts w:ascii="Tahoma" w:hAnsi="Tahoma" w:cs="Tahoma"/>
          <w:sz w:val="20"/>
          <w:szCs w:val="20"/>
        </w:rPr>
        <w:t>5) оценку качества используемых при воспроизводстве лесов семян лесных растений и саженцев, сеянцев основных лесных древесных пород;</w:t>
      </w:r>
    </w:p>
    <w:p w:rsidR="00E209D8" w:rsidRPr="00E209D8" w:rsidRDefault="00E209D8" w:rsidP="00E209D8">
      <w:pPr>
        <w:ind w:firstLine="540"/>
        <w:jc w:val="both"/>
        <w:rPr>
          <w:sz w:val="20"/>
          <w:szCs w:val="20"/>
        </w:rPr>
      </w:pPr>
      <w:r w:rsidRPr="00E209D8">
        <w:rPr>
          <w:rFonts w:ascii="Tahoma" w:hAnsi="Tahoma" w:cs="Tahoma"/>
          <w:sz w:val="20"/>
          <w:szCs w:val="20"/>
        </w:rPr>
        <w:t xml:space="preserve">6) оценку эффективности воспроизводства лесов, осуществляемого в том числе в соответствии со </w:t>
      </w:r>
      <w:hyperlink w:anchor="P1277">
        <w:r w:rsidRPr="00E209D8">
          <w:rPr>
            <w:rFonts w:ascii="Tahoma" w:hAnsi="Tahoma" w:cs="Tahoma"/>
            <w:color w:val="0000FF"/>
            <w:sz w:val="20"/>
            <w:szCs w:val="20"/>
          </w:rPr>
          <w:t>статьей 63.1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Государственный мониторинг воспроизводства лесов осуществляется с использованием наземных методов и (или) методов дистанционного зондирования.</w:t>
      </w:r>
    </w:p>
    <w:p w:rsidR="00E209D8" w:rsidRPr="00E209D8" w:rsidRDefault="00E209D8" w:rsidP="00E209D8">
      <w:pPr>
        <w:ind w:firstLine="540"/>
        <w:jc w:val="both"/>
        <w:rPr>
          <w:sz w:val="20"/>
          <w:szCs w:val="20"/>
        </w:rPr>
      </w:pPr>
      <w:r w:rsidRPr="00E209D8">
        <w:rPr>
          <w:rFonts w:ascii="Tahoma" w:hAnsi="Tahoma" w:cs="Tahoma"/>
          <w:sz w:val="20"/>
          <w:szCs w:val="20"/>
        </w:rPr>
        <w:t>5. Государственный мониторинг воспроизводства лесов осуществляется уполномоченным федеральным органом исполнительной власти или государственным учреждением, подведомственным уполномоченному федеральному органу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539">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государственного мониторинга воспроизводства лесов устанавливается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62. Лесовосстановление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4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rsidR="00E209D8" w:rsidRPr="00E209D8" w:rsidRDefault="00E209D8" w:rsidP="00E209D8">
      <w:pPr>
        <w:ind w:firstLine="540"/>
        <w:jc w:val="both"/>
        <w:rPr>
          <w:sz w:val="20"/>
          <w:szCs w:val="20"/>
        </w:rPr>
      </w:pPr>
      <w:r w:rsidRPr="00E209D8">
        <w:rPr>
          <w:rFonts w:ascii="Tahoma" w:hAnsi="Tahoma" w:cs="Tahoma"/>
          <w:sz w:val="20"/>
          <w:szCs w:val="20"/>
        </w:rPr>
        <w:t xml:space="preserve">2. 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hyperlink r:id="rId541">
        <w:r w:rsidRPr="00E209D8">
          <w:rPr>
            <w:rFonts w:ascii="Tahoma" w:hAnsi="Tahoma" w:cs="Tahoma"/>
            <w:color w:val="0000FF"/>
            <w:sz w:val="20"/>
            <w:szCs w:val="20"/>
          </w:rPr>
          <w:t>правилами</w:t>
        </w:r>
      </w:hyperlink>
      <w:r w:rsidRPr="00E209D8">
        <w:rPr>
          <w:rFonts w:ascii="Tahoma" w:hAnsi="Tahoma" w:cs="Tahoma"/>
          <w:sz w:val="20"/>
          <w:szCs w:val="20"/>
        </w:rPr>
        <w:t xml:space="preserve"> лесовосстановления.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hyperlink r:id="rId542">
        <w:r w:rsidRPr="00E209D8">
          <w:rPr>
            <w:rFonts w:ascii="Tahoma" w:hAnsi="Tahoma" w:cs="Tahoma"/>
            <w:color w:val="0000FF"/>
            <w:sz w:val="20"/>
            <w:szCs w:val="20"/>
          </w:rPr>
          <w:t>правилами</w:t>
        </w:r>
      </w:hyperlink>
      <w:r w:rsidRPr="00E209D8">
        <w:rPr>
          <w:rFonts w:ascii="Tahoma" w:hAnsi="Tahoma" w:cs="Tahoma"/>
          <w:sz w:val="20"/>
          <w:szCs w:val="20"/>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4. Комбинированное лесовосстановление представляет собой сочетание естественного и искусственного лесовосстановления.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5. Лесовосстановление проводится лицами, осуществляющими рубки лесных насаждений в соответствии с настоящим Кодексом, за исключением случаев, предусмотренных </w:t>
      </w:r>
      <w:hyperlink w:anchor="P469">
        <w:r w:rsidRPr="00E209D8">
          <w:rPr>
            <w:rFonts w:ascii="Tahoma" w:hAnsi="Tahoma" w:cs="Tahoma"/>
            <w:color w:val="0000FF"/>
            <w:sz w:val="20"/>
            <w:szCs w:val="20"/>
          </w:rPr>
          <w:t>частями 2</w:t>
        </w:r>
      </w:hyperlink>
      <w:r w:rsidRPr="00E209D8">
        <w:rPr>
          <w:rFonts w:ascii="Tahoma" w:hAnsi="Tahoma" w:cs="Tahoma"/>
          <w:sz w:val="20"/>
          <w:szCs w:val="20"/>
        </w:rPr>
        <w:t xml:space="preserve"> и </w:t>
      </w:r>
      <w:hyperlink w:anchor="P471">
        <w:r w:rsidRPr="00E209D8">
          <w:rPr>
            <w:rFonts w:ascii="Tahoma" w:hAnsi="Tahoma" w:cs="Tahoma"/>
            <w:color w:val="0000FF"/>
            <w:sz w:val="20"/>
            <w:szCs w:val="20"/>
          </w:rPr>
          <w:t>4 статьи 29.1</w:t>
        </w:r>
      </w:hyperlink>
      <w:r w:rsidRPr="00E209D8">
        <w:rPr>
          <w:rFonts w:ascii="Tahoma" w:hAnsi="Tahoma" w:cs="Tahoma"/>
          <w:sz w:val="20"/>
          <w:szCs w:val="20"/>
        </w:rPr>
        <w:t xml:space="preserve">, </w:t>
      </w:r>
      <w:hyperlink w:anchor="P476">
        <w:r w:rsidRPr="00E209D8">
          <w:rPr>
            <w:rFonts w:ascii="Tahoma" w:hAnsi="Tahoma" w:cs="Tahoma"/>
            <w:color w:val="0000FF"/>
            <w:sz w:val="20"/>
            <w:szCs w:val="20"/>
          </w:rPr>
          <w:t>статьей 30</w:t>
        </w:r>
      </w:hyperlink>
      <w:r w:rsidRPr="00E209D8">
        <w:rPr>
          <w:rFonts w:ascii="Tahoma" w:hAnsi="Tahoma" w:cs="Tahoma"/>
          <w:sz w:val="20"/>
          <w:szCs w:val="20"/>
        </w:rPr>
        <w:t xml:space="preserve"> и </w:t>
      </w:r>
      <w:hyperlink w:anchor="P502">
        <w:r w:rsidRPr="00E209D8">
          <w:rPr>
            <w:rFonts w:ascii="Tahoma" w:hAnsi="Tahoma" w:cs="Tahoma"/>
            <w:color w:val="0000FF"/>
            <w:sz w:val="20"/>
            <w:szCs w:val="20"/>
          </w:rPr>
          <w:t>частью 4.1 статьи 32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6. Лесовосстановление проводится в соответствии с проектом лесовосстановления, который разрабатывается в соответствии со </w:t>
      </w:r>
      <w:hyperlink w:anchor="P2082">
        <w:r w:rsidRPr="00E209D8">
          <w:rPr>
            <w:rFonts w:ascii="Tahoma" w:hAnsi="Tahoma" w:cs="Tahoma"/>
            <w:color w:val="0000FF"/>
            <w:sz w:val="20"/>
            <w:szCs w:val="20"/>
          </w:rPr>
          <w:t>статьей 89.1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543">
        <w:r w:rsidRPr="00E209D8">
          <w:rPr>
            <w:rFonts w:ascii="Tahoma" w:hAnsi="Tahoma" w:cs="Tahoma"/>
            <w:color w:val="0000FF"/>
            <w:sz w:val="20"/>
            <w:szCs w:val="20"/>
          </w:rPr>
          <w:t>Правила</w:t>
        </w:r>
      </w:hyperlink>
      <w:r w:rsidRPr="00E209D8">
        <w:rPr>
          <w:rFonts w:ascii="Tahoma" w:hAnsi="Tahoma" w:cs="Tahoma"/>
          <w:sz w:val="20"/>
          <w:szCs w:val="20"/>
        </w:rPr>
        <w:t xml:space="preserve"> лесовосстановления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63. Лесоразведение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44">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Лесоразведение осуществляется на землях лесного фонда и на землях иных категорий в целях предотвращения эрозии почв и других связанных с повышением потенциала лесов целях.</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Лесоразведение проводится в соответствии с проектом лесоразведения, который разрабатывается в соответствии со </w:t>
      </w:r>
      <w:hyperlink w:anchor="P2091">
        <w:r w:rsidRPr="00E209D8">
          <w:rPr>
            <w:rFonts w:ascii="Tahoma" w:hAnsi="Tahoma" w:cs="Tahoma"/>
            <w:color w:val="0000FF"/>
            <w:sz w:val="20"/>
            <w:szCs w:val="20"/>
          </w:rPr>
          <w:t>статьей 89.2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545">
        <w:r w:rsidRPr="00E209D8">
          <w:rPr>
            <w:rFonts w:ascii="Tahoma" w:hAnsi="Tahoma" w:cs="Tahoma"/>
            <w:color w:val="0000FF"/>
            <w:sz w:val="20"/>
            <w:szCs w:val="20"/>
          </w:rPr>
          <w:t>Правила</w:t>
        </w:r>
      </w:hyperlink>
      <w:r w:rsidRPr="00E209D8">
        <w:rPr>
          <w:rFonts w:ascii="Tahoma" w:hAnsi="Tahoma" w:cs="Tahoma"/>
          <w:sz w:val="20"/>
          <w:szCs w:val="20"/>
        </w:rPr>
        <w:t xml:space="preserve"> лесоразведения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18" w:name="P1277"/>
      <w:bookmarkEnd w:id="118"/>
      <w:r w:rsidRPr="00E209D8">
        <w:rPr>
          <w:rFonts w:ascii="Tahoma" w:hAnsi="Tahoma" w:cs="Tahoma"/>
          <w:b/>
          <w:sz w:val="20"/>
          <w:szCs w:val="20"/>
        </w:rPr>
        <w:t>Статья 63.1. Особенности осуществления лесовосстановления и лесоразведения отдельными категориями лиц</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4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19" w:name="P1280"/>
      <w:bookmarkEnd w:id="119"/>
      <w:r w:rsidRPr="00E209D8">
        <w:rPr>
          <w:rFonts w:ascii="Tahoma" w:hAnsi="Tahoma" w:cs="Tahoma"/>
          <w:sz w:val="20"/>
          <w:szCs w:val="20"/>
        </w:rPr>
        <w:t xml:space="preserve">1. Если иное не предусмотрено настоящей статьей, лица, использующие леса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обязаны обеспечить лесовосстановление или лесоразведение на площади, равной площади вырубленных лесных насаждений, в том числе при установлении или изменении зон с особыми условиями использования территорий, предусмотренных </w:t>
      </w:r>
      <w:hyperlink w:anchor="P248">
        <w:r w:rsidRPr="00E209D8">
          <w:rPr>
            <w:rFonts w:ascii="Tahoma" w:hAnsi="Tahoma" w:cs="Tahoma"/>
            <w:color w:val="0000FF"/>
            <w:sz w:val="20"/>
            <w:szCs w:val="20"/>
          </w:rPr>
          <w:t>статьей 21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bookmarkStart w:id="120" w:name="P1281"/>
      <w:bookmarkEnd w:id="120"/>
      <w:r w:rsidRPr="00E209D8">
        <w:rPr>
          <w:rFonts w:ascii="Tahoma" w:hAnsi="Tahoma" w:cs="Tahoma"/>
          <w:sz w:val="20"/>
          <w:szCs w:val="20"/>
        </w:rPr>
        <w:t>2. Если иное не предусмотрено настоящей статьей, лица,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обязаны обеспечить лесовосстановление или лесоразведение на площади, равной площади лесных земель, находящихся на таком земельном участке, исключаемом из состава земель лесного фонда.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3 ст. 63.1 (в ред. ФЗ от 02.07.2021 N 303-ФЗ) </w:t>
            </w:r>
            <w:hyperlink r:id="rId547">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Лесовосстановление или лесоразведение, проводимое в соответствии с </w:t>
      </w:r>
      <w:hyperlink w:anchor="P1280">
        <w:r w:rsidRPr="00E209D8">
          <w:rPr>
            <w:rFonts w:ascii="Tahoma" w:hAnsi="Tahoma" w:cs="Tahoma"/>
            <w:color w:val="0000FF"/>
            <w:sz w:val="20"/>
            <w:szCs w:val="20"/>
          </w:rPr>
          <w:t>частями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на землях лесного фонда, осуществляется в субъекте Российской Федерации, на территории которого проведена рубка лесных насаждений или осуществлен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либо по согласованию с уполномоченным федеральным органом исполнительной власти на территориях иных субъектов Российской Федерации, определенных таким федеральным органом исполнительной власти.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4 ст. 63.1 (в ред. ФЗ от 02.07.2021 N 303-ФЗ) </w:t>
            </w:r>
            <w:hyperlink r:id="rId548">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4. Лесовосстановление или лесоразведение, проводимое в соответствии с </w:t>
      </w:r>
      <w:hyperlink w:anchor="P1280">
        <w:r w:rsidRPr="00E209D8">
          <w:rPr>
            <w:rFonts w:ascii="Tahoma" w:hAnsi="Tahoma" w:cs="Tahoma"/>
            <w:color w:val="0000FF"/>
            <w:sz w:val="20"/>
            <w:szCs w:val="20"/>
          </w:rPr>
          <w:t>частями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может осуществляться на землях иных категорий по согласованию с уполномоченным федеральным органом исполнительной власти в </w:t>
      </w:r>
      <w:hyperlink r:id="rId549">
        <w:r w:rsidRPr="00E209D8">
          <w:rPr>
            <w:rFonts w:ascii="Tahoma" w:hAnsi="Tahoma" w:cs="Tahoma"/>
            <w:color w:val="0000FF"/>
            <w:sz w:val="20"/>
            <w:szCs w:val="20"/>
          </w:rPr>
          <w:t>порядке</w:t>
        </w:r>
      </w:hyperlink>
      <w:r w:rsidRPr="00E209D8">
        <w:rPr>
          <w:rFonts w:ascii="Tahoma" w:hAnsi="Tahoma" w:cs="Tahoma"/>
          <w:sz w:val="20"/>
          <w:szCs w:val="20"/>
        </w:rPr>
        <w:t>, установленном Правительством Российской Федерации.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5 ст. 63.1 (в ред. ФЗ от 02.07.2021 N 303-ФЗ) </w:t>
            </w:r>
            <w:hyperlink r:id="rId550">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121" w:name="P1290"/>
      <w:bookmarkEnd w:id="121"/>
      <w:r w:rsidRPr="00E209D8">
        <w:rPr>
          <w:rFonts w:ascii="Tahoma" w:hAnsi="Tahoma" w:cs="Tahoma"/>
          <w:sz w:val="20"/>
          <w:szCs w:val="20"/>
        </w:rPr>
        <w:t xml:space="preserve">5. Лица, указанные в </w:t>
      </w:r>
      <w:hyperlink w:anchor="P1280">
        <w:r w:rsidRPr="00E209D8">
          <w:rPr>
            <w:rFonts w:ascii="Tahoma" w:hAnsi="Tahoma" w:cs="Tahoma"/>
            <w:color w:val="0000FF"/>
            <w:sz w:val="20"/>
            <w:szCs w:val="20"/>
          </w:rPr>
          <w:t>частях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осуществляют лесовосстановление или лесоразведение самостоятельно либо с привлечением за свой счет иных лиц. Лица, указанные в </w:t>
      </w:r>
      <w:hyperlink w:anchor="P1280">
        <w:r w:rsidRPr="00E209D8">
          <w:rPr>
            <w:rFonts w:ascii="Tahoma" w:hAnsi="Tahoma" w:cs="Tahoma"/>
            <w:color w:val="0000FF"/>
            <w:sz w:val="20"/>
            <w:szCs w:val="20"/>
          </w:rPr>
          <w:t>частях 1</w:t>
        </w:r>
      </w:hyperlink>
      <w:r w:rsidRPr="00E209D8">
        <w:rPr>
          <w:rFonts w:ascii="Tahoma" w:hAnsi="Tahoma" w:cs="Tahoma"/>
          <w:sz w:val="20"/>
          <w:szCs w:val="20"/>
        </w:rPr>
        <w:t xml:space="preserve"> и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настоящей статьи, имеют право на договорной основе передать осуществление лесовосстановления или лесоразведения иным лицам, в том числе государственным (муниципальным) учреждениям, указанным в </w:t>
      </w:r>
      <w:hyperlink w:anchor="P218">
        <w:r w:rsidRPr="00E209D8">
          <w:rPr>
            <w:rFonts w:ascii="Tahoma" w:hAnsi="Tahoma" w:cs="Tahoma"/>
            <w:color w:val="0000FF"/>
            <w:sz w:val="20"/>
            <w:szCs w:val="20"/>
          </w:rPr>
          <w:t>части 2 статьи 19</w:t>
        </w:r>
      </w:hyperlink>
      <w:r w:rsidRPr="00E209D8">
        <w:rPr>
          <w:rFonts w:ascii="Tahoma" w:hAnsi="Tahoma" w:cs="Tahoma"/>
          <w:sz w:val="20"/>
          <w:szCs w:val="20"/>
        </w:rPr>
        <w:t xml:space="preserve"> настоящего Кодекса.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Ч. 6 ст. 63.1 в части агротехнического ухода за растениями основных лесных древесных пород применяется в отношении рубки, перевода земель, совершенных после 01.09.2021 (ФЗ от 02.07.2021 </w:t>
            </w:r>
            <w:hyperlink r:id="rId551">
              <w:r w:rsidRPr="00E209D8">
                <w:rPr>
                  <w:rFonts w:ascii="Tahoma" w:hAnsi="Tahoma" w:cs="Tahoma"/>
                  <w:color w:val="0000FF"/>
                  <w:sz w:val="20"/>
                  <w:szCs w:val="20"/>
                </w:rPr>
                <w:t>N 303-ФЗ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6. Лица, указанные в </w:t>
      </w:r>
      <w:hyperlink w:anchor="P1280">
        <w:r w:rsidRPr="00E209D8">
          <w:rPr>
            <w:rFonts w:ascii="Tahoma" w:hAnsi="Tahoma" w:cs="Tahoma"/>
            <w:color w:val="0000FF"/>
            <w:sz w:val="20"/>
            <w:szCs w:val="20"/>
          </w:rPr>
          <w:t>частях 1</w:t>
        </w:r>
      </w:hyperlink>
      <w:r w:rsidRPr="00E209D8">
        <w:rPr>
          <w:rFonts w:ascii="Tahoma" w:hAnsi="Tahoma" w:cs="Tahoma"/>
          <w:sz w:val="20"/>
          <w:szCs w:val="20"/>
        </w:rPr>
        <w:t xml:space="preserve">, </w:t>
      </w:r>
      <w:hyperlink w:anchor="P1281">
        <w:r w:rsidRPr="00E209D8">
          <w:rPr>
            <w:rFonts w:ascii="Tahoma" w:hAnsi="Tahoma" w:cs="Tahoma"/>
            <w:color w:val="0000FF"/>
            <w:sz w:val="20"/>
            <w:szCs w:val="20"/>
          </w:rPr>
          <w:t>2</w:t>
        </w:r>
      </w:hyperlink>
      <w:r w:rsidRPr="00E209D8">
        <w:rPr>
          <w:rFonts w:ascii="Tahoma" w:hAnsi="Tahoma" w:cs="Tahoma"/>
          <w:sz w:val="20"/>
          <w:szCs w:val="20"/>
        </w:rPr>
        <w:t xml:space="preserve"> и </w:t>
      </w:r>
      <w:hyperlink w:anchor="P1290">
        <w:r w:rsidRPr="00E209D8">
          <w:rPr>
            <w:rFonts w:ascii="Tahoma" w:hAnsi="Tahoma" w:cs="Tahoma"/>
            <w:color w:val="0000FF"/>
            <w:sz w:val="20"/>
            <w:szCs w:val="20"/>
          </w:rPr>
          <w:t>5</w:t>
        </w:r>
      </w:hyperlink>
      <w:r w:rsidRPr="00E209D8">
        <w:rPr>
          <w:rFonts w:ascii="Tahoma" w:hAnsi="Tahoma" w:cs="Tahoma"/>
          <w:sz w:val="20"/>
          <w:szCs w:val="20"/>
        </w:rPr>
        <w:t xml:space="preserve"> настоящей статьи, не позднее чем через три года, если иное не установлено другими федеральными законами, после рубки лесных насаждений в случае, указанном в </w:t>
      </w:r>
      <w:hyperlink w:anchor="P1280">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или после перевода земель лесного фонда в земли иных категорий в случае, указанном в </w:t>
      </w:r>
      <w:hyperlink w:anchor="P1281">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обеспечивают посадку саженцев, сеянцев основных лесных древесных пород, выращенных в лесных питомниках, и агротехнический уход за лесными растениями основных лесных древесных пород в течение трех лет с момента посадки.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7 ст. 63.1 (в ред. ФЗ от 02.07.2021 N 303-ФЗ) </w:t>
            </w:r>
            <w:hyperlink r:id="rId552">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7. Настоящая статья не распространяется на следующие случаи:</w:t>
      </w:r>
    </w:p>
    <w:p w:rsidR="00E209D8" w:rsidRPr="00E209D8" w:rsidRDefault="00E209D8" w:rsidP="00E209D8">
      <w:pPr>
        <w:ind w:firstLine="540"/>
        <w:jc w:val="both"/>
        <w:rPr>
          <w:sz w:val="20"/>
          <w:szCs w:val="20"/>
        </w:rPr>
      </w:pPr>
      <w:r w:rsidRPr="00E209D8">
        <w:rPr>
          <w:rFonts w:ascii="Tahoma" w:hAnsi="Tahoma" w:cs="Tahoma"/>
          <w:sz w:val="20"/>
          <w:szCs w:val="20"/>
        </w:rPr>
        <w:t xml:space="preserve">1) использование лесов в соответствии с </w:t>
      </w:r>
      <w:hyperlink w:anchor="P609">
        <w:r w:rsidRPr="00E209D8">
          <w:rPr>
            <w:rFonts w:ascii="Tahoma" w:hAnsi="Tahoma" w:cs="Tahoma"/>
            <w:color w:val="0000FF"/>
            <w:sz w:val="20"/>
            <w:szCs w:val="20"/>
          </w:rPr>
          <w:t>частью 5 статьи 43</w:t>
        </w:r>
      </w:hyperlink>
      <w:r w:rsidRPr="00E209D8">
        <w:rPr>
          <w:rFonts w:ascii="Tahoma" w:hAnsi="Tahoma" w:cs="Tahoma"/>
          <w:sz w:val="20"/>
          <w:szCs w:val="20"/>
        </w:rPr>
        <w:t xml:space="preserve"> и </w:t>
      </w:r>
      <w:hyperlink w:anchor="P629">
        <w:r w:rsidRPr="00E209D8">
          <w:rPr>
            <w:rFonts w:ascii="Tahoma" w:hAnsi="Tahoma" w:cs="Tahoma"/>
            <w:color w:val="0000FF"/>
            <w:sz w:val="20"/>
            <w:szCs w:val="20"/>
          </w:rPr>
          <w:t>частью 4 статьи 45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осуществление рубок лесных насаждений при осуществлении геологического изучения недр;</w:t>
      </w:r>
    </w:p>
    <w:p w:rsidR="00E209D8" w:rsidRPr="00E209D8" w:rsidRDefault="00E209D8" w:rsidP="00E209D8">
      <w:pPr>
        <w:ind w:firstLine="540"/>
        <w:jc w:val="both"/>
        <w:rPr>
          <w:sz w:val="20"/>
          <w:szCs w:val="20"/>
        </w:rPr>
      </w:pPr>
      <w:r w:rsidRPr="00E209D8">
        <w:rPr>
          <w:rFonts w:ascii="Tahoma" w:hAnsi="Tahoma" w:cs="Tahoma"/>
          <w:sz w:val="20"/>
          <w:szCs w:val="20"/>
        </w:rPr>
        <w:t>3) перевод земель лесного фонда в земли особо охраняемых территорий и объектов в целях создания особо охраняемых природных территорий федерального значения или в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 целях обеспечения обороны страны и безопасности государства.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Действие ч. 8 ст. 63.1 (в ред. ФЗ от 02.07.2021 N 303-ФЗ) </w:t>
            </w:r>
            <w:hyperlink r:id="rId553">
              <w:r w:rsidRPr="00E209D8">
                <w:rPr>
                  <w:rFonts w:ascii="Tahoma" w:hAnsi="Tahoma" w:cs="Tahoma"/>
                  <w:color w:val="0000FF"/>
                  <w:sz w:val="20"/>
                  <w:szCs w:val="20"/>
                </w:rPr>
                <w:t>распространяется</w:t>
              </w:r>
            </w:hyperlink>
            <w:r w:rsidRPr="00E209D8">
              <w:rPr>
                <w:rFonts w:ascii="Tahoma" w:hAnsi="Tahoma" w:cs="Tahoma"/>
                <w:color w:val="392C69"/>
                <w:sz w:val="20"/>
                <w:szCs w:val="20"/>
              </w:rPr>
              <w:t xml:space="preserve"> на правоотношения, возникшие до 01.09.2021.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8. В случае, если лицом, в интересах которого осуществляется перевод земельного участка в составе земель лесного фонда в земли иных категорий, была осуществлена рубка лесных насаждений в границах такого участка, в связи с чем указанным лицом осуществлено лесовосстановление или лесоразведение, предусмотренное </w:t>
      </w:r>
      <w:hyperlink w:anchor="P1280">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обязанность по лесовосстановлению или лесоразведению, предусмотренная </w:t>
      </w:r>
      <w:hyperlink w:anchor="P1281">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не возникает в отношении части площади соответствующего земельного участка, на которой была осуществлена указанная рубка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64. Уход за лесами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Уход за лесами представляет собой осуществление мероприятий, направленных на повышение продуктивности лесов, сохранение их полезных функций (рубка части деревьев, кустарников, агролесомелиоративные и иные мероприятия).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54">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2. Уход за лесами осуществляется лицами, использующими леса на основании проекта освоения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555">
        <w:r w:rsidRPr="00E209D8">
          <w:rPr>
            <w:rFonts w:ascii="Tahoma" w:hAnsi="Tahoma" w:cs="Tahoma"/>
            <w:color w:val="0000FF"/>
            <w:sz w:val="20"/>
            <w:szCs w:val="20"/>
          </w:rPr>
          <w:t>Правила</w:t>
        </w:r>
      </w:hyperlink>
      <w:r w:rsidRPr="00E209D8">
        <w:rPr>
          <w:rFonts w:ascii="Tahoma" w:hAnsi="Tahoma" w:cs="Tahoma"/>
          <w:sz w:val="20"/>
          <w:szCs w:val="20"/>
        </w:rPr>
        <w:t xml:space="preserve"> ухода за лесами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22" w:name="P1311"/>
      <w:bookmarkEnd w:id="122"/>
      <w:r w:rsidRPr="00E209D8">
        <w:rPr>
          <w:rFonts w:ascii="Tahoma" w:hAnsi="Tahoma" w:cs="Tahoma"/>
          <w:b/>
          <w:sz w:val="20"/>
          <w:szCs w:val="20"/>
        </w:rPr>
        <w:t>Статья 64.1. Отнесение земель, предназначенных для лесовосстановления, к землям, на которых расположены леса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56">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57">
        <w:r w:rsidRPr="00E209D8">
          <w:rPr>
            <w:rFonts w:ascii="Tahoma" w:hAnsi="Tahoma" w:cs="Tahoma"/>
            <w:color w:val="0000FF"/>
            <w:sz w:val="20"/>
            <w:szCs w:val="20"/>
          </w:rPr>
          <w:t>законом</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В случае соответствия лесных насаждений критериям и требованиям, установленным уполномоченным федеральным органом исполнительной власти, отнесение земель, предназначенных </w:t>
      </w:r>
      <w:r w:rsidRPr="00E209D8">
        <w:rPr>
          <w:rFonts w:ascii="Tahoma" w:hAnsi="Tahoma" w:cs="Tahoma"/>
          <w:sz w:val="20"/>
          <w:szCs w:val="20"/>
        </w:rPr>
        <w:lastRenderedPageBreak/>
        <w:t xml:space="preserve">для лесовосстановления, к землям, на которых расположены леса, осуществляется органами государственной власти 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58">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59">
        <w:r w:rsidRPr="00E209D8">
          <w:rPr>
            <w:rFonts w:ascii="Tahoma" w:hAnsi="Tahoma" w:cs="Tahoma"/>
            <w:color w:val="0000FF"/>
            <w:sz w:val="20"/>
            <w:szCs w:val="20"/>
          </w:rPr>
          <w:t>Порядок</w:t>
        </w:r>
      </w:hyperlink>
      <w:r w:rsidRPr="00E209D8">
        <w:rPr>
          <w:rFonts w:ascii="Tahoma" w:hAnsi="Tahoma" w:cs="Tahoma"/>
          <w:sz w:val="20"/>
          <w:szCs w:val="20"/>
        </w:rPr>
        <w:t xml:space="preserve"> отнесения земель, предназначенных для лесовосстановления, к землям, на которых расположены леса, и </w:t>
      </w:r>
      <w:hyperlink r:id="rId560">
        <w:r w:rsidRPr="00E209D8">
          <w:rPr>
            <w:rFonts w:ascii="Tahoma" w:hAnsi="Tahoma" w:cs="Tahoma"/>
            <w:color w:val="0000FF"/>
            <w:sz w:val="20"/>
            <w:szCs w:val="20"/>
          </w:rPr>
          <w:t>форма</w:t>
        </w:r>
      </w:hyperlink>
      <w:r w:rsidRPr="00E209D8">
        <w:rPr>
          <w:rFonts w:ascii="Tahoma" w:hAnsi="Tahoma" w:cs="Tahoma"/>
          <w:sz w:val="20"/>
          <w:szCs w:val="20"/>
        </w:rPr>
        <w:t xml:space="preserve"> соответствующего акта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61">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65. Лесное семеноводство</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Лесное семеноводство осуществляется в соответствии с Федеральным </w:t>
      </w:r>
      <w:hyperlink r:id="rId562">
        <w:r w:rsidRPr="00E209D8">
          <w:rPr>
            <w:rFonts w:ascii="Tahoma" w:hAnsi="Tahoma" w:cs="Tahoma"/>
            <w:color w:val="0000FF"/>
            <w:sz w:val="20"/>
            <w:szCs w:val="20"/>
          </w:rPr>
          <w:t>законом</w:t>
        </w:r>
      </w:hyperlink>
      <w:r w:rsidRPr="00E209D8">
        <w:rPr>
          <w:rFonts w:ascii="Tahoma" w:hAnsi="Tahoma" w:cs="Tahoma"/>
          <w:sz w:val="20"/>
          <w:szCs w:val="20"/>
        </w:rPr>
        <w:t xml:space="preserve"> от 17 декабря 1997 года N 149-ФЗ "О семеноводстве" и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2. В целях лесного семеноводства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лесосеменное районирование;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563">
        <w:r w:rsidRPr="00E209D8">
          <w:rPr>
            <w:rFonts w:ascii="Tahoma" w:hAnsi="Tahoma" w:cs="Tahoma"/>
            <w:color w:val="0000FF"/>
            <w:sz w:val="20"/>
            <w:szCs w:val="20"/>
          </w:rPr>
          <w:t>создание</w:t>
        </w:r>
      </w:hyperlink>
      <w:r w:rsidRPr="00E209D8">
        <w:rPr>
          <w:rFonts w:ascii="Tahoma" w:hAnsi="Tahoma" w:cs="Tahoma"/>
          <w:sz w:val="20"/>
          <w:szCs w:val="20"/>
        </w:rPr>
        <w:t xml:space="preserve"> и выделение объектов лесного семеноводства (лесосеменных плантаций, постоянных лесосеменных участков и подобных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3) формирование федерального фонда семян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3.1) </w:t>
      </w:r>
      <w:hyperlink r:id="rId564">
        <w:r w:rsidRPr="00E209D8">
          <w:rPr>
            <w:rFonts w:ascii="Tahoma" w:hAnsi="Tahoma" w:cs="Tahoma"/>
            <w:color w:val="0000FF"/>
            <w:sz w:val="20"/>
            <w:szCs w:val="20"/>
          </w:rPr>
          <w:t>формирование</w:t>
        </w:r>
      </w:hyperlink>
      <w:r w:rsidRPr="00E209D8">
        <w:rPr>
          <w:rFonts w:ascii="Tahoma" w:hAnsi="Tahoma" w:cs="Tahoma"/>
          <w:sz w:val="20"/>
          <w:szCs w:val="20"/>
        </w:rPr>
        <w:t xml:space="preserve"> и использование страховых фондов семян лесных растений;</w:t>
      </w:r>
    </w:p>
    <w:p w:rsidR="00E209D8" w:rsidRPr="00E209D8" w:rsidRDefault="00E209D8" w:rsidP="00E209D8">
      <w:pPr>
        <w:jc w:val="both"/>
        <w:rPr>
          <w:sz w:val="20"/>
          <w:szCs w:val="20"/>
        </w:rPr>
      </w:pPr>
      <w:r w:rsidRPr="00E209D8">
        <w:rPr>
          <w:rFonts w:ascii="Tahoma" w:hAnsi="Tahoma" w:cs="Tahoma"/>
          <w:sz w:val="20"/>
          <w:szCs w:val="20"/>
        </w:rPr>
        <w:t xml:space="preserve">(п. 3.1 введен Федеральным </w:t>
      </w:r>
      <w:hyperlink r:id="rId565">
        <w:r w:rsidRPr="00E209D8">
          <w:rPr>
            <w:rFonts w:ascii="Tahoma" w:hAnsi="Tahoma" w:cs="Tahoma"/>
            <w:color w:val="0000FF"/>
            <w:sz w:val="20"/>
            <w:szCs w:val="20"/>
          </w:rPr>
          <w:t>законом</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566">
        <w:r w:rsidRPr="00E209D8">
          <w:rPr>
            <w:rFonts w:ascii="Tahoma" w:hAnsi="Tahoma" w:cs="Tahoma"/>
            <w:color w:val="0000FF"/>
            <w:sz w:val="20"/>
            <w:szCs w:val="20"/>
          </w:rPr>
          <w:t>семенной контроль</w:t>
        </w:r>
      </w:hyperlink>
      <w:r w:rsidRPr="00E209D8">
        <w:rPr>
          <w:rFonts w:ascii="Tahoma" w:hAnsi="Tahoma" w:cs="Tahoma"/>
          <w:sz w:val="20"/>
          <w:szCs w:val="20"/>
        </w:rPr>
        <w:t xml:space="preserve"> в отношении семян лесных растений;</w:t>
      </w:r>
    </w:p>
    <w:p w:rsidR="00E209D8" w:rsidRPr="00E209D8" w:rsidRDefault="00E209D8" w:rsidP="00E209D8">
      <w:pPr>
        <w:jc w:val="both"/>
        <w:rPr>
          <w:sz w:val="20"/>
          <w:szCs w:val="20"/>
        </w:rPr>
      </w:pPr>
      <w:r w:rsidRPr="00E209D8">
        <w:rPr>
          <w:rFonts w:ascii="Tahoma" w:hAnsi="Tahoma" w:cs="Tahoma"/>
          <w:sz w:val="20"/>
          <w:szCs w:val="20"/>
        </w:rPr>
        <w:t xml:space="preserve">(п. 4 в ред. Федерального </w:t>
      </w:r>
      <w:hyperlink r:id="rId567">
        <w:r w:rsidRPr="00E209D8">
          <w:rPr>
            <w:rFonts w:ascii="Tahoma" w:hAnsi="Tahoma" w:cs="Tahoma"/>
            <w:color w:val="0000FF"/>
            <w:sz w:val="20"/>
            <w:szCs w:val="20"/>
          </w:rPr>
          <w:t>закона</w:t>
        </w:r>
      </w:hyperlink>
      <w:r w:rsidRPr="00E209D8">
        <w:rPr>
          <w:rFonts w:ascii="Tahoma" w:hAnsi="Tahoma" w:cs="Tahoma"/>
          <w:sz w:val="20"/>
          <w:szCs w:val="20"/>
        </w:rPr>
        <w:t xml:space="preserve"> от 12.03.2014 N 27-ФЗ)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568">
        <w:r w:rsidRPr="00E209D8">
          <w:rPr>
            <w:rFonts w:ascii="Tahoma" w:hAnsi="Tahoma" w:cs="Tahoma"/>
            <w:color w:val="0000FF"/>
            <w:sz w:val="20"/>
            <w:szCs w:val="20"/>
          </w:rPr>
          <w:t>другие мероприятия</w:t>
        </w:r>
      </w:hyperlink>
      <w:r w:rsidRPr="00E209D8">
        <w:rPr>
          <w:rFonts w:ascii="Tahoma" w:hAnsi="Tahoma" w:cs="Tahoma"/>
          <w:sz w:val="20"/>
          <w:szCs w:val="20"/>
        </w:rPr>
        <w:t xml:space="preserve"> по производству, заготовке, обработке, хранению, реализации, транспортировке и использованию семян лесных растений.</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569">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3. При воспроизводстве лесов используются улучшенные и сортовые семена лесных растений или, если такие семена отсутствуют, нормальные семена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4. При воспроизводстве лесов не допускается применение нерайонированных семян лесных растений, а также семян лесных растений, посевные и иные качества которых не проверены.</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570">
        <w:r w:rsidRPr="00E209D8">
          <w:rPr>
            <w:rFonts w:ascii="Tahoma" w:hAnsi="Tahoma" w:cs="Tahoma"/>
            <w:color w:val="0000FF"/>
            <w:sz w:val="20"/>
            <w:szCs w:val="20"/>
          </w:rPr>
          <w:t>Порядок</w:t>
        </w:r>
      </w:hyperlink>
      <w:r w:rsidRPr="00E209D8">
        <w:rPr>
          <w:rFonts w:ascii="Tahoma" w:hAnsi="Tahoma" w:cs="Tahoma"/>
          <w:sz w:val="20"/>
          <w:szCs w:val="20"/>
        </w:rPr>
        <w:t xml:space="preserve"> использования районированных семян лесных растений основных лесных древесных пород и </w:t>
      </w:r>
      <w:hyperlink r:id="rId571">
        <w:r w:rsidRPr="00E209D8">
          <w:rPr>
            <w:rFonts w:ascii="Tahoma" w:hAnsi="Tahoma" w:cs="Tahoma"/>
            <w:color w:val="0000FF"/>
            <w:sz w:val="20"/>
            <w:szCs w:val="20"/>
          </w:rPr>
          <w:t>правила</w:t>
        </w:r>
      </w:hyperlink>
      <w:r w:rsidRPr="00E209D8">
        <w:rPr>
          <w:rFonts w:ascii="Tahoma" w:hAnsi="Tahoma" w:cs="Tahoma"/>
          <w:sz w:val="20"/>
          <w:szCs w:val="20"/>
        </w:rPr>
        <w:t xml:space="preserve"> создания и выделения объектов лесного семеноводства (лесосеменных плантаций, постоянных лесосеменных участков и подобных объектов)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5 в ред. Федерального </w:t>
      </w:r>
      <w:hyperlink r:id="rId572">
        <w:r w:rsidRPr="00E209D8">
          <w:rPr>
            <w:rFonts w:ascii="Tahoma" w:hAnsi="Tahoma" w:cs="Tahoma"/>
            <w:color w:val="0000FF"/>
            <w:sz w:val="20"/>
            <w:szCs w:val="20"/>
          </w:rPr>
          <w:t>закона</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66. Отчет о воспроизводстве лесов и лесоразведении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73">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ч. 1 ст. 66 излагается в новой редакции (</w:t>
            </w:r>
            <w:hyperlink r:id="rId57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1. Отчет о воспроизводстве лесов и лесоразведении представляется гражданами, юридическими лицами, осуществляющими воспроизводство лесов и лесоразведение, в органы государственной власти, органы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2. В отчете о воспроизводстве лесов и лесоразведении содержится информация о мероприятиях по лесовосстановлению и лесоразведению, о площади, на которой осуществляется воспроизводство лесов, о характеристиках используемых при воспроизводстве лесов семян лесных растений и саженцев, сеянцев основных лесных древесных пород и другая информация.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75">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3 ст. 66 вносятся изменения (</w:t>
            </w:r>
            <w:hyperlink r:id="rId576">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Граждане, юридические лица, осуществляющие лесовосстановление, в целях подтверждения соблюдения </w:t>
      </w:r>
      <w:hyperlink r:id="rId577">
        <w:r w:rsidRPr="00E209D8">
          <w:rPr>
            <w:rFonts w:ascii="Tahoma" w:hAnsi="Tahoma" w:cs="Tahoma"/>
            <w:color w:val="0000FF"/>
            <w:sz w:val="20"/>
            <w:szCs w:val="20"/>
          </w:rPr>
          <w:t>правил</w:t>
        </w:r>
      </w:hyperlink>
      <w:r w:rsidRPr="00E209D8">
        <w:rPr>
          <w:rFonts w:ascii="Tahoma" w:hAnsi="Tahoma" w:cs="Tahoma"/>
          <w:sz w:val="20"/>
          <w:szCs w:val="20"/>
        </w:rPr>
        <w:t xml:space="preserve"> лесовосстановления прилагают к отчету о воспроизводстве лесов материалы </w:t>
      </w:r>
      <w:r w:rsidRPr="00E209D8">
        <w:rPr>
          <w:rFonts w:ascii="Tahoma" w:hAnsi="Tahoma" w:cs="Tahoma"/>
          <w:sz w:val="20"/>
          <w:szCs w:val="20"/>
        </w:rPr>
        <w:lastRenderedPageBreak/>
        <w:t>дистанционного зондирования (в том числе аэрокосмической съемки, аэрофотосъемки), фото- и видеофиксации.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578">
        <w:r w:rsidRPr="00E209D8">
          <w:rPr>
            <w:rFonts w:ascii="Tahoma" w:hAnsi="Tahoma" w:cs="Tahoma"/>
            <w:color w:val="0000FF"/>
            <w:sz w:val="20"/>
            <w:szCs w:val="20"/>
          </w:rPr>
          <w:t>Перечень</w:t>
        </w:r>
      </w:hyperlink>
      <w:r w:rsidRPr="00E209D8">
        <w:rPr>
          <w:rFonts w:ascii="Tahoma" w:hAnsi="Tahoma" w:cs="Tahoma"/>
          <w:sz w:val="20"/>
          <w:szCs w:val="20"/>
        </w:rPr>
        <w:t xml:space="preserve"> информации, включаемой в отчет о воспроизводстве лесов и лесоразведении, порядок фиксации этой информации, </w:t>
      </w:r>
      <w:hyperlink r:id="rId579">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580">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отчета о воспроизводстве лесов и лесоразведении, а также </w:t>
      </w:r>
      <w:hyperlink r:id="rId581">
        <w:r w:rsidRPr="00E209D8">
          <w:rPr>
            <w:rFonts w:ascii="Tahoma" w:hAnsi="Tahoma" w:cs="Tahoma"/>
            <w:color w:val="0000FF"/>
            <w:sz w:val="20"/>
            <w:szCs w:val="20"/>
          </w:rPr>
          <w:t>требования</w:t>
        </w:r>
      </w:hyperlink>
      <w:r w:rsidRPr="00E209D8">
        <w:rPr>
          <w:rFonts w:ascii="Tahoma" w:hAnsi="Tahoma" w:cs="Tahoma"/>
          <w:sz w:val="20"/>
          <w:szCs w:val="20"/>
        </w:rPr>
        <w:t xml:space="preserve"> к формату отчета о воспроизводстве лесов и лесоразведении в электронной форме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5. ЛЕСОУСТРОЙСТВО</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582">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67. Общие положения о лесоустройстве</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8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Лесоустройство представляет собой систему взаимосвязанных мероприятий, которые проводятся в целях получения актуальных и достоверных сведений о лесах и лесных ресурсах, об их местоположении, состоянии, количественных и качественных характеристиках, используемых в качестве информационной основы для осуществления мероприятий по сохранению лесов, лесного планирования, для ведения государственного лесного реестра, оценки лесов, для обеспечения устойчивого управления лесами, многоцелевого, рационального, непрерывного, неистощительного использования лесов, для улучшения их качества и повышения их продуктивности.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Лесоустройство проводится на землях, указанных в </w:t>
      </w:r>
      <w:hyperlink w:anchor="P296">
        <w:r w:rsidRPr="00E209D8">
          <w:rPr>
            <w:rFonts w:ascii="Tahoma" w:hAnsi="Tahoma" w:cs="Tahoma"/>
            <w:color w:val="0000FF"/>
            <w:sz w:val="20"/>
            <w:szCs w:val="20"/>
          </w:rPr>
          <w:t>части 2 статьи 23</w:t>
        </w:r>
      </w:hyperlink>
      <w:r w:rsidRPr="00E209D8">
        <w:rPr>
          <w:rFonts w:ascii="Tahoma" w:hAnsi="Tahoma" w:cs="Tahoma"/>
          <w:sz w:val="20"/>
          <w:szCs w:val="20"/>
        </w:rPr>
        <w:t xml:space="preserve"> настоящего Кодекса.</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До 01.03.2025 мероприятия по лесоустройству осуществляются без проведения аттестации инженеров-таксаторов, техников-таксаторов и без их включения в реестр специалистов (</w:t>
            </w:r>
            <w:hyperlink r:id="rId584">
              <w:r w:rsidRPr="00E209D8">
                <w:rPr>
                  <w:rFonts w:ascii="Tahoma" w:hAnsi="Tahoma" w:cs="Tahoma"/>
                  <w:color w:val="0000FF"/>
                  <w:sz w:val="20"/>
                  <w:szCs w:val="20"/>
                </w:rPr>
                <w:t>Постановление</w:t>
              </w:r>
            </w:hyperlink>
            <w:r w:rsidRPr="00E209D8">
              <w:rPr>
                <w:rFonts w:ascii="Tahoma" w:hAnsi="Tahoma" w:cs="Tahoma"/>
                <w:color w:val="392C69"/>
                <w:sz w:val="20"/>
                <w:szCs w:val="20"/>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3. Мероприятия по лесоустройству осуществляются инженерами-таксаторами, техниками-таксаторами, прошедшими аттестацию на право осуществления мероприятий по лесоустройству и включенными в соответствующий реестр специалистов, который ведется уполномоченным федеральным органом исполнительной власти. Исполнителями работ по осуществлению таких мероприятий на основании государственных контрактов, заключаемых в порядке, установленном </w:t>
      </w:r>
      <w:hyperlink r:id="rId585">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могут быть организации, имеющие в штате не менее двух инженеров-таксаторов, техников-таксаторов, имеющих право на осуществление мероприятий по лесоустройству в соответствии с настоящей статьей. При выполнении работ по осуществлению таких мероприятий численность инженеров-таксаторов и (или) техников-таксаторов должна соответствовать </w:t>
      </w:r>
      <w:hyperlink r:id="rId586">
        <w:r w:rsidRPr="00E209D8">
          <w:rPr>
            <w:rFonts w:ascii="Tahoma" w:hAnsi="Tahoma" w:cs="Tahoma"/>
            <w:color w:val="0000FF"/>
            <w:sz w:val="20"/>
            <w:szCs w:val="20"/>
          </w:rPr>
          <w:t>нормативам</w:t>
        </w:r>
      </w:hyperlink>
      <w:r w:rsidRPr="00E209D8">
        <w:rPr>
          <w:rFonts w:ascii="Tahoma" w:hAnsi="Tahoma" w:cs="Tahoma"/>
          <w:sz w:val="20"/>
          <w:szCs w:val="20"/>
        </w:rPr>
        <w:t>, установленным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4. Квалификационные </w:t>
      </w:r>
      <w:hyperlink r:id="rId587">
        <w:r w:rsidRPr="00E209D8">
          <w:rPr>
            <w:rFonts w:ascii="Tahoma" w:hAnsi="Tahoma" w:cs="Tahoma"/>
            <w:color w:val="0000FF"/>
            <w:sz w:val="20"/>
            <w:szCs w:val="20"/>
          </w:rPr>
          <w:t>требования</w:t>
        </w:r>
      </w:hyperlink>
      <w:r w:rsidRPr="00E209D8">
        <w:rPr>
          <w:rFonts w:ascii="Tahoma" w:hAnsi="Tahoma" w:cs="Tahoma"/>
          <w:sz w:val="20"/>
          <w:szCs w:val="20"/>
        </w:rPr>
        <w:t xml:space="preserve"> и </w:t>
      </w:r>
      <w:hyperlink r:id="rId588">
        <w:r w:rsidRPr="00E209D8">
          <w:rPr>
            <w:rFonts w:ascii="Tahoma" w:hAnsi="Tahoma" w:cs="Tahoma"/>
            <w:color w:val="0000FF"/>
            <w:sz w:val="20"/>
            <w:szCs w:val="20"/>
          </w:rPr>
          <w:t>порядок</w:t>
        </w:r>
      </w:hyperlink>
      <w:r w:rsidRPr="00E209D8">
        <w:rPr>
          <w:rFonts w:ascii="Tahoma" w:hAnsi="Tahoma" w:cs="Tahoma"/>
          <w:sz w:val="20"/>
          <w:szCs w:val="20"/>
        </w:rPr>
        <w:t xml:space="preserve"> аттестации специалистов на право осуществления мероприятий по лесоустройству, </w:t>
      </w:r>
      <w:hyperlink r:id="rId589">
        <w:r w:rsidRPr="00E209D8">
          <w:rPr>
            <w:rFonts w:ascii="Tahoma" w:hAnsi="Tahoma" w:cs="Tahoma"/>
            <w:color w:val="0000FF"/>
            <w:sz w:val="20"/>
            <w:szCs w:val="20"/>
          </w:rPr>
          <w:t>порядок и случаи</w:t>
        </w:r>
      </w:hyperlink>
      <w:r w:rsidRPr="00E209D8">
        <w:rPr>
          <w:rFonts w:ascii="Tahoma" w:hAnsi="Tahoma" w:cs="Tahoma"/>
          <w:sz w:val="20"/>
          <w:szCs w:val="20"/>
        </w:rPr>
        <w:t xml:space="preserve"> аннулирования выданных аттестатов, </w:t>
      </w:r>
      <w:hyperlink r:id="rId590">
        <w:r w:rsidRPr="00E209D8">
          <w:rPr>
            <w:rFonts w:ascii="Tahoma" w:hAnsi="Tahoma" w:cs="Tahoma"/>
            <w:color w:val="0000FF"/>
            <w:sz w:val="20"/>
            <w:szCs w:val="20"/>
          </w:rPr>
          <w:t>порядок</w:t>
        </w:r>
      </w:hyperlink>
      <w:r w:rsidRPr="00E209D8">
        <w:rPr>
          <w:rFonts w:ascii="Tahoma" w:hAnsi="Tahoma" w:cs="Tahoma"/>
          <w:sz w:val="20"/>
          <w:szCs w:val="20"/>
        </w:rPr>
        <w:t xml:space="preserve"> ведения реестра специалистов, имеющих право на осуществление мероприятий по лесоустройству, </w:t>
      </w:r>
      <w:hyperlink r:id="rId591">
        <w:r w:rsidRPr="00E209D8">
          <w:rPr>
            <w:rFonts w:ascii="Tahoma" w:hAnsi="Tahoma" w:cs="Tahoma"/>
            <w:color w:val="0000FF"/>
            <w:sz w:val="20"/>
            <w:szCs w:val="20"/>
          </w:rPr>
          <w:t>состав</w:t>
        </w:r>
      </w:hyperlink>
      <w:r w:rsidRPr="00E209D8">
        <w:rPr>
          <w:rFonts w:ascii="Tahoma" w:hAnsi="Tahoma" w:cs="Tahoma"/>
          <w:sz w:val="20"/>
          <w:szCs w:val="20"/>
        </w:rPr>
        <w:t xml:space="preserve"> включаемых в него сведений и </w:t>
      </w:r>
      <w:hyperlink r:id="rId592">
        <w:r w:rsidRPr="00E209D8">
          <w:rPr>
            <w:rFonts w:ascii="Tahoma" w:hAnsi="Tahoma" w:cs="Tahoma"/>
            <w:color w:val="0000FF"/>
            <w:sz w:val="20"/>
            <w:szCs w:val="20"/>
          </w:rPr>
          <w:t>порядок</w:t>
        </w:r>
      </w:hyperlink>
      <w:r w:rsidRPr="00E209D8">
        <w:rPr>
          <w:rFonts w:ascii="Tahoma" w:hAnsi="Tahoma" w:cs="Tahoma"/>
          <w:sz w:val="20"/>
          <w:szCs w:val="20"/>
        </w:rPr>
        <w:t xml:space="preserve"> предоставления информации из указанного реестра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 По результатам осуществления мероприятий по лесоустройству, предусмотренных </w:t>
      </w:r>
      <w:hyperlink w:anchor="P1398">
        <w:r w:rsidRPr="00E209D8">
          <w:rPr>
            <w:rFonts w:ascii="Tahoma" w:hAnsi="Tahoma" w:cs="Tahoma"/>
            <w:color w:val="0000FF"/>
            <w:sz w:val="20"/>
            <w:szCs w:val="20"/>
          </w:rPr>
          <w:t>статьей 68</w:t>
        </w:r>
      </w:hyperlink>
      <w:r w:rsidRPr="00E209D8">
        <w:rPr>
          <w:rFonts w:ascii="Tahoma" w:hAnsi="Tahoma" w:cs="Tahoma"/>
          <w:sz w:val="20"/>
          <w:szCs w:val="20"/>
        </w:rPr>
        <w:t xml:space="preserve"> настоящего Кодекса, составляется лесоустроительная документация в электронной форме, которая включается в состав сведений государственного лесного реестра.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67.1. Лесоустроительная инструкция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93">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23" w:name="P1368"/>
      <w:bookmarkEnd w:id="123"/>
      <w:r w:rsidRPr="00E209D8">
        <w:rPr>
          <w:rFonts w:ascii="Tahoma" w:hAnsi="Tahoma" w:cs="Tahoma"/>
          <w:sz w:val="20"/>
          <w:szCs w:val="20"/>
        </w:rPr>
        <w:t xml:space="preserve">1. Лесоустройство проводится в соответствии с правилами, установленными лесоустроительной </w:t>
      </w:r>
      <w:hyperlink r:id="rId594">
        <w:r w:rsidRPr="00E209D8">
          <w:rPr>
            <w:rFonts w:ascii="Tahoma" w:hAnsi="Tahoma" w:cs="Tahoma"/>
            <w:color w:val="0000FF"/>
            <w:sz w:val="20"/>
            <w:szCs w:val="20"/>
          </w:rPr>
          <w:t>инструкцией</w:t>
        </w:r>
      </w:hyperlink>
      <w:r w:rsidRPr="00E209D8">
        <w:rPr>
          <w:rFonts w:ascii="Tahoma" w:hAnsi="Tahoma" w:cs="Tahoma"/>
          <w:sz w:val="20"/>
          <w:szCs w:val="20"/>
        </w:rPr>
        <w:t xml:space="preserve">, предусмотренной </w:t>
      </w:r>
      <w:hyperlink w:anchor="P232">
        <w:r w:rsidRPr="00E209D8">
          <w:rPr>
            <w:rFonts w:ascii="Tahoma" w:hAnsi="Tahoma" w:cs="Tahoma"/>
            <w:color w:val="0000FF"/>
            <w:sz w:val="20"/>
            <w:szCs w:val="20"/>
          </w:rPr>
          <w:t>частью 10 статьи 19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В лесоустроительной инструкции устанавливаются:</w:t>
      </w:r>
    </w:p>
    <w:p w:rsidR="00E209D8" w:rsidRPr="00E209D8" w:rsidRDefault="00E209D8" w:rsidP="00E209D8">
      <w:pPr>
        <w:ind w:firstLine="540"/>
        <w:jc w:val="both"/>
        <w:rPr>
          <w:sz w:val="20"/>
          <w:szCs w:val="20"/>
        </w:rPr>
      </w:pPr>
      <w:r w:rsidRPr="00E209D8">
        <w:rPr>
          <w:rFonts w:ascii="Tahoma" w:hAnsi="Tahoma" w:cs="Tahoma"/>
          <w:sz w:val="20"/>
          <w:szCs w:val="20"/>
        </w:rPr>
        <w:t>1) критерии установления зон освоения лесов, расположенных на землях лесного фонда, по степени интенсивности такого освоения, учитывающие существующее и планируемое освоение лесов, в том числе в целях реализации приоритетных инвестиционных проектов в целях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95">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2) периодичность и особенности выполнения работ по лесоустройству для каждой из зон освоения лесов;</w:t>
      </w:r>
    </w:p>
    <w:p w:rsidR="00E209D8" w:rsidRPr="00E209D8" w:rsidRDefault="00E209D8" w:rsidP="00E209D8">
      <w:pPr>
        <w:ind w:firstLine="540"/>
        <w:jc w:val="both"/>
        <w:rPr>
          <w:sz w:val="20"/>
          <w:szCs w:val="20"/>
        </w:rPr>
      </w:pPr>
      <w:r w:rsidRPr="00E209D8">
        <w:rPr>
          <w:rFonts w:ascii="Tahoma" w:hAnsi="Tahoma" w:cs="Tahoma"/>
          <w:sz w:val="20"/>
          <w:szCs w:val="20"/>
        </w:rPr>
        <w:t>3) порядок проектирования лесничеств, участковых лесничеств, лесных кварталов, установления их границ, в том числе в случае изменения их границ;</w:t>
      </w:r>
    </w:p>
    <w:p w:rsidR="00E209D8" w:rsidRPr="00E209D8" w:rsidRDefault="00E209D8" w:rsidP="00E209D8">
      <w:pPr>
        <w:ind w:firstLine="540"/>
        <w:jc w:val="both"/>
        <w:rPr>
          <w:sz w:val="20"/>
          <w:szCs w:val="20"/>
        </w:rPr>
      </w:pPr>
      <w:r w:rsidRPr="00E209D8">
        <w:rPr>
          <w:rFonts w:ascii="Tahoma" w:hAnsi="Tahoma" w:cs="Tahoma"/>
          <w:sz w:val="20"/>
          <w:szCs w:val="20"/>
        </w:rPr>
        <w:t>4) порядок проектирования и изменения эксплуатационных лесов, защитных лесов (в том числе их категорий), резервных лесов, в том числе в случае установления и изменения границ земель, на которых они расположены;</w:t>
      </w:r>
    </w:p>
    <w:p w:rsidR="00E209D8" w:rsidRPr="00E209D8" w:rsidRDefault="00E209D8" w:rsidP="00E209D8">
      <w:pPr>
        <w:ind w:firstLine="540"/>
        <w:jc w:val="both"/>
        <w:rPr>
          <w:sz w:val="20"/>
          <w:szCs w:val="20"/>
        </w:rPr>
      </w:pPr>
      <w:r w:rsidRPr="00E209D8">
        <w:rPr>
          <w:rFonts w:ascii="Tahoma" w:hAnsi="Tahoma" w:cs="Tahoma"/>
          <w:sz w:val="20"/>
          <w:szCs w:val="20"/>
        </w:rPr>
        <w:t>5) нормативы площади участковых лесничеств, лесных кварталов;</w:t>
      </w:r>
    </w:p>
    <w:p w:rsidR="00E209D8" w:rsidRPr="00E209D8" w:rsidRDefault="00E209D8" w:rsidP="00E209D8">
      <w:pPr>
        <w:ind w:firstLine="540"/>
        <w:jc w:val="both"/>
        <w:rPr>
          <w:sz w:val="20"/>
          <w:szCs w:val="20"/>
        </w:rPr>
      </w:pPr>
      <w:r w:rsidRPr="00E209D8">
        <w:rPr>
          <w:rFonts w:ascii="Tahoma" w:hAnsi="Tahoma" w:cs="Tahoma"/>
          <w:sz w:val="20"/>
          <w:szCs w:val="20"/>
        </w:rPr>
        <w:t>6) критерии отнесения лесов к эксплуатационным лесам, защитным лесам, резервным лесам, а также нормативы их проектирования;</w:t>
      </w:r>
    </w:p>
    <w:p w:rsidR="00E209D8" w:rsidRPr="00E209D8" w:rsidRDefault="00E209D8" w:rsidP="00E209D8">
      <w:pPr>
        <w:ind w:firstLine="540"/>
        <w:jc w:val="both"/>
        <w:rPr>
          <w:sz w:val="20"/>
          <w:szCs w:val="20"/>
        </w:rPr>
      </w:pPr>
      <w:r w:rsidRPr="00E209D8">
        <w:rPr>
          <w:rFonts w:ascii="Tahoma" w:hAnsi="Tahoma" w:cs="Tahoma"/>
          <w:sz w:val="20"/>
          <w:szCs w:val="20"/>
        </w:rPr>
        <w:t>7) порядок проектирования и изменения особо защитных участков лесов, в том числе в случае установления и изменения границ земель, на которых они расположены;</w:t>
      </w:r>
    </w:p>
    <w:p w:rsidR="00E209D8" w:rsidRPr="00E209D8" w:rsidRDefault="00E209D8" w:rsidP="00E209D8">
      <w:pPr>
        <w:ind w:firstLine="540"/>
        <w:jc w:val="both"/>
        <w:rPr>
          <w:sz w:val="20"/>
          <w:szCs w:val="20"/>
        </w:rPr>
      </w:pPr>
      <w:r w:rsidRPr="00E209D8">
        <w:rPr>
          <w:rFonts w:ascii="Tahoma" w:hAnsi="Tahoma" w:cs="Tahoma"/>
          <w:sz w:val="20"/>
          <w:szCs w:val="20"/>
        </w:rPr>
        <w:t>8) признаки и нормативы выделения особо защитных участков лесов;</w:t>
      </w:r>
    </w:p>
    <w:p w:rsidR="00E209D8" w:rsidRPr="00E209D8" w:rsidRDefault="00E209D8" w:rsidP="00E209D8">
      <w:pPr>
        <w:ind w:firstLine="540"/>
        <w:jc w:val="both"/>
        <w:rPr>
          <w:sz w:val="20"/>
          <w:szCs w:val="20"/>
        </w:rPr>
      </w:pPr>
      <w:r w:rsidRPr="00E209D8">
        <w:rPr>
          <w:rFonts w:ascii="Tahoma" w:hAnsi="Tahoma" w:cs="Tahoma"/>
          <w:sz w:val="20"/>
          <w:szCs w:val="20"/>
        </w:rPr>
        <w:t>9) порядок закрепления на местности местоположения границ лесничеств, участковых лесничеств, лесных кварталов, лесных участков и земель, на которых расположены эксплуатационные леса, защитные леса, резервные леса, особо защитные участки лесов, в том числе параметры квартальных просек, а также требования к квартальным и граничным столбам, иным лесоустроительным, лесохозяйственным, информационным знакам;</w:t>
      </w:r>
    </w:p>
    <w:p w:rsidR="00E209D8" w:rsidRPr="00E209D8" w:rsidRDefault="00E209D8" w:rsidP="00E209D8">
      <w:pPr>
        <w:ind w:firstLine="540"/>
        <w:jc w:val="both"/>
        <w:rPr>
          <w:sz w:val="20"/>
          <w:szCs w:val="20"/>
        </w:rPr>
      </w:pPr>
      <w:r w:rsidRPr="00E209D8">
        <w:rPr>
          <w:rFonts w:ascii="Tahoma" w:hAnsi="Tahoma" w:cs="Tahoma"/>
          <w:sz w:val="20"/>
          <w:szCs w:val="20"/>
        </w:rPr>
        <w:t>10) требования к таксации лесов, в том числе разряды и способы таксации;</w:t>
      </w:r>
    </w:p>
    <w:p w:rsidR="00E209D8" w:rsidRPr="00E209D8" w:rsidRDefault="00E209D8" w:rsidP="00E209D8">
      <w:pPr>
        <w:ind w:firstLine="540"/>
        <w:jc w:val="both"/>
        <w:rPr>
          <w:sz w:val="20"/>
          <w:szCs w:val="20"/>
        </w:rPr>
      </w:pPr>
      <w:r w:rsidRPr="00E209D8">
        <w:rPr>
          <w:rFonts w:ascii="Tahoma" w:hAnsi="Tahoma" w:cs="Tahoma"/>
          <w:sz w:val="20"/>
          <w:szCs w:val="20"/>
        </w:rPr>
        <w:t>11) требования к нормативно-справочной информации, необходимой для проведения лесоустройства;</w:t>
      </w:r>
    </w:p>
    <w:p w:rsidR="00E209D8" w:rsidRPr="00E209D8" w:rsidRDefault="00E209D8" w:rsidP="00E209D8">
      <w:pPr>
        <w:ind w:firstLine="540"/>
        <w:jc w:val="both"/>
        <w:rPr>
          <w:sz w:val="20"/>
          <w:szCs w:val="20"/>
        </w:rPr>
      </w:pPr>
      <w:r w:rsidRPr="00E209D8">
        <w:rPr>
          <w:rFonts w:ascii="Tahoma" w:hAnsi="Tahoma" w:cs="Tahoma"/>
          <w:sz w:val="20"/>
          <w:szCs w:val="20"/>
        </w:rPr>
        <w:t>12) порядок проектирования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13) требования к форме и составу сведений, включаемых в лесоустроительную документацию, порядку подготовки лесоустроительной документации, а также требования к формату лесоустроительной документации в электронной форме;</w:t>
      </w:r>
    </w:p>
    <w:p w:rsidR="00E209D8" w:rsidRPr="00E209D8" w:rsidRDefault="00E209D8" w:rsidP="00E209D8">
      <w:pPr>
        <w:ind w:firstLine="540"/>
        <w:jc w:val="both"/>
        <w:rPr>
          <w:sz w:val="20"/>
          <w:szCs w:val="20"/>
        </w:rPr>
      </w:pPr>
      <w:r w:rsidRPr="00E209D8">
        <w:rPr>
          <w:rFonts w:ascii="Tahoma" w:hAnsi="Tahoma" w:cs="Tahoma"/>
          <w:sz w:val="20"/>
          <w:szCs w:val="20"/>
        </w:rPr>
        <w:t>14) порядок осуществления контроля качества проведения лесоустройства и качества подготовки лесоустроительной документации;</w:t>
      </w:r>
    </w:p>
    <w:p w:rsidR="00E209D8" w:rsidRPr="00E209D8" w:rsidRDefault="00E209D8" w:rsidP="00E209D8">
      <w:pPr>
        <w:ind w:firstLine="540"/>
        <w:jc w:val="both"/>
        <w:rPr>
          <w:sz w:val="20"/>
          <w:szCs w:val="20"/>
        </w:rPr>
      </w:pPr>
      <w:r w:rsidRPr="00E209D8">
        <w:rPr>
          <w:rFonts w:ascii="Tahoma" w:hAnsi="Tahoma" w:cs="Tahoma"/>
          <w:sz w:val="20"/>
          <w:szCs w:val="20"/>
        </w:rPr>
        <w:t>15) случаи и порядок внесения изменений в лесоустроительную документацию;</w:t>
      </w:r>
    </w:p>
    <w:p w:rsidR="00E209D8" w:rsidRPr="00E209D8" w:rsidRDefault="00E209D8" w:rsidP="00E209D8">
      <w:pPr>
        <w:ind w:firstLine="540"/>
        <w:jc w:val="both"/>
        <w:rPr>
          <w:sz w:val="20"/>
          <w:szCs w:val="20"/>
        </w:rPr>
      </w:pPr>
      <w:r w:rsidRPr="00E209D8">
        <w:rPr>
          <w:rFonts w:ascii="Tahoma" w:hAnsi="Tahoma" w:cs="Tahoma"/>
          <w:sz w:val="20"/>
          <w:szCs w:val="20"/>
        </w:rPr>
        <w:t>16) технические требования при проведении лесоустройства и выполнении соответствующих работ по лесоустройству.</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24" w:name="P1388"/>
      <w:bookmarkEnd w:id="124"/>
      <w:r w:rsidRPr="00E209D8">
        <w:rPr>
          <w:rFonts w:ascii="Tahoma" w:hAnsi="Tahoma" w:cs="Tahoma"/>
          <w:b/>
          <w:sz w:val="20"/>
          <w:szCs w:val="20"/>
        </w:rPr>
        <w:t>Статья 67.2. План проведения лесоустройства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596">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Лесоустройство проводится в соответствии с планом проведения лесоустройства, за исключением случаев, предусмотренных </w:t>
      </w:r>
      <w:hyperlink w:anchor="P232">
        <w:r w:rsidRPr="00E209D8">
          <w:rPr>
            <w:rFonts w:ascii="Tahoma" w:hAnsi="Tahoma" w:cs="Tahoma"/>
            <w:color w:val="0000FF"/>
            <w:sz w:val="20"/>
            <w:szCs w:val="20"/>
          </w:rPr>
          <w:t>частью 10 статьи 19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План проведения лесоустройства в отношении лесов, расположенных на землях лесного фонда, подготавливается с учетом существующего и планируемого освоения лесов и зон такого освоения (в том числе в целях реализации приоритетных инвестиционных проектов в целях развития лесного комплекса), определенных лесным планом субъекта Российской Федерации, предусмотренным </w:t>
      </w:r>
      <w:hyperlink w:anchor="P2028">
        <w:r w:rsidRPr="00E209D8">
          <w:rPr>
            <w:rFonts w:ascii="Tahoma" w:hAnsi="Tahoma" w:cs="Tahoma"/>
            <w:color w:val="0000FF"/>
            <w:sz w:val="20"/>
            <w:szCs w:val="20"/>
          </w:rPr>
          <w:t>статьей 86</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597">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25" w:name="P1394"/>
      <w:bookmarkEnd w:id="125"/>
      <w:r w:rsidRPr="00E209D8">
        <w:rPr>
          <w:rFonts w:ascii="Tahoma" w:hAnsi="Tahoma" w:cs="Tahoma"/>
          <w:sz w:val="20"/>
          <w:szCs w:val="20"/>
        </w:rPr>
        <w:t>3. План проведения лесоустройства в отношении лесов, расположенных на землях лесного фонда, утверждается уполномоченным федеральным органом исполнительной власти на срок до десяти лет и размещается на его официальном сайте в информационно-телекоммуникационной сети "Интернет".</w:t>
      </w:r>
    </w:p>
    <w:p w:rsidR="00E209D8" w:rsidRPr="00E209D8" w:rsidRDefault="00E209D8" w:rsidP="00E209D8">
      <w:pPr>
        <w:ind w:firstLine="540"/>
        <w:jc w:val="both"/>
        <w:rPr>
          <w:sz w:val="20"/>
          <w:szCs w:val="20"/>
        </w:rPr>
      </w:pPr>
      <w:r w:rsidRPr="00E209D8">
        <w:rPr>
          <w:rFonts w:ascii="Tahoma" w:hAnsi="Tahoma" w:cs="Tahoma"/>
          <w:sz w:val="20"/>
          <w:szCs w:val="20"/>
        </w:rPr>
        <w:t xml:space="preserve">4. Планы проведения лесоустройства в отношении лесов, не указанных в </w:t>
      </w:r>
      <w:hyperlink w:anchor="P1394">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утверждаются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598">
        <w:r w:rsidRPr="00E209D8">
          <w:rPr>
            <w:rFonts w:ascii="Tahoma" w:hAnsi="Tahoma" w:cs="Tahoma"/>
            <w:color w:val="0000FF"/>
            <w:sz w:val="20"/>
            <w:szCs w:val="20"/>
          </w:rPr>
          <w:t>Порядок</w:t>
        </w:r>
      </w:hyperlink>
      <w:r w:rsidRPr="00E209D8">
        <w:rPr>
          <w:rFonts w:ascii="Tahoma" w:hAnsi="Tahoma" w:cs="Tahoma"/>
          <w:sz w:val="20"/>
          <w:szCs w:val="20"/>
        </w:rPr>
        <w:t xml:space="preserve"> подготовки и утверждения плана проведения лесоустройства, случаи, порядок и периодичность внесения в него изменений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26" w:name="P1398"/>
      <w:bookmarkEnd w:id="126"/>
      <w:r w:rsidRPr="00E209D8">
        <w:rPr>
          <w:rFonts w:ascii="Tahoma" w:hAnsi="Tahoma" w:cs="Tahoma"/>
          <w:b/>
          <w:sz w:val="20"/>
          <w:szCs w:val="20"/>
        </w:rPr>
        <w:t>Статья 68. Содержание лесоустройства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59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27" w:name="P1401"/>
      <w:bookmarkEnd w:id="127"/>
      <w:r w:rsidRPr="00E209D8">
        <w:rPr>
          <w:rFonts w:ascii="Tahoma" w:hAnsi="Tahoma" w:cs="Tahoma"/>
          <w:sz w:val="20"/>
          <w:szCs w:val="20"/>
        </w:rPr>
        <w:t>1. Лесоустройство включает в себя следующие мероприятия:</w:t>
      </w:r>
    </w:p>
    <w:p w:rsidR="00E209D8" w:rsidRPr="00E209D8" w:rsidRDefault="00E209D8" w:rsidP="00E209D8">
      <w:pPr>
        <w:ind w:firstLine="540"/>
        <w:jc w:val="both"/>
        <w:rPr>
          <w:sz w:val="20"/>
          <w:szCs w:val="20"/>
        </w:rPr>
      </w:pPr>
      <w:r w:rsidRPr="00E209D8">
        <w:rPr>
          <w:rFonts w:ascii="Tahoma" w:hAnsi="Tahoma" w:cs="Tahoma"/>
          <w:sz w:val="20"/>
          <w:szCs w:val="20"/>
        </w:rPr>
        <w:t>1) проектирование лесничеств;</w:t>
      </w:r>
    </w:p>
    <w:p w:rsidR="00E209D8" w:rsidRPr="00E209D8" w:rsidRDefault="00E209D8" w:rsidP="00E209D8">
      <w:pPr>
        <w:ind w:firstLine="540"/>
        <w:jc w:val="both"/>
        <w:rPr>
          <w:sz w:val="20"/>
          <w:szCs w:val="20"/>
        </w:rPr>
      </w:pPr>
      <w:r w:rsidRPr="00E209D8">
        <w:rPr>
          <w:rFonts w:ascii="Tahoma" w:hAnsi="Tahoma" w:cs="Tahoma"/>
          <w:sz w:val="20"/>
          <w:szCs w:val="20"/>
        </w:rPr>
        <w:t>2) проектирование эксплуатационных лесов, защитных лесов, резервных лесов, а также особо защитных участков лесов;</w:t>
      </w:r>
    </w:p>
    <w:p w:rsidR="00E209D8" w:rsidRPr="00E209D8" w:rsidRDefault="00E209D8" w:rsidP="00E209D8">
      <w:pPr>
        <w:ind w:firstLine="540"/>
        <w:jc w:val="both"/>
        <w:rPr>
          <w:sz w:val="20"/>
          <w:szCs w:val="20"/>
        </w:rPr>
      </w:pPr>
      <w:bookmarkStart w:id="128" w:name="P1404"/>
      <w:bookmarkEnd w:id="128"/>
      <w:r w:rsidRPr="00E209D8">
        <w:rPr>
          <w:rFonts w:ascii="Tahoma" w:hAnsi="Tahoma" w:cs="Tahoma"/>
          <w:sz w:val="20"/>
          <w:szCs w:val="20"/>
        </w:rPr>
        <w:lastRenderedPageBreak/>
        <w:t>3) закрепление на местности местоположения границ лесничеств, участковых лесничеств и земель, на которых расположены эксплуатационные леса, защитные леса, резервные леса, а также особо защитные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4) таксация лесов;</w:t>
      </w:r>
    </w:p>
    <w:p w:rsidR="00E209D8" w:rsidRPr="00E209D8" w:rsidRDefault="00E209D8" w:rsidP="00E209D8">
      <w:pPr>
        <w:ind w:firstLine="540"/>
        <w:jc w:val="both"/>
        <w:rPr>
          <w:sz w:val="20"/>
          <w:szCs w:val="20"/>
        </w:rPr>
      </w:pPr>
      <w:r w:rsidRPr="00E209D8">
        <w:rPr>
          <w:rFonts w:ascii="Tahoma" w:hAnsi="Tahoma" w:cs="Tahoma"/>
          <w:sz w:val="20"/>
          <w:szCs w:val="20"/>
        </w:rPr>
        <w:t>5) проектирование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Мероприятия по лесоустройству, указанные в </w:t>
      </w:r>
      <w:hyperlink w:anchor="P140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могут проводиться комплексно, в различных сочетаниях или отдельно в отношении лесничества, участкового лесничества и (или)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 xml:space="preserve">3. Проектирование мероприятий по сохранению лесов осуществляется одновременно с таксацией лесов, за исключением случая, предусмотренного </w:t>
      </w:r>
      <w:hyperlink w:anchor="P1409">
        <w:r w:rsidRPr="00E209D8">
          <w:rPr>
            <w:rFonts w:ascii="Tahoma" w:hAnsi="Tahoma" w:cs="Tahoma"/>
            <w:color w:val="0000FF"/>
            <w:sz w:val="20"/>
            <w:szCs w:val="20"/>
          </w:rPr>
          <w:t>частью 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29" w:name="P1409"/>
      <w:bookmarkEnd w:id="129"/>
      <w:r w:rsidRPr="00E209D8">
        <w:rPr>
          <w:rFonts w:ascii="Tahoma" w:hAnsi="Tahoma" w:cs="Tahoma"/>
          <w:sz w:val="20"/>
          <w:szCs w:val="20"/>
        </w:rPr>
        <w:t>4. Проектирование мероприятий по сохранению лесов может проводиться отдельно от таксации лесов по результатам проведенных не позднее чем за два года, предшествующих году проектирования таких мероприятий, лесопатологических обследований, государственного мониторинга воспроизводства лесов, а также отнесения земель, предназначенных для лесовосстановления, к землям, на которых расположены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Геодезические и картографические работы, проводимые при лесоустройстве, выполняются в соответствии с Федеральным </w:t>
      </w:r>
      <w:hyperlink r:id="rId600">
        <w:r w:rsidRPr="00E209D8">
          <w:rPr>
            <w:rFonts w:ascii="Tahoma" w:hAnsi="Tahoma" w:cs="Tahoma"/>
            <w:color w:val="0000FF"/>
            <w:sz w:val="20"/>
            <w:szCs w:val="20"/>
          </w:rPr>
          <w:t>законом</w:t>
        </w:r>
      </w:hyperlink>
      <w:r w:rsidRPr="00E209D8">
        <w:rPr>
          <w:rFonts w:ascii="Tahoma" w:hAnsi="Tahoma" w:cs="Tahoma"/>
          <w:sz w:val="20"/>
          <w:szCs w:val="20"/>
        </w:rPr>
        <w:t xml:space="preserve"> от 30 декабря 2015 года N 431-ФЗ "О геодезии, картографии и пространственных данных и о внесении изменений в отдельные законодательные акты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6. В случаях, предусмотренных </w:t>
      </w:r>
      <w:hyperlink w:anchor="P1404">
        <w:r w:rsidRPr="00E209D8">
          <w:rPr>
            <w:rFonts w:ascii="Tahoma" w:hAnsi="Tahoma" w:cs="Tahoma"/>
            <w:color w:val="0000FF"/>
            <w:sz w:val="20"/>
            <w:szCs w:val="20"/>
          </w:rPr>
          <w:t>пунктом 3 части 1</w:t>
        </w:r>
      </w:hyperlink>
      <w:r w:rsidRPr="00E209D8">
        <w:rPr>
          <w:rFonts w:ascii="Tahoma" w:hAnsi="Tahoma" w:cs="Tahoma"/>
          <w:sz w:val="20"/>
          <w:szCs w:val="20"/>
        </w:rPr>
        <w:t xml:space="preserve"> настоящей статьи, местоположение границ может быть закреплено на местности с помощью лесоустроительных, лесохозяйственных информационных знаков и (или) указано на лесных картах.</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30" w:name="P1413"/>
      <w:bookmarkEnd w:id="130"/>
      <w:r w:rsidRPr="00E209D8">
        <w:rPr>
          <w:rFonts w:ascii="Tahoma" w:hAnsi="Tahoma" w:cs="Tahoma"/>
          <w:b/>
          <w:sz w:val="20"/>
          <w:szCs w:val="20"/>
        </w:rPr>
        <w:t>Статья 68.1. Проектирование лесничеств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0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Проектирование лесничеств осуществляется в целях установления основных территориальных единиц управления лесами, предусмотренных </w:t>
      </w:r>
      <w:hyperlink w:anchor="P292">
        <w:r w:rsidRPr="00E209D8">
          <w:rPr>
            <w:rFonts w:ascii="Tahoma" w:hAnsi="Tahoma" w:cs="Tahoma"/>
            <w:color w:val="0000FF"/>
            <w:sz w:val="20"/>
            <w:szCs w:val="20"/>
          </w:rPr>
          <w:t>статьей 23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При проектировании лесничеств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определение площади и местоположения границ лесничеств;</w:t>
      </w:r>
    </w:p>
    <w:p w:rsidR="00E209D8" w:rsidRPr="00E209D8" w:rsidRDefault="00E209D8" w:rsidP="00E209D8">
      <w:pPr>
        <w:ind w:firstLine="540"/>
        <w:jc w:val="both"/>
        <w:rPr>
          <w:sz w:val="20"/>
          <w:szCs w:val="20"/>
        </w:rPr>
      </w:pPr>
      <w:r w:rsidRPr="00E209D8">
        <w:rPr>
          <w:rFonts w:ascii="Tahoma" w:hAnsi="Tahoma" w:cs="Tahoma"/>
          <w:sz w:val="20"/>
          <w:szCs w:val="20"/>
        </w:rPr>
        <w:t>2) проектирование участковых лесничеств (в случае принятия уполномоченным органом решения об их создании), определение площади и местоположения их границ;</w:t>
      </w:r>
    </w:p>
    <w:p w:rsidR="00E209D8" w:rsidRPr="00E209D8" w:rsidRDefault="00E209D8" w:rsidP="00E209D8">
      <w:pPr>
        <w:ind w:firstLine="540"/>
        <w:jc w:val="both"/>
        <w:rPr>
          <w:sz w:val="20"/>
          <w:szCs w:val="20"/>
        </w:rPr>
      </w:pPr>
      <w:bookmarkStart w:id="131" w:name="P1420"/>
      <w:bookmarkEnd w:id="131"/>
      <w:r w:rsidRPr="00E209D8">
        <w:rPr>
          <w:rFonts w:ascii="Tahoma" w:hAnsi="Tahoma" w:cs="Tahoma"/>
          <w:sz w:val="20"/>
          <w:szCs w:val="20"/>
        </w:rPr>
        <w:t>3) определение местоположения границ лесных кварталов, подготовка проекта квартальной сети;</w:t>
      </w:r>
    </w:p>
    <w:p w:rsidR="00E209D8" w:rsidRPr="00E209D8" w:rsidRDefault="00E209D8" w:rsidP="00E209D8">
      <w:pPr>
        <w:ind w:firstLine="540"/>
        <w:jc w:val="both"/>
        <w:rPr>
          <w:sz w:val="20"/>
          <w:szCs w:val="20"/>
        </w:rPr>
      </w:pPr>
      <w:r w:rsidRPr="00E209D8">
        <w:rPr>
          <w:rFonts w:ascii="Tahoma" w:hAnsi="Tahoma" w:cs="Tahoma"/>
          <w:sz w:val="20"/>
          <w:szCs w:val="20"/>
        </w:rPr>
        <w:t>4) подготовка графического описания местоположения границ лесничеств, участковых лесничеств, лесных кварталов, включающего в себя перечень координат характерных точек их границ.</w:t>
      </w:r>
    </w:p>
    <w:p w:rsidR="00E209D8" w:rsidRPr="00E209D8" w:rsidRDefault="00E209D8" w:rsidP="00E209D8">
      <w:pPr>
        <w:ind w:firstLine="540"/>
        <w:jc w:val="both"/>
        <w:rPr>
          <w:sz w:val="20"/>
          <w:szCs w:val="20"/>
        </w:rPr>
      </w:pPr>
      <w:r w:rsidRPr="00E209D8">
        <w:rPr>
          <w:rFonts w:ascii="Tahoma" w:hAnsi="Tahoma" w:cs="Tahoma"/>
          <w:sz w:val="20"/>
          <w:szCs w:val="20"/>
        </w:rPr>
        <w:t xml:space="preserve">3. Определение местоположения границ участковых лесничеств, лесных кварталов осуществляется с учетом </w:t>
      </w:r>
      <w:hyperlink r:id="rId602">
        <w:r w:rsidRPr="00E209D8">
          <w:rPr>
            <w:rFonts w:ascii="Tahoma" w:hAnsi="Tahoma" w:cs="Tahoma"/>
            <w:color w:val="0000FF"/>
            <w:sz w:val="20"/>
            <w:szCs w:val="20"/>
          </w:rPr>
          <w:t>нормативов</w:t>
        </w:r>
      </w:hyperlink>
      <w:r w:rsidRPr="00E209D8">
        <w:rPr>
          <w:rFonts w:ascii="Tahoma" w:hAnsi="Tahoma" w:cs="Tahoma"/>
          <w:sz w:val="20"/>
          <w:szCs w:val="20"/>
        </w:rPr>
        <w:t xml:space="preserve"> площади участковых лесничеств, лесных кварталов, установленных лесоустроительной инструкцией.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32" w:name="P1424"/>
      <w:bookmarkEnd w:id="132"/>
      <w:r w:rsidRPr="00E209D8">
        <w:rPr>
          <w:rFonts w:ascii="Tahoma" w:hAnsi="Tahoma" w:cs="Tahoma"/>
          <w:b/>
          <w:sz w:val="20"/>
          <w:szCs w:val="20"/>
        </w:rPr>
        <w:t>Статья 68.2. Проектирование эксплуатационных лесов, защитных лесов, резервных лесов, особо защитных участков лесов и определение местоположения границ земель, на которых расположены такие леса и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0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Проектирование эксплуатационных лесов, защитных лесов (в том числе их категорий), резервных лесов, особо защитных участков лесов осуществляется в целях, предусмотренных </w:t>
      </w:r>
      <w:hyperlink w:anchor="P127">
        <w:r w:rsidRPr="00E209D8">
          <w:rPr>
            <w:rFonts w:ascii="Tahoma" w:hAnsi="Tahoma" w:cs="Tahoma"/>
            <w:color w:val="0000FF"/>
            <w:sz w:val="20"/>
            <w:szCs w:val="20"/>
          </w:rPr>
          <w:t>статьями 10</w:t>
        </w:r>
      </w:hyperlink>
      <w:r w:rsidRPr="00E209D8">
        <w:rPr>
          <w:rFonts w:ascii="Tahoma" w:hAnsi="Tahoma" w:cs="Tahoma"/>
          <w:sz w:val="20"/>
          <w:szCs w:val="20"/>
        </w:rPr>
        <w:t xml:space="preserve"> и </w:t>
      </w:r>
      <w:hyperlink w:anchor="P151">
        <w:r w:rsidRPr="00E209D8">
          <w:rPr>
            <w:rFonts w:ascii="Tahoma" w:hAnsi="Tahoma" w:cs="Tahoma"/>
            <w:color w:val="0000FF"/>
            <w:sz w:val="20"/>
            <w:szCs w:val="20"/>
          </w:rPr>
          <w:t>12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При проектировании эксплуатационных лесов, защитных лесов (в том числе их категорий), резервных лесов, особо защитных участков лесов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проверка наличия оснований отнесения лесов к эксплуатационным лесам, защитным лесам, резервным лесам и выделения особо защитных участков лесов;</w:t>
      </w:r>
    </w:p>
    <w:p w:rsidR="00E209D8" w:rsidRPr="00E209D8" w:rsidRDefault="00E209D8" w:rsidP="00E209D8">
      <w:pPr>
        <w:ind w:firstLine="540"/>
        <w:jc w:val="both"/>
        <w:rPr>
          <w:sz w:val="20"/>
          <w:szCs w:val="20"/>
        </w:rPr>
      </w:pPr>
      <w:r w:rsidRPr="00E209D8">
        <w:rPr>
          <w:rFonts w:ascii="Tahoma" w:hAnsi="Tahoma" w:cs="Tahoma"/>
          <w:sz w:val="20"/>
          <w:szCs w:val="20"/>
        </w:rPr>
        <w:t>2) определение местоположения границ земель, на которых расположены эксплуатационные леса, защитные леса, резервные леса, особо защитные участки лесов, в границах лесничеств, участковых лесничеств и (или)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3) определение категорий защитных лесов и границ земель, на которых они расположены;</w:t>
      </w:r>
    </w:p>
    <w:p w:rsidR="00E209D8" w:rsidRPr="00E209D8" w:rsidRDefault="00E209D8" w:rsidP="00E209D8">
      <w:pPr>
        <w:ind w:firstLine="540"/>
        <w:jc w:val="both"/>
        <w:rPr>
          <w:sz w:val="20"/>
          <w:szCs w:val="20"/>
        </w:rPr>
      </w:pPr>
      <w:r w:rsidRPr="00E209D8">
        <w:rPr>
          <w:rFonts w:ascii="Tahoma" w:hAnsi="Tahoma" w:cs="Tahoma"/>
          <w:sz w:val="20"/>
          <w:szCs w:val="20"/>
        </w:rPr>
        <w:t>4) подготовка графического описания местоположения границ земель, на которых расположены эксплуатационные леса, защитные леса, резервные леса, включающего в себя перечень координат характерных точек границ таких земель.</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При проектировании эксплуатационных лесов, защитных лесов (в том числе их категорий), резервных лесов, особо защитных участков лесов в приоритетном порядке осуществляется проектирование защитных и резервных лесов (при наличии оснований их проектирования).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Местоположение границ земель, на которых расположены эксплуатационные леса, защитные леса (в том числе их категории), резервные леса, особо защитные участки лесов, определяется с учетом их нахождения в зонах с особыми условиями использования территорий, а также с учетом их нахождения в зеленых зонах и лесопарковых зонах, установленных в соответствии со </w:t>
      </w:r>
      <w:hyperlink w:anchor="P2396">
        <w:r w:rsidRPr="00E209D8">
          <w:rPr>
            <w:rFonts w:ascii="Tahoma" w:hAnsi="Tahoma" w:cs="Tahoma"/>
            <w:color w:val="0000FF"/>
            <w:sz w:val="20"/>
            <w:szCs w:val="20"/>
          </w:rPr>
          <w:t>статьей 114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Порядок отнесения лесов к эксплуатационным лесам, защитным лесам (в том числе их категориям), резервным лесам, выделения особо защитных участков лесов, определения местоположения границ земель, на которых расположены такие леса и особо защитные участки лесов, а также критерии определения приоритетности проектирования категорий защитных лесов устанавливаются лесоустроительной </w:t>
      </w:r>
      <w:hyperlink r:id="rId604">
        <w:r w:rsidRPr="00E209D8">
          <w:rPr>
            <w:rFonts w:ascii="Tahoma" w:hAnsi="Tahoma" w:cs="Tahoma"/>
            <w:color w:val="0000FF"/>
            <w:sz w:val="20"/>
            <w:szCs w:val="20"/>
          </w:rPr>
          <w:t>инструкцией</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6. По результатам проектирования эксплуатационных лесов, защитных лесов (в том числе их категорий), резервных лесов, особо защитных участков лесов органы государственной власти в пределах их полномочий, определенных в соответствии со </w:t>
      </w:r>
      <w:hyperlink w:anchor="P1841">
        <w:r w:rsidRPr="00E209D8">
          <w:rPr>
            <w:rFonts w:ascii="Tahoma" w:hAnsi="Tahoma" w:cs="Tahoma"/>
            <w:color w:val="0000FF"/>
            <w:sz w:val="20"/>
            <w:szCs w:val="20"/>
          </w:rPr>
          <w:t>статьей 81</w:t>
        </w:r>
      </w:hyperlink>
      <w:r w:rsidRPr="00E209D8">
        <w:rPr>
          <w:rFonts w:ascii="Tahoma" w:hAnsi="Tahoma" w:cs="Tahoma"/>
          <w:sz w:val="20"/>
          <w:szCs w:val="20"/>
        </w:rPr>
        <w:t xml:space="preserve"> и </w:t>
      </w:r>
      <w:hyperlink w:anchor="P1900">
        <w:r w:rsidRPr="00E209D8">
          <w:rPr>
            <w:rFonts w:ascii="Tahoma" w:hAnsi="Tahoma" w:cs="Tahoma"/>
            <w:color w:val="0000FF"/>
            <w:sz w:val="20"/>
            <w:szCs w:val="20"/>
          </w:rPr>
          <w:t>пунктом 1.1 статьи 82</w:t>
        </w:r>
      </w:hyperlink>
      <w:r w:rsidRPr="00E209D8">
        <w:rPr>
          <w:rFonts w:ascii="Tahoma" w:hAnsi="Tahoma" w:cs="Tahoma"/>
          <w:sz w:val="20"/>
          <w:szCs w:val="20"/>
        </w:rPr>
        <w:t xml:space="preserve"> настоящего Кодекса, принимают решения об отнесении лесов к эксплуатационным лесам, защитным лесам (в том числе их категориям), резервным лесам, о выделении особо защитных участков лесов, установлении и изменении границ земель, на которых располагаются такие леса и особо защитные участки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33" w:name="P1438"/>
      <w:bookmarkEnd w:id="133"/>
      <w:r w:rsidRPr="00E209D8">
        <w:rPr>
          <w:rFonts w:ascii="Tahoma" w:hAnsi="Tahoma" w:cs="Tahoma"/>
          <w:b/>
          <w:sz w:val="20"/>
          <w:szCs w:val="20"/>
        </w:rPr>
        <w:t>Статья 68.3. Закрепление на местности местоположения границ лесничеств, участковых лесничеств и земель, на которых расположены эксплуатационные леса, защитные леса, резервные леса, особо защитные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0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Закрепление на местности местоположения границ лесничеств, участковых лесничеств и земель, на которых расположены эксплуатационные леса, защитные леса, резервные леса, особо защитные участки лесов, осуществляется путем устройства квартальных просек, установления квартальных и граничных столбов, иных лесоустроительных, лесохозяйственных информационных знаков в порядке, определенном лесоустроительной </w:t>
      </w:r>
      <w:hyperlink r:id="rId606">
        <w:r w:rsidRPr="00E209D8">
          <w:rPr>
            <w:rFonts w:ascii="Tahoma" w:hAnsi="Tahoma" w:cs="Tahoma"/>
            <w:color w:val="0000FF"/>
            <w:sz w:val="20"/>
            <w:szCs w:val="20"/>
          </w:rPr>
          <w:t>инструкцией</w:t>
        </w:r>
      </w:hyperlink>
      <w:r w:rsidRPr="00E209D8">
        <w:rPr>
          <w:rFonts w:ascii="Tahoma" w:hAnsi="Tahoma" w:cs="Tahoma"/>
          <w:sz w:val="20"/>
          <w:szCs w:val="20"/>
        </w:rPr>
        <w:t>, на основании проекта квартальной сети, подготовленного в ходе выполнения работ по лесоустройству.</w:t>
      </w:r>
    </w:p>
    <w:p w:rsidR="00E209D8" w:rsidRPr="00E209D8" w:rsidRDefault="00E209D8" w:rsidP="00E209D8">
      <w:pPr>
        <w:ind w:firstLine="540"/>
        <w:jc w:val="both"/>
        <w:rPr>
          <w:sz w:val="20"/>
          <w:szCs w:val="20"/>
        </w:rPr>
      </w:pPr>
      <w:r w:rsidRPr="00E209D8">
        <w:rPr>
          <w:rFonts w:ascii="Tahoma" w:hAnsi="Tahoma" w:cs="Tahoma"/>
          <w:sz w:val="20"/>
          <w:szCs w:val="20"/>
        </w:rPr>
        <w:t xml:space="preserve">2. Закрепление на местности местоположения границ участковых лесничеств, лесных участков и земель, на которых расположены эксплуатационные леса, защитные леса, резервные леса, особо защитные участки лесов, осуществляется на основании проекта квартальной сети, предусмотренного </w:t>
      </w:r>
      <w:hyperlink w:anchor="P1420">
        <w:r w:rsidRPr="00E209D8">
          <w:rPr>
            <w:rFonts w:ascii="Tahoma" w:hAnsi="Tahoma" w:cs="Tahoma"/>
            <w:color w:val="0000FF"/>
            <w:sz w:val="20"/>
            <w:szCs w:val="20"/>
          </w:rPr>
          <w:t>пунктом 3 части 2 статьи 68.1</w:t>
        </w:r>
      </w:hyperlink>
      <w:r w:rsidRPr="00E209D8">
        <w:rPr>
          <w:rFonts w:ascii="Tahoma" w:hAnsi="Tahoma" w:cs="Tahoma"/>
          <w:sz w:val="20"/>
          <w:szCs w:val="20"/>
        </w:rPr>
        <w:t xml:space="preserve"> настоящего Кодекса, в рамках осуществления мероприятий по сохранению лесов, предусмотренных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Древесина, полученная в ходе закрепления на местности местоположения границ лесничеств, участковых лесничеств и земель, на которых расположены эксплуатационные леса, защитные леса, резервные леса, особо защитные участки лесов, подлежит учету в порядке, определенном </w:t>
      </w:r>
      <w:hyperlink w:anchor="P681">
        <w:r w:rsidRPr="00E209D8">
          <w:rPr>
            <w:rFonts w:ascii="Tahoma" w:hAnsi="Tahoma" w:cs="Tahoma"/>
            <w:color w:val="0000FF"/>
            <w:sz w:val="20"/>
            <w:szCs w:val="20"/>
          </w:rPr>
          <w:t>статьей 50.1</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69. Утратила силу с 1 октября 2015 года. - Федеральный </w:t>
      </w:r>
      <w:hyperlink r:id="rId607">
        <w:r w:rsidRPr="00E209D8">
          <w:rPr>
            <w:rFonts w:ascii="Tahoma" w:hAnsi="Tahoma" w:cs="Tahoma"/>
            <w:b/>
            <w:color w:val="0000FF"/>
            <w:sz w:val="20"/>
            <w:szCs w:val="20"/>
          </w:rPr>
          <w:t>закон</w:t>
        </w:r>
      </w:hyperlink>
      <w:r w:rsidRPr="00E209D8">
        <w:rPr>
          <w:rFonts w:ascii="Tahoma" w:hAnsi="Tahoma" w:cs="Tahoma"/>
          <w:b/>
          <w:sz w:val="20"/>
          <w:szCs w:val="20"/>
        </w:rPr>
        <w:t xml:space="preserve"> от 29.06.2015 N 206-ФЗ.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34" w:name="P1447"/>
      <w:bookmarkEnd w:id="134"/>
      <w:r w:rsidRPr="00E209D8">
        <w:rPr>
          <w:rFonts w:ascii="Tahoma" w:hAnsi="Tahoma" w:cs="Tahoma"/>
          <w:b/>
          <w:sz w:val="20"/>
          <w:szCs w:val="20"/>
        </w:rPr>
        <w:t>Статья 69.1. Таксация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0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Таксация лесов проводится в границах лесничеств, участковых лесничеств, лесных участков в целях получения актуальных и достоверных сведений о лесах и лесных ресурсах, об их состоянии, о количественных и качественных характеристиках, используемых в качестве информационной основы для осуществления мероприятий по сохранению лесов, лесного планирования, для ведения государственного лесного реестра, оценки лесов, для обеспечения устойчивого управления лесами, многоцелевого, рационального, непрерывного, неистощительного использования лесов, для улучшения их качества и повышения их продуктивности.</w:t>
      </w:r>
    </w:p>
    <w:p w:rsidR="00E209D8" w:rsidRPr="00E209D8" w:rsidRDefault="00E209D8" w:rsidP="00E209D8">
      <w:pPr>
        <w:ind w:firstLine="540"/>
        <w:jc w:val="both"/>
        <w:rPr>
          <w:sz w:val="20"/>
          <w:szCs w:val="20"/>
        </w:rPr>
      </w:pPr>
      <w:r w:rsidRPr="00E209D8">
        <w:rPr>
          <w:rFonts w:ascii="Tahoma" w:hAnsi="Tahoma" w:cs="Tahoma"/>
          <w:sz w:val="20"/>
          <w:szCs w:val="20"/>
        </w:rPr>
        <w:t>2. При таксации лесов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1) выделение совокупностей лесных насаждений, однородных по породному составу, возрасту и продуктивности;</w:t>
      </w:r>
    </w:p>
    <w:p w:rsidR="00E209D8" w:rsidRPr="00E209D8" w:rsidRDefault="00E209D8" w:rsidP="00E209D8">
      <w:pPr>
        <w:ind w:firstLine="540"/>
        <w:jc w:val="both"/>
        <w:rPr>
          <w:sz w:val="20"/>
          <w:szCs w:val="20"/>
        </w:rPr>
      </w:pPr>
      <w:r w:rsidRPr="00E209D8">
        <w:rPr>
          <w:rFonts w:ascii="Tahoma" w:hAnsi="Tahoma" w:cs="Tahoma"/>
          <w:sz w:val="20"/>
          <w:szCs w:val="20"/>
        </w:rPr>
        <w:t>2) определение местоположения границ лесотаксационных выделов;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определение преобладающих и сопутствующих древесных пород, лесорастительных условий, состояния, диаметра, высоты и запаса лесных насаждений, состояния естественного возобновления древесных пород и подлеска, а также других характеристик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3. Основной единицей учета количественных и качественных характеристик лесных ресурсов является лесотаксационный выдел.</w:t>
      </w:r>
    </w:p>
    <w:p w:rsidR="00E209D8" w:rsidRPr="00E209D8" w:rsidRDefault="00E209D8" w:rsidP="00E209D8">
      <w:pPr>
        <w:ind w:firstLine="540"/>
        <w:jc w:val="both"/>
        <w:rPr>
          <w:sz w:val="20"/>
          <w:szCs w:val="20"/>
        </w:rPr>
      </w:pPr>
      <w:r w:rsidRPr="00E209D8">
        <w:rPr>
          <w:rFonts w:ascii="Tahoma" w:hAnsi="Tahoma" w:cs="Tahoma"/>
          <w:sz w:val="20"/>
          <w:szCs w:val="20"/>
        </w:rPr>
        <w:t>4. При проведении работ по таксации лесов наземными методами производится фотофиксация соответствующих лесных насаждений, материалы которой включаются в состав лесоустроительной документации.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69.2. Проектирование мероприятий по сохранению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0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Проектирование мероприятий по сохранению лесов, предусмотренных </w:t>
      </w:r>
      <w:hyperlink w:anchor="P210">
        <w:r w:rsidRPr="00E209D8">
          <w:rPr>
            <w:rFonts w:ascii="Tahoma" w:hAnsi="Tahoma" w:cs="Tahoma"/>
            <w:color w:val="0000FF"/>
            <w:sz w:val="20"/>
            <w:szCs w:val="20"/>
          </w:rPr>
          <w:t>статьей 19</w:t>
        </w:r>
      </w:hyperlink>
      <w:r w:rsidRPr="00E209D8">
        <w:rPr>
          <w:rFonts w:ascii="Tahoma" w:hAnsi="Tahoma" w:cs="Tahoma"/>
          <w:sz w:val="20"/>
          <w:szCs w:val="20"/>
        </w:rPr>
        <w:t xml:space="preserve"> настоящего Кодекса, проводится в границах лесничеств, участковых лесничеств, лесных участков в целях определения видов и объемов соответствующих мероприятий, в том числе рубок лесных насаждений при вырубке погибших и поврежденных лесных насаждений, уходе за лесами.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Требования к проектированию мероприятий по сохранению лесов устанавливаются лесоустроительной </w:t>
      </w:r>
      <w:hyperlink r:id="rId610">
        <w:r w:rsidRPr="00E209D8">
          <w:rPr>
            <w:rFonts w:ascii="Tahoma" w:hAnsi="Tahoma" w:cs="Tahoma"/>
            <w:color w:val="0000FF"/>
            <w:sz w:val="20"/>
            <w:szCs w:val="20"/>
          </w:rPr>
          <w:t>инструкцией</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70. Утратила силу с 1 января 2022 года. - Федеральный </w:t>
      </w:r>
      <w:hyperlink r:id="rId611">
        <w:r w:rsidRPr="00E209D8">
          <w:rPr>
            <w:rFonts w:ascii="Tahoma" w:hAnsi="Tahoma" w:cs="Tahoma"/>
            <w:b/>
            <w:color w:val="0000FF"/>
            <w:sz w:val="20"/>
            <w:szCs w:val="20"/>
          </w:rPr>
          <w:t>закон</w:t>
        </w:r>
      </w:hyperlink>
      <w:r w:rsidRPr="00E209D8">
        <w:rPr>
          <w:rFonts w:ascii="Tahoma" w:hAnsi="Tahoma" w:cs="Tahoma"/>
          <w:b/>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70.1. Проектирование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12">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При проектировании лесных участков осуществляется подготовка проектной документации лесных участков в соответствии с настоящей статьей, за исключением случаев проектирования лесных участков в целях строительства, реконструкции линейных объектов, для осуществления которых требуется подготовка документации по планировке территории.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13">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430-ФЗ)</w:t>
      </w:r>
    </w:p>
    <w:p w:rsidR="00E209D8" w:rsidRPr="00E209D8" w:rsidRDefault="00E209D8" w:rsidP="00E209D8">
      <w:pPr>
        <w:ind w:firstLine="540"/>
        <w:jc w:val="both"/>
        <w:rPr>
          <w:sz w:val="20"/>
          <w:szCs w:val="20"/>
        </w:rPr>
      </w:pPr>
      <w:r w:rsidRPr="00E209D8">
        <w:rPr>
          <w:rFonts w:ascii="Tahoma" w:hAnsi="Tahoma" w:cs="Tahoma"/>
          <w:sz w:val="20"/>
          <w:szCs w:val="20"/>
        </w:rPr>
        <w:t>2. Проектная документация лесных участков разрабатывается в форме электронного документа, подписанного усиленной квалифицированной электронной подписью.</w:t>
      </w:r>
    </w:p>
    <w:p w:rsidR="00E209D8" w:rsidRPr="00E209D8" w:rsidRDefault="00E209D8" w:rsidP="00E209D8">
      <w:pPr>
        <w:ind w:firstLine="540"/>
        <w:jc w:val="both"/>
        <w:rPr>
          <w:sz w:val="20"/>
          <w:szCs w:val="20"/>
        </w:rPr>
      </w:pPr>
      <w:r w:rsidRPr="00E209D8">
        <w:rPr>
          <w:rFonts w:ascii="Tahoma" w:hAnsi="Tahoma" w:cs="Tahoma"/>
          <w:sz w:val="20"/>
          <w:szCs w:val="20"/>
        </w:rPr>
        <w:t>3. В проектной документации лесных участков указываются площадь проектируемого лесного участка, описание его местоположения и границ, целевое назначение и вид разрешенного использования лесов, а также иные количественные и качественные характеристики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4. Местоположение, границы и площадь лесных участков определяются с учетом границ и площади лесных кварталов и (или) лесотаксационных выделов, частей лесотаксационных выделов.</w:t>
      </w:r>
    </w:p>
    <w:p w:rsidR="00E209D8" w:rsidRPr="00E209D8" w:rsidRDefault="00E209D8" w:rsidP="00E209D8">
      <w:pPr>
        <w:ind w:firstLine="540"/>
        <w:jc w:val="both"/>
        <w:rPr>
          <w:sz w:val="20"/>
          <w:szCs w:val="20"/>
        </w:rPr>
      </w:pPr>
      <w:r w:rsidRPr="00E209D8">
        <w:rPr>
          <w:rFonts w:ascii="Tahoma" w:hAnsi="Tahoma" w:cs="Tahoma"/>
          <w:sz w:val="20"/>
          <w:szCs w:val="20"/>
        </w:rPr>
        <w:t>5. Целевое назначение и вид разрешенного использования лесов указываются в проектной документации лесного участка в соответствии с лесохозяйственным регламентом и сведениями, содержащимися в государственном лесном реестре.</w:t>
      </w:r>
    </w:p>
    <w:p w:rsidR="00E209D8" w:rsidRPr="00E209D8" w:rsidRDefault="00E209D8" w:rsidP="00E209D8">
      <w:pPr>
        <w:ind w:firstLine="540"/>
        <w:jc w:val="both"/>
        <w:rPr>
          <w:sz w:val="20"/>
          <w:szCs w:val="20"/>
        </w:rPr>
      </w:pPr>
      <w:r w:rsidRPr="00E209D8">
        <w:rPr>
          <w:rFonts w:ascii="Tahoma" w:hAnsi="Tahoma" w:cs="Tahoma"/>
          <w:sz w:val="20"/>
          <w:szCs w:val="20"/>
        </w:rPr>
        <w:t>6. Проектирование лесных участков осуществляется в границах лесничеств.</w:t>
      </w:r>
    </w:p>
    <w:p w:rsidR="00E209D8" w:rsidRPr="00E209D8" w:rsidRDefault="00E209D8" w:rsidP="00E209D8">
      <w:pPr>
        <w:ind w:firstLine="540"/>
        <w:jc w:val="both"/>
        <w:rPr>
          <w:sz w:val="20"/>
          <w:szCs w:val="20"/>
        </w:rPr>
      </w:pPr>
      <w:r w:rsidRPr="00E209D8">
        <w:rPr>
          <w:rFonts w:ascii="Tahoma" w:hAnsi="Tahoma" w:cs="Tahoma"/>
          <w:sz w:val="20"/>
          <w:szCs w:val="20"/>
        </w:rPr>
        <w:t xml:space="preserve">7. При предоставлении лесных участков в постоянное (бессрочное) пользование, аренду (в случае заключения договора аренды лесного участка в соответствии с </w:t>
      </w:r>
      <w:hyperlink w:anchor="P1536">
        <w:r w:rsidRPr="00E209D8">
          <w:rPr>
            <w:rFonts w:ascii="Tahoma" w:hAnsi="Tahoma" w:cs="Tahoma"/>
            <w:color w:val="0000FF"/>
            <w:sz w:val="20"/>
            <w:szCs w:val="20"/>
          </w:rPr>
          <w:t>частью 3 статьи 73.1</w:t>
        </w:r>
      </w:hyperlink>
      <w:r w:rsidRPr="00E209D8">
        <w:rPr>
          <w:rFonts w:ascii="Tahoma" w:hAnsi="Tahoma" w:cs="Tahoma"/>
          <w:sz w:val="20"/>
          <w:szCs w:val="20"/>
        </w:rPr>
        <w:t xml:space="preserve"> настоящего Кодекса), безвозмездное пользование выполнение работ по подготовке проектной документации лесных участков может быть обеспечено заинтересованным лицом.</w:t>
      </w:r>
    </w:p>
    <w:p w:rsidR="00E209D8" w:rsidRPr="00E209D8" w:rsidRDefault="00E209D8" w:rsidP="00E209D8">
      <w:pPr>
        <w:ind w:firstLine="540"/>
        <w:jc w:val="both"/>
        <w:rPr>
          <w:sz w:val="20"/>
          <w:szCs w:val="20"/>
        </w:rPr>
      </w:pPr>
      <w:r w:rsidRPr="00E209D8">
        <w:rPr>
          <w:rFonts w:ascii="Tahoma" w:hAnsi="Tahoma" w:cs="Tahoma"/>
          <w:sz w:val="20"/>
          <w:szCs w:val="20"/>
        </w:rPr>
        <w:t xml:space="preserve">8. Проектная документация лесного участка утверждается решением органа государственной власти, органа местного самоуправления, осуществляющих полномочия по предоставлению лесных участков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Проектная документация лесного участка может быть направлена на утверждение в указанные органы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E209D8" w:rsidRPr="00E209D8" w:rsidRDefault="00E209D8" w:rsidP="00E209D8">
      <w:pPr>
        <w:ind w:firstLine="540"/>
        <w:jc w:val="both"/>
        <w:rPr>
          <w:sz w:val="20"/>
          <w:szCs w:val="20"/>
        </w:rPr>
      </w:pPr>
      <w:r w:rsidRPr="00E209D8">
        <w:rPr>
          <w:rFonts w:ascii="Tahoma" w:hAnsi="Tahoma" w:cs="Tahoma"/>
          <w:sz w:val="20"/>
          <w:szCs w:val="20"/>
        </w:rPr>
        <w:t>9. Срок действия решения об утверждении проектной документации лесного участка составляет два года.</w:t>
      </w:r>
    </w:p>
    <w:p w:rsidR="00E209D8" w:rsidRPr="00E209D8" w:rsidRDefault="00E209D8" w:rsidP="00E209D8">
      <w:pPr>
        <w:ind w:firstLine="540"/>
        <w:jc w:val="both"/>
        <w:rPr>
          <w:sz w:val="20"/>
          <w:szCs w:val="20"/>
        </w:rPr>
      </w:pPr>
      <w:r w:rsidRPr="00E209D8">
        <w:rPr>
          <w:rFonts w:ascii="Tahoma" w:hAnsi="Tahoma" w:cs="Tahoma"/>
          <w:sz w:val="20"/>
          <w:szCs w:val="20"/>
        </w:rPr>
        <w:t xml:space="preserve">10. Органами государственной власти, органами местного самоуправления, осуществляющими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полномочия по предоставлению лесных участков, может быть принято решение об отказе в утверждении проектной документации лесных участков.</w:t>
      </w:r>
    </w:p>
    <w:p w:rsidR="00E209D8" w:rsidRPr="00E209D8" w:rsidRDefault="00E209D8" w:rsidP="00E209D8">
      <w:pPr>
        <w:ind w:firstLine="540"/>
        <w:jc w:val="both"/>
        <w:rPr>
          <w:sz w:val="20"/>
          <w:szCs w:val="20"/>
        </w:rPr>
      </w:pPr>
      <w:r w:rsidRPr="00E209D8">
        <w:rPr>
          <w:rFonts w:ascii="Tahoma" w:hAnsi="Tahoma" w:cs="Tahoma"/>
          <w:sz w:val="20"/>
          <w:szCs w:val="20"/>
        </w:rPr>
        <w:t>11. Основаниями для отказа в утверждении проектной документации лесных участков являются: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несоответствие проектной документации лесного участка требованиям к составу и содержанию проектной документации лесного участка, которые установлены в соответствии с </w:t>
      </w:r>
      <w:hyperlink w:anchor="P185">
        <w:r w:rsidRPr="00E209D8">
          <w:rPr>
            <w:rFonts w:ascii="Tahoma" w:hAnsi="Tahoma" w:cs="Tahoma"/>
            <w:color w:val="0000FF"/>
            <w:sz w:val="20"/>
            <w:szCs w:val="20"/>
          </w:rPr>
          <w:t>частью 13</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2) несоответствие проектной документации лесного участка лесохозяйственному регламенту лесничества;</w:t>
      </w:r>
    </w:p>
    <w:p w:rsidR="00E209D8" w:rsidRPr="00E209D8" w:rsidRDefault="00E209D8" w:rsidP="00E209D8">
      <w:pPr>
        <w:ind w:firstLine="540"/>
        <w:jc w:val="both"/>
        <w:rPr>
          <w:sz w:val="20"/>
          <w:szCs w:val="20"/>
        </w:rPr>
      </w:pPr>
      <w:r w:rsidRPr="00E209D8">
        <w:rPr>
          <w:rFonts w:ascii="Tahoma" w:hAnsi="Tahoma" w:cs="Tahoma"/>
          <w:sz w:val="20"/>
          <w:szCs w:val="20"/>
        </w:rPr>
        <w:t>3) полное или частичное совпадение местоположения проектируемого лесного участка с местоположением лесного участка, проектируемого в соответствии с ранее принятым решением об утверждении проектной документации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4) подготовка проектной документации лесного участка с нарушением требований к образованию и изменению земельных участков, предусмотренных земельным законодательством.</w:t>
      </w:r>
    </w:p>
    <w:p w:rsidR="00E209D8" w:rsidRPr="00E209D8" w:rsidRDefault="00E209D8" w:rsidP="00E209D8">
      <w:pPr>
        <w:ind w:firstLine="540"/>
        <w:jc w:val="both"/>
        <w:rPr>
          <w:sz w:val="20"/>
          <w:szCs w:val="20"/>
        </w:rPr>
      </w:pPr>
      <w:r w:rsidRPr="00E209D8">
        <w:rPr>
          <w:rFonts w:ascii="Tahoma" w:hAnsi="Tahoma" w:cs="Tahoma"/>
          <w:sz w:val="20"/>
          <w:szCs w:val="20"/>
        </w:rPr>
        <w:t>12. Не допускается требовать от заявителя согласования проектной документации лесного участка, не предусмотренного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13. </w:t>
      </w:r>
      <w:hyperlink r:id="rId614">
        <w:r w:rsidRPr="00E209D8">
          <w:rPr>
            <w:rFonts w:ascii="Tahoma" w:hAnsi="Tahoma" w:cs="Tahoma"/>
            <w:color w:val="0000FF"/>
            <w:sz w:val="20"/>
            <w:szCs w:val="20"/>
          </w:rPr>
          <w:t>Требования</w:t>
        </w:r>
      </w:hyperlink>
      <w:r w:rsidRPr="00E209D8">
        <w:rPr>
          <w:rFonts w:ascii="Tahoma" w:hAnsi="Tahoma" w:cs="Tahoma"/>
          <w:sz w:val="20"/>
          <w:szCs w:val="20"/>
        </w:rPr>
        <w:t xml:space="preserve"> к составу и содержанию проектной документации лесного участка, порядок ее подготовки, а также требования к формату проектной документации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14. Подготовка документов, на основании которых осуществляется государственный кадастровый учет недвижимого имущества в отношении лесных участков из состава земель лесного фонда в целях их предоставления в аренду, постоянное (бессрочное) пользование, безвозмездное пользование, осуществляется на основании соответствующего договора федеральным государственным бюджетным </w:t>
      </w:r>
      <w:hyperlink r:id="rId615">
        <w:r w:rsidRPr="00E209D8">
          <w:rPr>
            <w:rFonts w:ascii="Tahoma" w:hAnsi="Tahoma" w:cs="Tahoma"/>
            <w:color w:val="0000FF"/>
            <w:sz w:val="20"/>
            <w:szCs w:val="20"/>
          </w:rPr>
          <w:t>учреждением</w:t>
        </w:r>
      </w:hyperlink>
      <w:r w:rsidRPr="00E209D8">
        <w:rPr>
          <w:rFonts w:ascii="Tahoma" w:hAnsi="Tahoma" w:cs="Tahoma"/>
          <w:sz w:val="20"/>
          <w:szCs w:val="20"/>
        </w:rPr>
        <w:t xml:space="preserve">, подведомственным уполномоченному федеральному </w:t>
      </w:r>
      <w:hyperlink r:id="rId616">
        <w:r w:rsidRPr="00E209D8">
          <w:rPr>
            <w:rFonts w:ascii="Tahoma" w:hAnsi="Tahoma" w:cs="Tahoma"/>
            <w:color w:val="0000FF"/>
            <w:sz w:val="20"/>
            <w:szCs w:val="20"/>
          </w:rPr>
          <w:t>органу</w:t>
        </w:r>
      </w:hyperlink>
      <w:r w:rsidRPr="00E209D8">
        <w:rPr>
          <w:rFonts w:ascii="Tahoma" w:hAnsi="Tahoma" w:cs="Tahoma"/>
          <w:sz w:val="20"/>
          <w:szCs w:val="20"/>
        </w:rPr>
        <w:t xml:space="preserve"> исполнительной власти,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15. Органы государственной власти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целях подготовки документов, на основании которых осуществляется государственный кадастровый учет недвижимого имущества в отношении лесных участков из состава земель, указанных в </w:t>
      </w:r>
      <w:hyperlink w:anchor="P298">
        <w:r w:rsidRPr="00E209D8">
          <w:rPr>
            <w:rFonts w:ascii="Tahoma" w:hAnsi="Tahoma" w:cs="Tahoma"/>
            <w:color w:val="0000FF"/>
            <w:sz w:val="20"/>
            <w:szCs w:val="20"/>
          </w:rPr>
          <w:t>пунктах 2</w:t>
        </w:r>
      </w:hyperlink>
      <w:r w:rsidRPr="00E209D8">
        <w:rPr>
          <w:rFonts w:ascii="Tahoma" w:hAnsi="Tahoma" w:cs="Tahoma"/>
          <w:sz w:val="20"/>
          <w:szCs w:val="20"/>
        </w:rPr>
        <w:t xml:space="preserve"> - </w:t>
      </w:r>
      <w:hyperlink w:anchor="P300">
        <w:r w:rsidRPr="00E209D8">
          <w:rPr>
            <w:rFonts w:ascii="Tahoma" w:hAnsi="Tahoma" w:cs="Tahoma"/>
            <w:color w:val="0000FF"/>
            <w:sz w:val="20"/>
            <w:szCs w:val="20"/>
          </w:rPr>
          <w:t>4 части 2 статьи 23</w:t>
        </w:r>
      </w:hyperlink>
      <w:r w:rsidRPr="00E209D8">
        <w:rPr>
          <w:rFonts w:ascii="Tahoma" w:hAnsi="Tahoma" w:cs="Tahoma"/>
          <w:sz w:val="20"/>
          <w:szCs w:val="20"/>
        </w:rPr>
        <w:t xml:space="preserve"> настоящего Кодекса, осуществляют закупки работ, услуг для обеспечения государственных и муниципальных нужд в порядке, установленном </w:t>
      </w:r>
      <w:hyperlink r:id="rId617">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6. ПРЕДОСТАВЛЕНИЕ ГРАЖДАНАМ, ЮРИДИЧЕСКИМ ЛИЦАМ</w:t>
      </w:r>
    </w:p>
    <w:p w:rsidR="00E209D8" w:rsidRPr="00E209D8" w:rsidRDefault="00E209D8" w:rsidP="00E209D8">
      <w:pPr>
        <w:jc w:val="center"/>
        <w:rPr>
          <w:sz w:val="20"/>
          <w:szCs w:val="20"/>
        </w:rPr>
      </w:pPr>
      <w:r w:rsidRPr="00E209D8">
        <w:rPr>
          <w:rFonts w:ascii="Tahoma" w:hAnsi="Tahoma" w:cs="Tahoma"/>
          <w:b/>
          <w:sz w:val="20"/>
          <w:szCs w:val="20"/>
        </w:rPr>
        <w:t>ЛЕСНЫХ УЧАСТКОВ, НАХОДЯЩИХСЯ В ГОСУДАРСТВЕННОЙ</w:t>
      </w:r>
    </w:p>
    <w:p w:rsidR="00E209D8" w:rsidRPr="00E209D8" w:rsidRDefault="00E209D8" w:rsidP="00E209D8">
      <w:pPr>
        <w:jc w:val="center"/>
        <w:rPr>
          <w:sz w:val="20"/>
          <w:szCs w:val="20"/>
        </w:rPr>
      </w:pPr>
      <w:r w:rsidRPr="00E209D8">
        <w:rPr>
          <w:rFonts w:ascii="Tahoma" w:hAnsi="Tahoma" w:cs="Tahoma"/>
          <w:b/>
          <w:sz w:val="20"/>
          <w:szCs w:val="20"/>
        </w:rPr>
        <w:t>ИЛИ МУНИЦИПАЛЬНОЙ СОБСТВЕННОСТИ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После 01.01.2009 запрещается предоставлять лесные участки, находящиеся в государственной или муниципальной собственности, без определения видов и параметров использования лесов, установленных лесохозяйственными регламентами (ФЗ от 04.12.2006 </w:t>
            </w:r>
            <w:hyperlink r:id="rId618">
              <w:r w:rsidRPr="00E209D8">
                <w:rPr>
                  <w:rFonts w:ascii="Tahoma" w:hAnsi="Tahoma" w:cs="Tahoma"/>
                  <w:color w:val="0000FF"/>
                  <w:sz w:val="20"/>
                  <w:szCs w:val="20"/>
                </w:rPr>
                <w:t>N 201-ФЗ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71. Порядок предоставления гражданам, юридическим лицам лесных участков, находящихся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19">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Лесные участки, находящиеся в государственной или муниципальной собственности, предоставляются на основании:</w:t>
      </w:r>
    </w:p>
    <w:p w:rsidR="00E209D8" w:rsidRPr="00E209D8" w:rsidRDefault="00E209D8" w:rsidP="00E209D8">
      <w:pPr>
        <w:ind w:firstLine="540"/>
        <w:jc w:val="both"/>
        <w:rPr>
          <w:sz w:val="20"/>
          <w:szCs w:val="20"/>
        </w:rPr>
      </w:pPr>
      <w:r w:rsidRPr="00E209D8">
        <w:rPr>
          <w:rFonts w:ascii="Tahoma" w:hAnsi="Tahoma" w:cs="Tahoma"/>
          <w:sz w:val="20"/>
          <w:szCs w:val="20"/>
        </w:rPr>
        <w:t xml:space="preserve">1) решения уполномоченных в соответствии со статьями 81 -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органа государственной власти или органа местного самоуправления в случае предоставления лесного участка в постоянное (бессрочное) пользование;</w:t>
      </w:r>
    </w:p>
    <w:p w:rsidR="00E209D8" w:rsidRPr="00E209D8" w:rsidRDefault="00E209D8" w:rsidP="00E209D8">
      <w:pPr>
        <w:ind w:firstLine="540"/>
        <w:jc w:val="both"/>
        <w:rPr>
          <w:sz w:val="20"/>
          <w:szCs w:val="20"/>
        </w:rPr>
      </w:pPr>
      <w:r w:rsidRPr="00E209D8">
        <w:rPr>
          <w:rFonts w:ascii="Tahoma" w:hAnsi="Tahoma" w:cs="Tahoma"/>
          <w:sz w:val="20"/>
          <w:szCs w:val="20"/>
        </w:rPr>
        <w:t>2) договора аренды в случае предоставления лесного участка в аренду;</w:t>
      </w:r>
    </w:p>
    <w:p w:rsidR="00E209D8" w:rsidRPr="00E209D8" w:rsidRDefault="00E209D8" w:rsidP="00E209D8">
      <w:pPr>
        <w:ind w:firstLine="540"/>
        <w:jc w:val="both"/>
        <w:rPr>
          <w:sz w:val="20"/>
          <w:szCs w:val="20"/>
        </w:rPr>
      </w:pPr>
      <w:r w:rsidRPr="00E209D8">
        <w:rPr>
          <w:rFonts w:ascii="Tahoma" w:hAnsi="Tahoma" w:cs="Tahoma"/>
          <w:sz w:val="20"/>
          <w:szCs w:val="20"/>
        </w:rPr>
        <w:t>3) договора безвозмездного пользования в случае предоставления лесного участка в безвозмездное пользование.</w:t>
      </w:r>
    </w:p>
    <w:p w:rsidR="00E209D8" w:rsidRPr="00E209D8" w:rsidRDefault="00E209D8" w:rsidP="00E209D8">
      <w:pPr>
        <w:ind w:firstLine="540"/>
        <w:jc w:val="both"/>
        <w:rPr>
          <w:sz w:val="20"/>
          <w:szCs w:val="20"/>
        </w:rPr>
      </w:pPr>
      <w:r w:rsidRPr="00E209D8">
        <w:rPr>
          <w:rFonts w:ascii="Tahoma" w:hAnsi="Tahoma" w:cs="Tahoma"/>
          <w:sz w:val="20"/>
          <w:szCs w:val="20"/>
        </w:rPr>
        <w:t>2. Лесные участки, находящиеся в государственной или муниципальной собственности, предоставляются юридическим лицам в постоянное (бессрочное) пользование, аренду, безвозмездное пользование, гражданам - в аренду, безвозмездное пользование.</w:t>
      </w:r>
    </w:p>
    <w:p w:rsidR="00E209D8" w:rsidRPr="00E209D8" w:rsidRDefault="00E209D8" w:rsidP="00E209D8">
      <w:pPr>
        <w:ind w:firstLine="540"/>
        <w:jc w:val="both"/>
        <w:rPr>
          <w:sz w:val="20"/>
          <w:szCs w:val="20"/>
        </w:rPr>
      </w:pPr>
      <w:r w:rsidRPr="00E209D8">
        <w:rPr>
          <w:rFonts w:ascii="Tahoma" w:hAnsi="Tahoma" w:cs="Tahoma"/>
          <w:sz w:val="20"/>
          <w:szCs w:val="20"/>
        </w:rPr>
        <w:t>3. Предоставление гражданам, юридическим лицам в аренду лесных участков, находящихся в государственной или муниципальной собственности, осуществляется в соответствии с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4. К договору аренды лесного участка применяются положения об аренде, предусмотренные Гражданским </w:t>
      </w:r>
      <w:hyperlink r:id="rId62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Земельным </w:t>
      </w:r>
      <w:hyperlink r:id="rId621">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 Предоставление лесных участков, находящихся в государственной или муниципальной собственности, в постоянное (бессрочное) пользование, безвозмездное пользование юридическим лицам и в безвозмездное пользование гражданам осуществляется в порядке, установленном Земельным кодексом Российской Федерации, если иное не предусмотрено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6. Граждане, юридические лица, которым лесные участки предоставлены в аренду в целях заготовки древесины, не вправе сдавать арендованный лесной участок в субаренду или передавать свои права и обязанности по договору аренды лесного участка другим лицам (перенаем).</w:t>
      </w:r>
    </w:p>
    <w:p w:rsidR="00E209D8" w:rsidRPr="00E209D8" w:rsidRDefault="00E209D8" w:rsidP="00E209D8">
      <w:pPr>
        <w:jc w:val="both"/>
        <w:rPr>
          <w:sz w:val="20"/>
          <w:szCs w:val="20"/>
        </w:rPr>
      </w:pPr>
      <w:r w:rsidRPr="00E209D8">
        <w:rPr>
          <w:rFonts w:ascii="Tahoma" w:hAnsi="Tahoma" w:cs="Tahoma"/>
          <w:sz w:val="20"/>
          <w:szCs w:val="20"/>
        </w:rPr>
        <w:t xml:space="preserve">(часть 6 в ред. Федерального </w:t>
      </w:r>
      <w:hyperlink r:id="rId62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72. Договор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По договору аренды лесного участка, находящегося в государственной или муниципальной собственности, арендодатель предоставляет арендатору лесной участок для одной или нескольких целей, предусмотренных </w:t>
      </w:r>
      <w:hyperlink w:anchor="P388">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23">
        <w:r w:rsidRPr="00E209D8">
          <w:rPr>
            <w:rFonts w:ascii="Tahoma" w:hAnsi="Tahoma" w:cs="Tahoma"/>
            <w:color w:val="0000FF"/>
            <w:sz w:val="20"/>
            <w:szCs w:val="20"/>
          </w:rPr>
          <w:t>закона</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Объектом аренды могут быть только лесные участки, находящиеся в государственной или муниципальной собственности и прошедшие государственный кадастровый </w:t>
      </w:r>
      <w:hyperlink r:id="rId624">
        <w:r w:rsidRPr="00E209D8">
          <w:rPr>
            <w:rFonts w:ascii="Tahoma" w:hAnsi="Tahoma" w:cs="Tahoma"/>
            <w:color w:val="0000FF"/>
            <w:sz w:val="20"/>
            <w:szCs w:val="20"/>
          </w:rPr>
          <w:t>учет</w:t>
        </w:r>
      </w:hyperlink>
      <w:r w:rsidRPr="00E209D8">
        <w:rPr>
          <w:rFonts w:ascii="Tahoma" w:hAnsi="Tahoma" w:cs="Tahoma"/>
          <w:sz w:val="20"/>
          <w:szCs w:val="20"/>
        </w:rPr>
        <w:t>.</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в ч. 3 ст. 72 вносятся изменения (</w:t>
            </w:r>
            <w:hyperlink r:id="rId625">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135" w:name="P1517"/>
      <w:bookmarkEnd w:id="135"/>
      <w:r w:rsidRPr="00E209D8">
        <w:rPr>
          <w:rFonts w:ascii="Tahoma" w:hAnsi="Tahoma" w:cs="Tahoma"/>
          <w:sz w:val="20"/>
          <w:szCs w:val="20"/>
        </w:rPr>
        <w:t xml:space="preserve">3. Договор аренды лесного участка, находящегося в государственной или муниципальной собственности, заключается на срок от десяти до сорока девяти лет, за исключением случаев, предусмотренных </w:t>
      </w:r>
      <w:hyperlink w:anchor="P530">
        <w:r w:rsidRPr="00E209D8">
          <w:rPr>
            <w:rFonts w:ascii="Tahoma" w:hAnsi="Tahoma" w:cs="Tahoma"/>
            <w:color w:val="0000FF"/>
            <w:sz w:val="20"/>
            <w:szCs w:val="20"/>
          </w:rPr>
          <w:t>статьями 36</w:t>
        </w:r>
      </w:hyperlink>
      <w:r w:rsidRPr="00E209D8">
        <w:rPr>
          <w:rFonts w:ascii="Tahoma" w:hAnsi="Tahoma" w:cs="Tahoma"/>
          <w:sz w:val="20"/>
          <w:szCs w:val="20"/>
        </w:rPr>
        <w:t xml:space="preserve">, </w:t>
      </w:r>
      <w:hyperlink w:anchor="P551">
        <w:r w:rsidRPr="00E209D8">
          <w:rPr>
            <w:rFonts w:ascii="Tahoma" w:hAnsi="Tahoma" w:cs="Tahoma"/>
            <w:color w:val="0000FF"/>
            <w:sz w:val="20"/>
            <w:szCs w:val="20"/>
          </w:rPr>
          <w:t>38.1</w:t>
        </w:r>
      </w:hyperlink>
      <w:r w:rsidRPr="00E209D8">
        <w:rPr>
          <w:rFonts w:ascii="Tahoma" w:hAnsi="Tahoma" w:cs="Tahoma"/>
          <w:sz w:val="20"/>
          <w:szCs w:val="20"/>
        </w:rPr>
        <w:t xml:space="preserve">, </w:t>
      </w:r>
      <w:hyperlink w:anchor="P602">
        <w:r w:rsidRPr="00E209D8">
          <w:rPr>
            <w:rFonts w:ascii="Tahoma" w:hAnsi="Tahoma" w:cs="Tahoma"/>
            <w:color w:val="0000FF"/>
            <w:sz w:val="20"/>
            <w:szCs w:val="20"/>
          </w:rPr>
          <w:t>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w:t>
      </w:r>
      <w:hyperlink w:anchor="P1548">
        <w:r w:rsidRPr="00E209D8">
          <w:rPr>
            <w:rFonts w:ascii="Tahoma" w:hAnsi="Tahoma" w:cs="Tahoma"/>
            <w:color w:val="0000FF"/>
            <w:sz w:val="20"/>
            <w:szCs w:val="20"/>
          </w:rPr>
          <w:t>пунктом 3 части 3 статьи 73.1</w:t>
        </w:r>
      </w:hyperlink>
      <w:r w:rsidRPr="00E209D8">
        <w:rPr>
          <w:rFonts w:ascii="Tahoma" w:hAnsi="Tahoma" w:cs="Tahoma"/>
          <w:sz w:val="20"/>
          <w:szCs w:val="20"/>
        </w:rPr>
        <w:t xml:space="preserve"> настоящего Кодекса. Указанный договор заключается в случаях, предусмотренных </w:t>
      </w:r>
      <w:hyperlink w:anchor="P530">
        <w:r w:rsidRPr="00E209D8">
          <w:rPr>
            <w:rFonts w:ascii="Tahoma" w:hAnsi="Tahoma" w:cs="Tahoma"/>
            <w:color w:val="0000FF"/>
            <w:sz w:val="20"/>
            <w:szCs w:val="20"/>
          </w:rPr>
          <w:t>статьей 36</w:t>
        </w:r>
      </w:hyperlink>
      <w:r w:rsidRPr="00E209D8">
        <w:rPr>
          <w:rFonts w:ascii="Tahoma" w:hAnsi="Tahoma" w:cs="Tahoma"/>
          <w:sz w:val="20"/>
          <w:szCs w:val="20"/>
        </w:rPr>
        <w:t xml:space="preserve"> настоящего Кодекса, на срок, не превышающий срока действия соответствующего охотхозяйственного соглашения, в случаях, предусмотренных </w:t>
      </w:r>
      <w:hyperlink w:anchor="P551">
        <w:r w:rsidRPr="00E209D8">
          <w:rPr>
            <w:rFonts w:ascii="Tahoma" w:hAnsi="Tahoma" w:cs="Tahoma"/>
            <w:color w:val="0000FF"/>
            <w:sz w:val="20"/>
            <w:szCs w:val="20"/>
          </w:rPr>
          <w:t>статьей 38.1</w:t>
        </w:r>
      </w:hyperlink>
      <w:r w:rsidRPr="00E209D8">
        <w:rPr>
          <w:rFonts w:ascii="Tahoma" w:hAnsi="Tahoma" w:cs="Tahoma"/>
          <w:sz w:val="20"/>
          <w:szCs w:val="20"/>
        </w:rPr>
        <w:t xml:space="preserve"> настоящего Кодекса, на срок, не превышающий срока действия соответствующего решения о предоставлении водных биологических ресурсов в пользование, договора пользования рыболовным участком или договора пользования водными биологическими ресурсами, в случаях, предусмотренных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w:t>
      </w:r>
      <w:hyperlink w:anchor="P622">
        <w:r w:rsidRPr="00E209D8">
          <w:rPr>
            <w:rFonts w:ascii="Tahoma" w:hAnsi="Tahoma" w:cs="Tahoma"/>
            <w:color w:val="0000FF"/>
            <w:sz w:val="20"/>
            <w:szCs w:val="20"/>
          </w:rPr>
          <w:t>45</w:t>
        </w:r>
      </w:hyperlink>
      <w:r w:rsidRPr="00E209D8">
        <w:rPr>
          <w:rFonts w:ascii="Tahoma" w:hAnsi="Tahoma" w:cs="Tahoma"/>
          <w:sz w:val="20"/>
          <w:szCs w:val="20"/>
        </w:rPr>
        <w:t xml:space="preserve">, </w:t>
      </w:r>
      <w:hyperlink w:anchor="P1548">
        <w:r w:rsidRPr="00E209D8">
          <w:rPr>
            <w:rFonts w:ascii="Tahoma" w:hAnsi="Tahoma" w:cs="Tahoma"/>
            <w:color w:val="0000FF"/>
            <w:sz w:val="20"/>
            <w:szCs w:val="20"/>
          </w:rPr>
          <w:t>пунктом 3 части 3 статьи 73.1</w:t>
        </w:r>
      </w:hyperlink>
      <w:r w:rsidRPr="00E209D8">
        <w:rPr>
          <w:rFonts w:ascii="Tahoma" w:hAnsi="Tahoma" w:cs="Tahoma"/>
          <w:sz w:val="20"/>
          <w:szCs w:val="20"/>
        </w:rPr>
        <w:t xml:space="preserve"> настоящего Кодекса, на срок до сорока девяти лет, в случаях, предусмотренных </w:t>
      </w:r>
      <w:hyperlink w:anchor="P615">
        <w:r w:rsidRPr="00E209D8">
          <w:rPr>
            <w:rFonts w:ascii="Tahoma" w:hAnsi="Tahoma" w:cs="Tahoma"/>
            <w:color w:val="0000FF"/>
            <w:sz w:val="20"/>
            <w:szCs w:val="20"/>
          </w:rPr>
          <w:t>статьями 44</w:t>
        </w:r>
      </w:hyperlink>
      <w:r w:rsidRPr="00E209D8">
        <w:rPr>
          <w:rFonts w:ascii="Tahoma" w:hAnsi="Tahoma" w:cs="Tahoma"/>
          <w:sz w:val="20"/>
          <w:szCs w:val="20"/>
        </w:rPr>
        <w:t xml:space="preserve">,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 на срок от одного года до сорока девяти лет.</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24.07.2009 </w:t>
      </w:r>
      <w:hyperlink r:id="rId626">
        <w:r w:rsidRPr="00E209D8">
          <w:rPr>
            <w:rFonts w:ascii="Tahoma" w:hAnsi="Tahoma" w:cs="Tahoma"/>
            <w:color w:val="0000FF"/>
            <w:sz w:val="20"/>
            <w:szCs w:val="20"/>
          </w:rPr>
          <w:t>N 209-ФЗ</w:t>
        </w:r>
      </w:hyperlink>
      <w:r w:rsidRPr="00E209D8">
        <w:rPr>
          <w:rFonts w:ascii="Tahoma" w:hAnsi="Tahoma" w:cs="Tahoma"/>
          <w:sz w:val="20"/>
          <w:szCs w:val="20"/>
        </w:rPr>
        <w:t xml:space="preserve">, от 23.06.2016 </w:t>
      </w:r>
      <w:hyperlink r:id="rId627">
        <w:r w:rsidRPr="00E209D8">
          <w:rPr>
            <w:rFonts w:ascii="Tahoma" w:hAnsi="Tahoma" w:cs="Tahoma"/>
            <w:color w:val="0000FF"/>
            <w:sz w:val="20"/>
            <w:szCs w:val="20"/>
          </w:rPr>
          <w:t>N 206-ФЗ</w:t>
        </w:r>
      </w:hyperlink>
      <w:r w:rsidRPr="00E209D8">
        <w:rPr>
          <w:rFonts w:ascii="Tahoma" w:hAnsi="Tahoma" w:cs="Tahoma"/>
          <w:sz w:val="20"/>
          <w:szCs w:val="20"/>
        </w:rPr>
        <w:t xml:space="preserve">, от 23.06.2016 </w:t>
      </w:r>
      <w:hyperlink r:id="rId628">
        <w:r w:rsidRPr="00E209D8">
          <w:rPr>
            <w:rFonts w:ascii="Tahoma" w:hAnsi="Tahoma" w:cs="Tahoma"/>
            <w:color w:val="0000FF"/>
            <w:sz w:val="20"/>
            <w:szCs w:val="20"/>
          </w:rPr>
          <w:t>N 218-ФЗ</w:t>
        </w:r>
      </w:hyperlink>
      <w:r w:rsidRPr="00E209D8">
        <w:rPr>
          <w:rFonts w:ascii="Tahoma" w:hAnsi="Tahoma" w:cs="Tahoma"/>
          <w:sz w:val="20"/>
          <w:szCs w:val="20"/>
        </w:rPr>
        <w:t xml:space="preserve">, от 30.04.2021 </w:t>
      </w:r>
      <w:hyperlink r:id="rId629">
        <w:r w:rsidRPr="00E209D8">
          <w:rPr>
            <w:rFonts w:ascii="Tahoma" w:hAnsi="Tahoma" w:cs="Tahoma"/>
            <w:color w:val="0000FF"/>
            <w:sz w:val="20"/>
            <w:szCs w:val="20"/>
          </w:rPr>
          <w:t>N 112-ФЗ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3.1. Срок договора аренды лесного участка, заключаемого для реализации приоритетных инвестиционных проектов в целях развития лесного комплекса, определяется с учетом срока реализации таких инвестиционных проектов.</w:t>
      </w:r>
    </w:p>
    <w:p w:rsidR="00E209D8" w:rsidRPr="00E209D8" w:rsidRDefault="00E209D8" w:rsidP="00E209D8">
      <w:pPr>
        <w:jc w:val="both"/>
        <w:rPr>
          <w:sz w:val="20"/>
          <w:szCs w:val="20"/>
        </w:rPr>
      </w:pPr>
      <w:r w:rsidRPr="00E209D8">
        <w:rPr>
          <w:rFonts w:ascii="Tahoma" w:hAnsi="Tahoma" w:cs="Tahoma"/>
          <w:sz w:val="20"/>
          <w:szCs w:val="20"/>
        </w:rPr>
        <w:t xml:space="preserve">(часть 3.1 введена Федеральным </w:t>
      </w:r>
      <w:hyperlink r:id="rId630">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36" w:name="P1521"/>
      <w:bookmarkEnd w:id="136"/>
      <w:r w:rsidRPr="00E209D8">
        <w:rPr>
          <w:rFonts w:ascii="Tahoma" w:hAnsi="Tahoma" w:cs="Tahoma"/>
          <w:sz w:val="20"/>
          <w:szCs w:val="20"/>
        </w:rPr>
        <w:t>4. Срок договора аренды лесного участка определяется в соответствии со сроком использования лесов, предусмотренным лесохозяйственным регламентом.</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31">
        <w:r w:rsidRPr="00E209D8">
          <w:rPr>
            <w:rFonts w:ascii="Tahoma" w:hAnsi="Tahoma" w:cs="Tahoma"/>
            <w:color w:val="0000FF"/>
            <w:sz w:val="20"/>
            <w:szCs w:val="20"/>
          </w:rPr>
          <w:t>закона</w:t>
        </w:r>
      </w:hyperlink>
      <w:r w:rsidRPr="00E209D8">
        <w:rPr>
          <w:rFonts w:ascii="Tahoma" w:hAnsi="Tahoma" w:cs="Tahoma"/>
          <w:sz w:val="20"/>
          <w:szCs w:val="20"/>
        </w:rPr>
        <w:t xml:space="preserve"> от 23.06.2014 N 171-ФЗ)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Утратил силу с 1 октября 2015 года. - Федеральный </w:t>
      </w:r>
      <w:hyperlink r:id="rId632">
        <w:r w:rsidRPr="00E209D8">
          <w:rPr>
            <w:rFonts w:ascii="Tahoma" w:hAnsi="Tahoma" w:cs="Tahoma"/>
            <w:color w:val="0000FF"/>
            <w:sz w:val="20"/>
            <w:szCs w:val="20"/>
          </w:rPr>
          <w:t>закон</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73 применяется с учетом особенностей, установленных ст. 9 Федерального закона от 01.04.2020 N 69-ФЗ (</w:t>
            </w:r>
            <w:hyperlink r:id="rId633">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137" w:name="P1527"/>
      <w:bookmarkEnd w:id="137"/>
      <w:r w:rsidRPr="00E209D8">
        <w:rPr>
          <w:rFonts w:ascii="Tahoma" w:hAnsi="Tahoma" w:cs="Tahoma"/>
          <w:b/>
          <w:sz w:val="20"/>
          <w:szCs w:val="20"/>
        </w:rPr>
        <w:t>Статья 73. Арендная плата</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Размер арендной платы определяется на основе минимального размера арендной платы, устанавливаемого в соответствии с </w:t>
      </w:r>
      <w:hyperlink w:anchor="P1530">
        <w:r w:rsidRPr="00E209D8">
          <w:rPr>
            <w:rFonts w:ascii="Tahoma" w:hAnsi="Tahoma" w:cs="Tahoma"/>
            <w:color w:val="0000FF"/>
            <w:sz w:val="20"/>
            <w:szCs w:val="20"/>
          </w:rPr>
          <w:t>частями 2</w:t>
        </w:r>
      </w:hyperlink>
      <w:r w:rsidRPr="00E209D8">
        <w:rPr>
          <w:rFonts w:ascii="Tahoma" w:hAnsi="Tahoma" w:cs="Tahoma"/>
          <w:sz w:val="20"/>
          <w:szCs w:val="20"/>
        </w:rPr>
        <w:t xml:space="preserve">, </w:t>
      </w:r>
      <w:hyperlink w:anchor="P1531">
        <w:r w:rsidRPr="00E209D8">
          <w:rPr>
            <w:rFonts w:ascii="Tahoma" w:hAnsi="Tahoma" w:cs="Tahoma"/>
            <w:color w:val="0000FF"/>
            <w:sz w:val="20"/>
            <w:szCs w:val="20"/>
          </w:rPr>
          <w:t>3</w:t>
        </w:r>
      </w:hyperlink>
      <w:r w:rsidRPr="00E209D8">
        <w:rPr>
          <w:rFonts w:ascii="Tahoma" w:hAnsi="Tahoma" w:cs="Tahoma"/>
          <w:sz w:val="20"/>
          <w:szCs w:val="20"/>
        </w:rPr>
        <w:t xml:space="preserve"> и </w:t>
      </w:r>
      <w:hyperlink w:anchor="P1532">
        <w:r w:rsidRPr="00E209D8">
          <w:rPr>
            <w:rFonts w:ascii="Tahoma" w:hAnsi="Tahoma" w:cs="Tahoma"/>
            <w:color w:val="0000FF"/>
            <w:sz w:val="20"/>
            <w:szCs w:val="20"/>
          </w:rPr>
          <w:t>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38" w:name="P1530"/>
      <w:bookmarkEnd w:id="138"/>
      <w:r w:rsidRPr="00E209D8">
        <w:rPr>
          <w:rFonts w:ascii="Tahoma" w:hAnsi="Tahoma" w:cs="Tahoma"/>
          <w:sz w:val="20"/>
          <w:szCs w:val="20"/>
        </w:rPr>
        <w:t>2. При использовании лесного участка с изъятием лесных ресурсов минимальный размер арендной платы определяется как произведение ставки платы за единицу объема лесных ресурсов и объема изъятия лесных ресурсов на арендуемом лесном участке.</w:t>
      </w:r>
    </w:p>
    <w:p w:rsidR="00E209D8" w:rsidRPr="00E209D8" w:rsidRDefault="00E209D8" w:rsidP="00E209D8">
      <w:pPr>
        <w:ind w:firstLine="540"/>
        <w:jc w:val="both"/>
        <w:rPr>
          <w:sz w:val="20"/>
          <w:szCs w:val="20"/>
        </w:rPr>
      </w:pPr>
      <w:bookmarkStart w:id="139" w:name="P1531"/>
      <w:bookmarkEnd w:id="139"/>
      <w:r w:rsidRPr="00E209D8">
        <w:rPr>
          <w:rFonts w:ascii="Tahoma" w:hAnsi="Tahoma" w:cs="Tahoma"/>
          <w:sz w:val="20"/>
          <w:szCs w:val="20"/>
        </w:rPr>
        <w:t>3. При использовании лесного участка без изъятия лесных ресурсов минимальный размер арендной платы определяется как произведение ставки платы за единицу площади лесного участка и площади арендуемого лесного участка.</w:t>
      </w:r>
    </w:p>
    <w:p w:rsidR="00E209D8" w:rsidRPr="00E209D8" w:rsidRDefault="00E209D8" w:rsidP="00E209D8">
      <w:pPr>
        <w:ind w:firstLine="540"/>
        <w:jc w:val="both"/>
        <w:rPr>
          <w:sz w:val="20"/>
          <w:szCs w:val="20"/>
        </w:rPr>
      </w:pPr>
      <w:bookmarkStart w:id="140" w:name="P1532"/>
      <w:bookmarkEnd w:id="140"/>
      <w:r w:rsidRPr="00E209D8">
        <w:rPr>
          <w:rFonts w:ascii="Tahoma" w:hAnsi="Tahoma" w:cs="Tahoma"/>
          <w:sz w:val="20"/>
          <w:szCs w:val="20"/>
        </w:rPr>
        <w:t xml:space="preserve">4. Для аренды лесного участка, находящегося в федеральной собственности, собственности субъекта Российской Федерации, муниципальной собственности, ставки платы за единицу объема </w:t>
      </w:r>
      <w:r w:rsidRPr="00E209D8">
        <w:rPr>
          <w:rFonts w:ascii="Tahoma" w:hAnsi="Tahoma" w:cs="Tahoma"/>
          <w:sz w:val="20"/>
          <w:szCs w:val="20"/>
        </w:rPr>
        <w:lastRenderedPageBreak/>
        <w:t>лесных ресурсов и ставки платы за единицу площади лесного участка устанавливаются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5. Размер арендной платы по договору аренды лесного участка, заключаемому в соответствии с </w:t>
      </w:r>
      <w:hyperlink w:anchor="P1561">
        <w:r w:rsidRPr="00E209D8">
          <w:rPr>
            <w:rFonts w:ascii="Tahoma" w:hAnsi="Tahoma" w:cs="Tahoma"/>
            <w:color w:val="0000FF"/>
            <w:sz w:val="20"/>
            <w:szCs w:val="20"/>
          </w:rPr>
          <w:t>пунктом 2 части 1 статьи 74</w:t>
        </w:r>
      </w:hyperlink>
      <w:r w:rsidRPr="00E209D8">
        <w:rPr>
          <w:rFonts w:ascii="Tahoma" w:hAnsi="Tahoma" w:cs="Tahoma"/>
          <w:sz w:val="20"/>
          <w:szCs w:val="20"/>
        </w:rPr>
        <w:t xml:space="preserve"> настоящего Кодекса, определяется в соответствии с </w:t>
      </w:r>
      <w:hyperlink r:id="rId634">
        <w:r w:rsidRPr="00E209D8">
          <w:rPr>
            <w:rFonts w:ascii="Tahoma" w:hAnsi="Tahoma" w:cs="Tahoma"/>
            <w:color w:val="0000FF"/>
            <w:sz w:val="20"/>
            <w:szCs w:val="20"/>
          </w:rPr>
          <w:t>методикой</w:t>
        </w:r>
      </w:hyperlink>
      <w:r w:rsidRPr="00E209D8">
        <w:rPr>
          <w:rFonts w:ascii="Tahoma" w:hAnsi="Tahoma" w:cs="Tahoma"/>
          <w:sz w:val="20"/>
          <w:szCs w:val="20"/>
        </w:rPr>
        <w:t>, установленной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5 введена Федеральным </w:t>
      </w:r>
      <w:hyperlink r:id="rId635">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 в ред. Федерального </w:t>
      </w:r>
      <w:hyperlink r:id="rId636">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41" w:name="P1536"/>
      <w:bookmarkEnd w:id="141"/>
      <w:r w:rsidRPr="00E209D8">
        <w:rPr>
          <w:rFonts w:ascii="Tahoma" w:hAnsi="Tahoma" w:cs="Tahoma"/>
          <w:b/>
          <w:sz w:val="20"/>
          <w:szCs w:val="20"/>
        </w:rPr>
        <w:t>Статья 73.1. Заключение договора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37">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Договор аренды лесного участка, находящегося в государственной или муниципальной собственности, заключается по результатам торгов на право заключения такого договора, которые </w:t>
      </w:r>
      <w:hyperlink r:id="rId638">
        <w:r w:rsidRPr="00E209D8">
          <w:rPr>
            <w:rFonts w:ascii="Tahoma" w:hAnsi="Tahoma" w:cs="Tahoma"/>
            <w:color w:val="0000FF"/>
            <w:sz w:val="20"/>
            <w:szCs w:val="20"/>
          </w:rPr>
          <w:t>проводятся</w:t>
        </w:r>
      </w:hyperlink>
      <w:r w:rsidRPr="00E209D8">
        <w:rPr>
          <w:rFonts w:ascii="Tahoma" w:hAnsi="Tahoma" w:cs="Tahoma"/>
          <w:sz w:val="20"/>
          <w:szCs w:val="20"/>
        </w:rPr>
        <w:t xml:space="preserve"> в форме открытого аукциона или открытого конкурса, за исключением случаев, установленных </w:t>
      </w:r>
      <w:hyperlink w:anchor="P1543">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 </w:t>
      </w:r>
      <w:hyperlink w:anchor="P1559">
        <w:r w:rsidRPr="00E209D8">
          <w:rPr>
            <w:rFonts w:ascii="Tahoma" w:hAnsi="Tahoma" w:cs="Tahoma"/>
            <w:color w:val="0000FF"/>
            <w:sz w:val="20"/>
            <w:szCs w:val="20"/>
          </w:rPr>
          <w:t>частью 1 статьи 74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39">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2. При заключении договора аренды лесного участка, находящегося в государственной или муниципальной собственности, по результатам торгов изменение условий торгов на основании соглашения сторон или по требованию одной из сторон не допускается.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40">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bookmarkStart w:id="142" w:name="P1543"/>
      <w:bookmarkEnd w:id="142"/>
      <w:r w:rsidRPr="00E209D8">
        <w:rPr>
          <w:rFonts w:ascii="Tahoma" w:hAnsi="Tahoma" w:cs="Tahoma"/>
          <w:sz w:val="20"/>
          <w:szCs w:val="20"/>
        </w:rPr>
        <w:t>3. Без проведения торгов договоры аренды лесных участков, находящихся в государственной или муниципальной собственности, заключаются в случаях:</w:t>
      </w:r>
    </w:p>
    <w:p w:rsidR="00E209D8" w:rsidRPr="00E209D8" w:rsidRDefault="00E209D8" w:rsidP="00E209D8">
      <w:pPr>
        <w:ind w:firstLine="540"/>
        <w:jc w:val="both"/>
        <w:rPr>
          <w:sz w:val="20"/>
          <w:szCs w:val="20"/>
        </w:rPr>
      </w:pPr>
      <w:r w:rsidRPr="00E209D8">
        <w:rPr>
          <w:rFonts w:ascii="Tahoma" w:hAnsi="Tahoma" w:cs="Tahoma"/>
          <w:sz w:val="20"/>
          <w:szCs w:val="20"/>
        </w:rPr>
        <w:t xml:space="preserve">1) предусмотренных </w:t>
      </w:r>
      <w:hyperlink w:anchor="P530">
        <w:r w:rsidRPr="00E209D8">
          <w:rPr>
            <w:rFonts w:ascii="Tahoma" w:hAnsi="Tahoma" w:cs="Tahoma"/>
            <w:color w:val="0000FF"/>
            <w:sz w:val="20"/>
            <w:szCs w:val="20"/>
          </w:rPr>
          <w:t>статьями 36</w:t>
        </w:r>
      </w:hyperlink>
      <w:r w:rsidRPr="00E209D8">
        <w:rPr>
          <w:rFonts w:ascii="Tahoma" w:hAnsi="Tahoma" w:cs="Tahoma"/>
          <w:sz w:val="20"/>
          <w:szCs w:val="20"/>
        </w:rPr>
        <w:t xml:space="preserve">, </w:t>
      </w:r>
      <w:hyperlink w:anchor="P551">
        <w:r w:rsidRPr="00E209D8">
          <w:rPr>
            <w:rFonts w:ascii="Tahoma" w:hAnsi="Tahoma" w:cs="Tahoma"/>
            <w:color w:val="0000FF"/>
            <w:sz w:val="20"/>
            <w:szCs w:val="20"/>
          </w:rPr>
          <w:t>38.1</w:t>
        </w:r>
      </w:hyperlink>
      <w:r w:rsidRPr="00E209D8">
        <w:rPr>
          <w:rFonts w:ascii="Tahoma" w:hAnsi="Tahoma" w:cs="Tahoma"/>
          <w:sz w:val="20"/>
          <w:szCs w:val="20"/>
        </w:rPr>
        <w:t xml:space="preserve">, </w:t>
      </w:r>
      <w:hyperlink w:anchor="P602">
        <w:r w:rsidRPr="00E209D8">
          <w:rPr>
            <w:rFonts w:ascii="Tahoma" w:hAnsi="Tahoma" w:cs="Tahoma"/>
            <w:color w:val="0000FF"/>
            <w:sz w:val="20"/>
            <w:szCs w:val="20"/>
          </w:rPr>
          <w:t>43</w:t>
        </w:r>
      </w:hyperlink>
      <w:r w:rsidRPr="00E209D8">
        <w:rPr>
          <w:rFonts w:ascii="Tahoma" w:hAnsi="Tahoma" w:cs="Tahoma"/>
          <w:sz w:val="20"/>
          <w:szCs w:val="20"/>
        </w:rPr>
        <w:t xml:space="preserve"> - </w:t>
      </w:r>
      <w:hyperlink w:anchor="P622">
        <w:r w:rsidRPr="00E209D8">
          <w:rPr>
            <w:rFonts w:ascii="Tahoma" w:hAnsi="Tahoma" w:cs="Tahoma"/>
            <w:color w:val="0000FF"/>
            <w:sz w:val="20"/>
            <w:szCs w:val="20"/>
          </w:rPr>
          <w:t>45</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41">
        <w:r w:rsidRPr="00E209D8">
          <w:rPr>
            <w:rFonts w:ascii="Tahoma" w:hAnsi="Tahoma" w:cs="Tahoma"/>
            <w:color w:val="0000FF"/>
            <w:sz w:val="20"/>
            <w:szCs w:val="20"/>
          </w:rPr>
          <w:t>закона</w:t>
        </w:r>
      </w:hyperlink>
      <w:r w:rsidRPr="00E209D8">
        <w:rPr>
          <w:rFonts w:ascii="Tahoma" w:hAnsi="Tahoma" w:cs="Tahoma"/>
          <w:sz w:val="20"/>
          <w:szCs w:val="20"/>
        </w:rPr>
        <w:t xml:space="preserve"> от 30.04.2021 N 112-ФЗ)</w:t>
      </w:r>
    </w:p>
    <w:p w:rsidR="00E209D8" w:rsidRPr="00E209D8" w:rsidRDefault="00E209D8" w:rsidP="00E209D8">
      <w:pPr>
        <w:ind w:firstLine="540"/>
        <w:jc w:val="both"/>
        <w:rPr>
          <w:sz w:val="20"/>
          <w:szCs w:val="20"/>
        </w:rPr>
      </w:pPr>
      <w:bookmarkStart w:id="143" w:name="P1546"/>
      <w:bookmarkEnd w:id="143"/>
      <w:r w:rsidRPr="00E209D8">
        <w:rPr>
          <w:rFonts w:ascii="Tahoma" w:hAnsi="Tahoma" w:cs="Tahoma"/>
          <w:sz w:val="20"/>
          <w:szCs w:val="20"/>
        </w:rPr>
        <w:t>2) реализации приоритетных инвестиционных проектов в целях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4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44" w:name="P1548"/>
      <w:bookmarkEnd w:id="144"/>
      <w:r w:rsidRPr="00E209D8">
        <w:rPr>
          <w:rFonts w:ascii="Tahoma" w:hAnsi="Tahoma" w:cs="Tahoma"/>
          <w:sz w:val="20"/>
          <w:szCs w:val="20"/>
        </w:rPr>
        <w:t xml:space="preserve">3) заготовки древесины на лесных участках, предоставленных юридическим лицам или индивидуальным предпринимателям для использования лесов в соответствии со </w:t>
      </w:r>
      <w:hyperlink w:anchor="P602">
        <w:r w:rsidRPr="00E209D8">
          <w:rPr>
            <w:rFonts w:ascii="Tahoma" w:hAnsi="Tahoma" w:cs="Tahoma"/>
            <w:color w:val="0000FF"/>
            <w:sz w:val="20"/>
            <w:szCs w:val="20"/>
          </w:rPr>
          <w:t>статьями 43</w:t>
        </w:r>
      </w:hyperlink>
      <w:r w:rsidRPr="00E209D8">
        <w:rPr>
          <w:rFonts w:ascii="Tahoma" w:hAnsi="Tahoma" w:cs="Tahoma"/>
          <w:sz w:val="20"/>
          <w:szCs w:val="20"/>
        </w:rPr>
        <w:t xml:space="preserve"> - </w:t>
      </w:r>
      <w:hyperlink w:anchor="P634">
        <w:r w:rsidRPr="00E209D8">
          <w:rPr>
            <w:rFonts w:ascii="Tahoma" w:hAnsi="Tahoma" w:cs="Tahoma"/>
            <w:color w:val="0000FF"/>
            <w:sz w:val="20"/>
            <w:szCs w:val="20"/>
          </w:rPr>
          <w:t>46</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нахождения на таких лесных участках зданий, сооружений (указанные договоры аренды заключаются с собственниками этих зданий, сооружений, помещений в них или юридическими лицами, которым эти объекты предоставлены на праве хозяйственного ведения или оперативного управления).</w:t>
      </w:r>
    </w:p>
    <w:p w:rsidR="00E209D8" w:rsidRPr="00E209D8" w:rsidRDefault="00E209D8" w:rsidP="00E209D8">
      <w:pPr>
        <w:ind w:firstLine="540"/>
        <w:jc w:val="both"/>
        <w:rPr>
          <w:sz w:val="20"/>
          <w:szCs w:val="20"/>
        </w:rPr>
      </w:pPr>
      <w:r w:rsidRPr="00E209D8">
        <w:rPr>
          <w:rFonts w:ascii="Tahoma" w:hAnsi="Tahoma" w:cs="Tahoma"/>
          <w:sz w:val="20"/>
          <w:szCs w:val="20"/>
        </w:rPr>
        <w:t>4. Заключение договоров аренды лесных участков, находящихся в государственной или муниципальной собственности, в том числе по результатам торгов, допускается с гражданами и юридическими лицами в случае отсутствия сведений о них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5. Заключение договоров аренды лесных участков, находящихся в федеральной собственности, собственности субъектов Российской Федерации, 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6. Порядок заключения договора аренды лесного участка, находящегося в государственной или муниципальной собственности, в том числе порядок подготовки, организации и проведения аукциона на право заключения такого договора, устанавливается Гражданским </w:t>
      </w:r>
      <w:hyperlink r:id="rId643">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Земельным </w:t>
      </w:r>
      <w:hyperlink r:id="rId644">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(часть 6 в ред. Федерального </w:t>
      </w:r>
      <w:hyperlink r:id="rId645">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Типовые договоры аренды лесных участков, в том числе предусматривающие осуществление мероприятий по охране, защите и воспроизводству лесов, утверждаются уполномоченным федеральным органом исполнительной власти для каждого вида использования лесов, предусмотренного </w:t>
      </w:r>
      <w:hyperlink w:anchor="P390">
        <w:r w:rsidRPr="00E209D8">
          <w:rPr>
            <w:rFonts w:ascii="Tahoma" w:hAnsi="Tahoma" w:cs="Tahoma"/>
            <w:color w:val="0000FF"/>
            <w:sz w:val="20"/>
            <w:szCs w:val="20"/>
          </w:rPr>
          <w:t>частью 1 статьи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45" w:name="P1556"/>
      <w:bookmarkEnd w:id="145"/>
      <w:r w:rsidRPr="00E209D8">
        <w:rPr>
          <w:rFonts w:ascii="Tahoma" w:hAnsi="Tahoma" w:cs="Tahoma"/>
          <w:b/>
          <w:sz w:val="20"/>
          <w:szCs w:val="20"/>
        </w:rPr>
        <w:t>Статья 74. Заключение договора аренды лесного участка, находящегося в государственной или муниципальной собственности, на новый срок без проведения торгов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46">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46" w:name="P1559"/>
      <w:bookmarkEnd w:id="146"/>
      <w:r w:rsidRPr="00E209D8">
        <w:rPr>
          <w:rFonts w:ascii="Tahoma" w:hAnsi="Tahoma" w:cs="Tahoma"/>
          <w:sz w:val="20"/>
          <w:szCs w:val="20"/>
        </w:rPr>
        <w:t xml:space="preserve">1. Арендаторы находящихся в государственной или муниципальной собственности лесных участков, надлежащим образом исполнившие договоры аренды лесных участков, по истечении сроков </w:t>
      </w:r>
      <w:r w:rsidRPr="00E209D8">
        <w:rPr>
          <w:rFonts w:ascii="Tahoma" w:hAnsi="Tahoma" w:cs="Tahoma"/>
          <w:sz w:val="20"/>
          <w:szCs w:val="20"/>
        </w:rPr>
        <w:lastRenderedPageBreak/>
        <w:t>действия этих договоров имеют право на заключение новых договоров аренды таких лесных участков без проведения торгов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1) лесные участки предоставлены в аренду без проведения торгов;</w:t>
      </w:r>
    </w:p>
    <w:p w:rsidR="00E209D8" w:rsidRPr="00E209D8" w:rsidRDefault="00E209D8" w:rsidP="00E209D8">
      <w:pPr>
        <w:ind w:firstLine="540"/>
        <w:jc w:val="both"/>
        <w:rPr>
          <w:sz w:val="20"/>
          <w:szCs w:val="20"/>
        </w:rPr>
      </w:pPr>
      <w:bookmarkStart w:id="147" w:name="P1561"/>
      <w:bookmarkEnd w:id="147"/>
      <w:r w:rsidRPr="00E209D8">
        <w:rPr>
          <w:rFonts w:ascii="Tahoma" w:hAnsi="Tahoma" w:cs="Tahoma"/>
          <w:sz w:val="20"/>
          <w:szCs w:val="20"/>
        </w:rPr>
        <w:t>2) лесные участки предоставлены в аренду по результатам торгов на срок от десяти лет.</w:t>
      </w:r>
    </w:p>
    <w:p w:rsidR="00E209D8" w:rsidRPr="00E209D8" w:rsidRDefault="00E209D8" w:rsidP="00E209D8">
      <w:pPr>
        <w:ind w:firstLine="540"/>
        <w:jc w:val="both"/>
        <w:rPr>
          <w:sz w:val="20"/>
          <w:szCs w:val="20"/>
        </w:rPr>
      </w:pPr>
      <w:bookmarkStart w:id="148" w:name="P1562"/>
      <w:bookmarkEnd w:id="148"/>
      <w:r w:rsidRPr="00E209D8">
        <w:rPr>
          <w:rFonts w:ascii="Tahoma" w:hAnsi="Tahoma" w:cs="Tahoma"/>
          <w:sz w:val="20"/>
          <w:szCs w:val="20"/>
        </w:rPr>
        <w:t>2. Гражданин или юридическое лицо, являющиеся арендаторами находящегося в государственной или муниципальной собственности лесного участка, имеют право на заключение договора аренды такого лесного участка на новый срок при наличии совокупности следующих условий:</w:t>
      </w:r>
    </w:p>
    <w:p w:rsidR="00E209D8" w:rsidRPr="00E209D8" w:rsidRDefault="00E209D8" w:rsidP="00E209D8">
      <w:pPr>
        <w:ind w:firstLine="540"/>
        <w:jc w:val="both"/>
        <w:rPr>
          <w:sz w:val="20"/>
          <w:szCs w:val="20"/>
        </w:rPr>
      </w:pPr>
      <w:r w:rsidRPr="00E209D8">
        <w:rPr>
          <w:rFonts w:ascii="Tahoma" w:hAnsi="Tahoma" w:cs="Tahoma"/>
          <w:sz w:val="20"/>
          <w:szCs w:val="20"/>
        </w:rPr>
        <w:t>1) заявление о заключении нового договора аренды такого лесного участка подано этим гражданином или этим юридическим лицом не ранее чем за три месяца и не позднее чем за два месяца до истечения срока действия заключенного ранее договора аренды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2) отсутствие сведений об арендаторе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3) выполнение арендатором мероприятий по сохранению лесов, в том числе по охране лесов от пожаров, в объеме и сроки, которые предусмотрены договором аренды лесного участка, проектом освоения лесов, проектом лесовосстановления, проектом лесоразведения, сводным планом тушения лесных пожаров на территории субъекта Российской Федерации, планом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4) отсутствие случаев несвоевременного внесения арендной платы за три оплачиваемых периода подряд;</w:t>
      </w:r>
    </w:p>
    <w:p w:rsidR="00E209D8" w:rsidRPr="00E209D8" w:rsidRDefault="00E209D8" w:rsidP="00E209D8">
      <w:pPr>
        <w:ind w:firstLine="540"/>
        <w:jc w:val="both"/>
        <w:rPr>
          <w:sz w:val="20"/>
          <w:szCs w:val="20"/>
        </w:rPr>
      </w:pPr>
      <w:r w:rsidRPr="00E209D8">
        <w:rPr>
          <w:rFonts w:ascii="Tahoma" w:hAnsi="Tahoma" w:cs="Tahoma"/>
          <w:sz w:val="20"/>
          <w:szCs w:val="20"/>
        </w:rPr>
        <w:t>5) лесной участок предоставляется для тех же видов использования лесов, для которых был предоставлен ранее.</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647">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49" w:name="P1569"/>
      <w:bookmarkEnd w:id="149"/>
      <w:r w:rsidRPr="00E209D8">
        <w:rPr>
          <w:rFonts w:ascii="Tahoma" w:hAnsi="Tahoma" w:cs="Tahoma"/>
          <w:sz w:val="20"/>
          <w:szCs w:val="20"/>
        </w:rPr>
        <w:t xml:space="preserve">3. В срок не более чем тридцать дней со дня поступления заявления, предусмотренного </w:t>
      </w:r>
      <w:hyperlink w:anchor="P1562">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орган государственной власти, орган местного самоуправления в пределах их полномочий, определенных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рассматривают поступившее заявление и проверяют наличие или отсутствие оснований для отказа в заключении нового договора аренды лесного участка и по результатам указанных рассмотрения и проверки принимают решение о заключении с гражданином или юридическим лицом, являющимися арендаторами лесного участка, нового договора аренды такого лесного участка без проведения торгов или решение об отказе в заключении такого договора при несоблюдении хотя бы одного из условий, предусмотренных </w:t>
      </w:r>
      <w:hyperlink w:anchor="P1562">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Решение об отказе в заключении такого договора должно содержать все основания принятия соответствующего решения.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течение двух рабочих дней указанное в </w:t>
      </w:r>
      <w:hyperlink w:anchor="P1569">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решение направляется гражданину или юридическому лицу, являющимся арендаторами лесного участка и подавшим заявление о заключении нового договора аренды лесного участка без проведения торгов.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74.1. Изменение и расторжение договора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48">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Изменение договора аренды лесного участка, находящегося в государственной или муниципальной собственности, осуществляется в соответствии с Гражданским </w:t>
      </w:r>
      <w:hyperlink r:id="rId64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Земельным </w:t>
      </w:r>
      <w:hyperlink r:id="rId65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51">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2. Изменение условий договора аренды лесного участка, находящегося в государственной или муниципальной собственности, заключенного по результатам торгов, не допускается, за исключением случаев изменения целевого назначения или разрешенного использования лесов, существенного изменения параметров использования лесов (возрасты рубок, расчетная лесосека, сроки использования лесов) или существенного изменения обстоятельств, из которых стороны договора аренды лесного участка исходили при его заключении, если такое изменение обстоятельств возникло вследствие природных явлений (лесных пожаров, ветровалов, наводнений и других стихийных бедствий) и стало основанием для внесения изменений в государственный лесной реестр.</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52">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Договор аренды лесного участка, находящегося в государственной или муниципальной собственности, может быть досрочно расторгнут по решению суда в соответствии с Гражданским кодексом Российской Федерации, Земельным </w:t>
      </w:r>
      <w:hyperlink r:id="rId653">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 в том числе в случае невыполнения арендатором мероприятий по сохранению лесов, мероприятий по охране лесов от пожаров в объеме и сроки, которые предусмотрены проектом освоения лесов, проектом лесовосстановления, проектом лесоразведения, сводным планом тушения лесных пожаров на территории субъекта Российской Федерации, планом тушения лесных пожаров.</w:t>
      </w:r>
    </w:p>
    <w:p w:rsidR="00E209D8" w:rsidRPr="00E209D8" w:rsidRDefault="00E209D8" w:rsidP="00E209D8">
      <w:pPr>
        <w:jc w:val="both"/>
        <w:rPr>
          <w:sz w:val="20"/>
          <w:szCs w:val="20"/>
        </w:rPr>
      </w:pPr>
      <w:r w:rsidRPr="00E209D8">
        <w:rPr>
          <w:rFonts w:ascii="Tahoma" w:hAnsi="Tahoma" w:cs="Tahoma"/>
          <w:sz w:val="20"/>
          <w:szCs w:val="20"/>
        </w:rPr>
        <w:lastRenderedPageBreak/>
        <w:t xml:space="preserve">(часть 3 в ред. Федерального </w:t>
      </w:r>
      <w:hyperlink r:id="rId654">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74.2. Договор безвозмездного пользования лесным участком, находящимся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55">
        <w:r w:rsidRPr="00E209D8">
          <w:rPr>
            <w:rFonts w:ascii="Tahoma" w:hAnsi="Tahoma" w:cs="Tahoma"/>
            <w:color w:val="0000FF"/>
            <w:sz w:val="20"/>
            <w:szCs w:val="20"/>
          </w:rPr>
          <w:t>законом</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По договору безвозмездного пользования лесной участок, находящийся в государственной или муниципальной собственности, предоставляется лицам, использующим леса, в случаях, предусмотренных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2. Договор безвозмездного пользования лесным участком, находящимся в государственной или муниципальной собственности, может быть заключен на срок от одного года до пяти лет.</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74.3. Заключение договора безвозмездного пользования лесным участком, находящимся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56">
        <w:r w:rsidRPr="00E209D8">
          <w:rPr>
            <w:rFonts w:ascii="Tahoma" w:hAnsi="Tahoma" w:cs="Tahoma"/>
            <w:color w:val="0000FF"/>
            <w:sz w:val="20"/>
            <w:szCs w:val="20"/>
          </w:rPr>
          <w:t>законом</w:t>
        </w:r>
      </w:hyperlink>
      <w:r w:rsidRPr="00E209D8">
        <w:rPr>
          <w:rFonts w:ascii="Tahoma" w:hAnsi="Tahoma" w:cs="Tahoma"/>
          <w:sz w:val="20"/>
          <w:szCs w:val="20"/>
        </w:rPr>
        <w:t xml:space="preserve"> от 18.12.2018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Договор безвозмездного пользования лесным участком, находящимся в государственной или муниципальной собственности, заключается без проведения торгов на основании </w:t>
      </w:r>
      <w:hyperlink r:id="rId657">
        <w:r w:rsidRPr="00E209D8">
          <w:rPr>
            <w:rFonts w:ascii="Tahoma" w:hAnsi="Tahoma" w:cs="Tahoma"/>
            <w:color w:val="0000FF"/>
            <w:sz w:val="20"/>
            <w:szCs w:val="20"/>
          </w:rPr>
          <w:t>заявления</w:t>
        </w:r>
      </w:hyperlink>
      <w:r w:rsidRPr="00E209D8">
        <w:rPr>
          <w:rFonts w:ascii="Tahoma" w:hAnsi="Tahoma" w:cs="Tahoma"/>
          <w:sz w:val="20"/>
          <w:szCs w:val="20"/>
        </w:rPr>
        <w:t xml:space="preserve"> заинтересованного лица.</w:t>
      </w:r>
    </w:p>
    <w:p w:rsidR="00E209D8" w:rsidRPr="00E209D8" w:rsidRDefault="00E209D8" w:rsidP="00E209D8">
      <w:pPr>
        <w:ind w:firstLine="540"/>
        <w:jc w:val="both"/>
        <w:rPr>
          <w:sz w:val="20"/>
          <w:szCs w:val="20"/>
        </w:rPr>
      </w:pPr>
      <w:r w:rsidRPr="00E209D8">
        <w:rPr>
          <w:rFonts w:ascii="Tahoma" w:hAnsi="Tahoma" w:cs="Tahoma"/>
          <w:sz w:val="20"/>
          <w:szCs w:val="20"/>
        </w:rPr>
        <w:t>2. Допускается заключение договора безвозмездного пользования лесным участком, находящимся в государственной или муниципальной собственности, с гражданами и юридическими лицами в случае отсутствия сведений о них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658">
        <w:r w:rsidRPr="00E209D8">
          <w:rPr>
            <w:rFonts w:ascii="Tahoma" w:hAnsi="Tahoma" w:cs="Tahoma"/>
            <w:color w:val="0000FF"/>
            <w:sz w:val="20"/>
            <w:szCs w:val="20"/>
          </w:rPr>
          <w:t>Типовой договор</w:t>
        </w:r>
      </w:hyperlink>
      <w:r w:rsidRPr="00E209D8">
        <w:rPr>
          <w:rFonts w:ascii="Tahoma" w:hAnsi="Tahoma" w:cs="Tahoma"/>
          <w:sz w:val="20"/>
          <w:szCs w:val="20"/>
        </w:rPr>
        <w:t xml:space="preserve"> безвозмездного пользования лесным участком, в том числе предусматривающий осуществление мероприятий по охране, защите и воспроизводству лесов, утверждается уполномоченным федеральным органом исполнительной власти для каждого вида использования лесов, предусмотренного </w:t>
      </w:r>
      <w:hyperlink w:anchor="P390">
        <w:r w:rsidRPr="00E209D8">
          <w:rPr>
            <w:rFonts w:ascii="Tahoma" w:hAnsi="Tahoma" w:cs="Tahoma"/>
            <w:color w:val="0000FF"/>
            <w:sz w:val="20"/>
            <w:szCs w:val="20"/>
          </w:rPr>
          <w:t>частью 1 статьи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74.4. Изменение и расторжение договора безвозмездного пользования лесным участком, находящимся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59">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Изменение договора безвозмездного пользования лесным участком, находящимся в государственной или муниципальной собственности, осуществляется в порядке, установленном Гражданским </w:t>
      </w:r>
      <w:hyperlink r:id="rId66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Земельным </w:t>
      </w:r>
      <w:hyperlink r:id="rId661">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2. Договор безвозмездного пользования лесным участком, находящимся в государственной или муниципальной собственности, может быть досрочно расторгнут по решению суда в соответствии с Гражданским кодексом Российской Федерации, Земельным </w:t>
      </w:r>
      <w:hyperlink r:id="rId662">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 в том числе в случае невыполнения лицом, использующим леса, предусмотренных договором безвозмездного пользования лесным участком мероприятий по сохранению лесов, мероприятий по охране лесов от пожаров в объеме и сроки, которые предусмотрены проектом лесовосстановления, проектом лесоразведения, сводным планом тушения лесных пожаров на территории субъекта Российской Федерации, планом тушения лесных пожаров.</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bookmarkStart w:id="150" w:name="P1601"/>
      <w:bookmarkEnd w:id="150"/>
      <w:r w:rsidRPr="00E209D8">
        <w:rPr>
          <w:rFonts w:ascii="Tahoma" w:hAnsi="Tahoma" w:cs="Tahoma"/>
          <w:b/>
          <w:sz w:val="20"/>
          <w:szCs w:val="20"/>
        </w:rPr>
        <w:t>Глава 7. ДОГОВОР КУПЛИ-ПРОДАЖИ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75. Договор купли-продажи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По договору купли-продажи лесных насаждений осуществляется продажа лесных насаждений, расположенных на землях, находящихся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2. Купля-продажа лесных насаждений осуществляется в соответствии с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 xml:space="preserve">3. К договору купли-продажи лесных насаждений применяются положения о договорах купли-продажи, предусмотренные Гражданским </w:t>
      </w:r>
      <w:hyperlink r:id="rId663">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4. В договоре купли-продажи лесных насаждений указываются местоположение лесных насаждений (лесной квартал и (или) лесотаксационный выдел) и объем подлежащей заготовке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4.1. По договору купли-продажи лесных насаждений, заключаемому в соответствии с </w:t>
      </w:r>
      <w:hyperlink w:anchor="P471">
        <w:r w:rsidRPr="00E209D8">
          <w:rPr>
            <w:rFonts w:ascii="Tahoma" w:hAnsi="Tahoma" w:cs="Tahoma"/>
            <w:color w:val="0000FF"/>
            <w:sz w:val="20"/>
            <w:szCs w:val="20"/>
          </w:rPr>
          <w:t>частью 4 статьи 29.1</w:t>
        </w:r>
      </w:hyperlink>
      <w:r w:rsidRPr="00E209D8">
        <w:rPr>
          <w:rFonts w:ascii="Tahoma" w:hAnsi="Tahoma" w:cs="Tahoma"/>
          <w:sz w:val="20"/>
          <w:szCs w:val="20"/>
        </w:rPr>
        <w:t xml:space="preserve"> настоящего Кодекса, осуществляется продажа лесных насаждений, расположенных в пределах одной лесосеки.</w:t>
      </w:r>
    </w:p>
    <w:p w:rsidR="00E209D8" w:rsidRPr="00E209D8" w:rsidRDefault="00E209D8" w:rsidP="00E209D8">
      <w:pPr>
        <w:jc w:val="both"/>
        <w:rPr>
          <w:sz w:val="20"/>
          <w:szCs w:val="20"/>
        </w:rPr>
      </w:pPr>
      <w:r w:rsidRPr="00E209D8">
        <w:rPr>
          <w:rFonts w:ascii="Tahoma" w:hAnsi="Tahoma" w:cs="Tahoma"/>
          <w:sz w:val="20"/>
          <w:szCs w:val="20"/>
        </w:rPr>
        <w:t xml:space="preserve">(часть 4.1 введена Федеральным </w:t>
      </w:r>
      <w:hyperlink r:id="rId664">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 в ред. Федеральных законов от 02.07.2021 </w:t>
      </w:r>
      <w:hyperlink r:id="rId665">
        <w:r w:rsidRPr="00E209D8">
          <w:rPr>
            <w:rFonts w:ascii="Tahoma" w:hAnsi="Tahoma" w:cs="Tahoma"/>
            <w:color w:val="0000FF"/>
            <w:sz w:val="20"/>
            <w:szCs w:val="20"/>
          </w:rPr>
          <w:t>N 304-ФЗ</w:t>
        </w:r>
      </w:hyperlink>
      <w:r w:rsidRPr="00E209D8">
        <w:rPr>
          <w:rFonts w:ascii="Tahoma" w:hAnsi="Tahoma" w:cs="Tahoma"/>
          <w:sz w:val="20"/>
          <w:szCs w:val="20"/>
        </w:rPr>
        <w:t xml:space="preserve">, от 29.12.2022 </w:t>
      </w:r>
      <w:hyperlink r:id="rId666">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5. Срок действия договора купли-продажи лесных насаждений не может превышать один год.</w:t>
      </w:r>
    </w:p>
    <w:p w:rsidR="00E209D8" w:rsidRPr="00E209D8" w:rsidRDefault="00E209D8" w:rsidP="00E209D8">
      <w:pPr>
        <w:ind w:firstLine="540"/>
        <w:jc w:val="both"/>
        <w:rPr>
          <w:sz w:val="20"/>
          <w:szCs w:val="20"/>
        </w:rPr>
      </w:pPr>
      <w:r w:rsidRPr="00E209D8">
        <w:rPr>
          <w:rFonts w:ascii="Tahoma" w:hAnsi="Tahoma" w:cs="Tahoma"/>
          <w:sz w:val="20"/>
          <w:szCs w:val="20"/>
        </w:rPr>
        <w:t xml:space="preserve">6. Утратил силу. - Федеральный </w:t>
      </w:r>
      <w:hyperlink r:id="rId667">
        <w:r w:rsidRPr="00E209D8">
          <w:rPr>
            <w:rFonts w:ascii="Tahoma" w:hAnsi="Tahoma" w:cs="Tahoma"/>
            <w:color w:val="0000FF"/>
            <w:sz w:val="20"/>
            <w:szCs w:val="20"/>
          </w:rPr>
          <w:t>закон</w:t>
        </w:r>
      </w:hyperlink>
      <w:r w:rsidRPr="00E209D8">
        <w:rPr>
          <w:rFonts w:ascii="Tahoma" w:hAnsi="Tahoma" w:cs="Tahoma"/>
          <w:sz w:val="20"/>
          <w:szCs w:val="20"/>
        </w:rPr>
        <w:t xml:space="preserve"> от 14.03.2009 N 32-ФЗ.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51" w:name="P1614"/>
      <w:bookmarkEnd w:id="151"/>
      <w:r w:rsidRPr="00E209D8">
        <w:rPr>
          <w:rFonts w:ascii="Tahoma" w:hAnsi="Tahoma" w:cs="Tahoma"/>
          <w:b/>
          <w:sz w:val="20"/>
          <w:szCs w:val="20"/>
        </w:rPr>
        <w:t>Статья 76. Плата по договору купли-продажи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Плата по договору купли-продажи лесных насаждений, за исключением платы по договору купли-продажи лесных насаждений для собственных нужд, определяется на основе минимального размера платы, устанавливаемого в соответствии с </w:t>
      </w:r>
      <w:hyperlink w:anchor="P1617">
        <w:r w:rsidRPr="00E209D8">
          <w:rPr>
            <w:rFonts w:ascii="Tahoma" w:hAnsi="Tahoma" w:cs="Tahoma"/>
            <w:color w:val="0000FF"/>
            <w:sz w:val="20"/>
            <w:szCs w:val="20"/>
          </w:rPr>
          <w:t>частями 2</w:t>
        </w:r>
      </w:hyperlink>
      <w:r w:rsidRPr="00E209D8">
        <w:rPr>
          <w:rFonts w:ascii="Tahoma" w:hAnsi="Tahoma" w:cs="Tahoma"/>
          <w:sz w:val="20"/>
          <w:szCs w:val="20"/>
        </w:rPr>
        <w:t xml:space="preserve"> и </w:t>
      </w:r>
      <w:hyperlink w:anchor="P1618">
        <w:r w:rsidRPr="00E209D8">
          <w:rPr>
            <w:rFonts w:ascii="Tahoma" w:hAnsi="Tahoma" w:cs="Tahoma"/>
            <w:color w:val="0000FF"/>
            <w:sz w:val="20"/>
            <w:szCs w:val="20"/>
          </w:rPr>
          <w:t>3</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52" w:name="P1617"/>
      <w:bookmarkEnd w:id="152"/>
      <w:r w:rsidRPr="00E209D8">
        <w:rPr>
          <w:rFonts w:ascii="Tahoma" w:hAnsi="Tahoma" w:cs="Tahoma"/>
          <w:sz w:val="20"/>
          <w:szCs w:val="20"/>
        </w:rPr>
        <w:t>2. Минимальный размер платы по договору купли-продажи лесных насаждений определяется как произведение ставки платы за единицу объема древесины и объема подлежащей заготовке древесины.</w:t>
      </w:r>
    </w:p>
    <w:p w:rsidR="00E209D8" w:rsidRPr="00E209D8" w:rsidRDefault="00E209D8" w:rsidP="00E209D8">
      <w:pPr>
        <w:ind w:firstLine="540"/>
        <w:jc w:val="both"/>
        <w:rPr>
          <w:sz w:val="20"/>
          <w:szCs w:val="20"/>
        </w:rPr>
      </w:pPr>
      <w:bookmarkStart w:id="153" w:name="P1618"/>
      <w:bookmarkEnd w:id="153"/>
      <w:r w:rsidRPr="00E209D8">
        <w:rPr>
          <w:rFonts w:ascii="Tahoma" w:hAnsi="Tahoma" w:cs="Tahoma"/>
          <w:sz w:val="20"/>
          <w:szCs w:val="20"/>
        </w:rPr>
        <w:t>3. Ставки платы за единицу объема древесины, заготавливаемой на землях, находящихся в федеральной собственности, собственности субъектов Российской Федерации, муниципальной собственности, устанавливаются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Плата по договору купли-продажи лесных насаждений для собственных нужд определяется по ставкам, устанавливаемым органами государственной власти субъектов Российской Федерации, а плата по договору купли-продажи лесных насаждений, расположенных на землях особо охраняемых природных территорий федерального значения, для собственных нужд - по </w:t>
      </w:r>
      <w:hyperlink r:id="rId668">
        <w:r w:rsidRPr="00E209D8">
          <w:rPr>
            <w:rFonts w:ascii="Tahoma" w:hAnsi="Tahoma" w:cs="Tahoma"/>
            <w:color w:val="0000FF"/>
            <w:sz w:val="20"/>
            <w:szCs w:val="20"/>
          </w:rPr>
          <w:t>ставкам</w:t>
        </w:r>
      </w:hyperlink>
      <w:r w:rsidRPr="00E209D8">
        <w:rPr>
          <w:rFonts w:ascii="Tahoma" w:hAnsi="Tahoma" w:cs="Tahoma"/>
          <w:sz w:val="20"/>
          <w:szCs w:val="20"/>
        </w:rPr>
        <w:t>, устанавливаемым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69">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406-ФЗ)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Плата по договору купли-продажи лесных насаждений, заключаемому с субъектами малого и среднего предпринимательства в соответствии с </w:t>
      </w:r>
      <w:hyperlink w:anchor="P471">
        <w:r w:rsidRPr="00E209D8">
          <w:rPr>
            <w:rFonts w:ascii="Tahoma" w:hAnsi="Tahoma" w:cs="Tahoma"/>
            <w:color w:val="0000FF"/>
            <w:sz w:val="20"/>
            <w:szCs w:val="20"/>
          </w:rPr>
          <w:t>частью 4 статьи 29.1</w:t>
        </w:r>
      </w:hyperlink>
      <w:r w:rsidRPr="00E209D8">
        <w:rPr>
          <w:rFonts w:ascii="Tahoma" w:hAnsi="Tahoma" w:cs="Tahoma"/>
          <w:sz w:val="20"/>
          <w:szCs w:val="20"/>
        </w:rPr>
        <w:t xml:space="preserve"> настоящего Кодекса, устанавливается на основе начальной цены заготавливаемой древесины, определяемой как произведение минимального размера платы по договору купли-продажи лесных насаждений и коэффициента, устанавливаемого органами государственной власти субъектов Российской Федерации для определения расходов на обеспечение проведения мероприятий по охране, защите, воспроизводству лесов.</w:t>
      </w:r>
    </w:p>
    <w:p w:rsidR="00E209D8" w:rsidRPr="00E209D8" w:rsidRDefault="00E209D8" w:rsidP="00E209D8">
      <w:pPr>
        <w:jc w:val="both"/>
        <w:rPr>
          <w:sz w:val="20"/>
          <w:szCs w:val="20"/>
        </w:rPr>
      </w:pPr>
      <w:r w:rsidRPr="00E209D8">
        <w:rPr>
          <w:rFonts w:ascii="Tahoma" w:hAnsi="Tahoma" w:cs="Tahoma"/>
          <w:sz w:val="20"/>
          <w:szCs w:val="20"/>
        </w:rPr>
        <w:t xml:space="preserve">(часть 5 введена Федеральным </w:t>
      </w:r>
      <w:hyperlink r:id="rId670">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 в ред. Федеральных законов от 02.07.2021 </w:t>
      </w:r>
      <w:hyperlink r:id="rId671">
        <w:r w:rsidRPr="00E209D8">
          <w:rPr>
            <w:rFonts w:ascii="Tahoma" w:hAnsi="Tahoma" w:cs="Tahoma"/>
            <w:color w:val="0000FF"/>
            <w:sz w:val="20"/>
            <w:szCs w:val="20"/>
          </w:rPr>
          <w:t>N 304-ФЗ</w:t>
        </w:r>
      </w:hyperlink>
      <w:r w:rsidRPr="00E209D8">
        <w:rPr>
          <w:rFonts w:ascii="Tahoma" w:hAnsi="Tahoma" w:cs="Tahoma"/>
          <w:sz w:val="20"/>
          <w:szCs w:val="20"/>
        </w:rPr>
        <w:t xml:space="preserve">, от 29.12.2022 </w:t>
      </w:r>
      <w:hyperlink r:id="rId672">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673">
        <w:r w:rsidRPr="00E209D8">
          <w:rPr>
            <w:rFonts w:ascii="Tahoma" w:hAnsi="Tahoma" w:cs="Tahoma"/>
            <w:color w:val="0000FF"/>
            <w:sz w:val="20"/>
            <w:szCs w:val="20"/>
          </w:rPr>
          <w:t>Методика</w:t>
        </w:r>
      </w:hyperlink>
      <w:r w:rsidRPr="00E209D8">
        <w:rPr>
          <w:rFonts w:ascii="Tahoma" w:hAnsi="Tahoma" w:cs="Tahoma"/>
          <w:sz w:val="20"/>
          <w:szCs w:val="20"/>
        </w:rPr>
        <w:t xml:space="preserve"> расчета коэффициента для определения расходов на обеспечение проведения мероприятий по охране, защите, воспроизводству лесов утверждается Правительством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(часть 6 введена Федеральным </w:t>
      </w:r>
      <w:hyperlink r:id="rId674">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77. Заключение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75">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За исключением случаев, предусмотренных </w:t>
      </w:r>
      <w:hyperlink w:anchor="P210">
        <w:r w:rsidRPr="00E209D8">
          <w:rPr>
            <w:rFonts w:ascii="Tahoma" w:hAnsi="Tahoma" w:cs="Tahoma"/>
            <w:color w:val="0000FF"/>
            <w:sz w:val="20"/>
            <w:szCs w:val="20"/>
          </w:rPr>
          <w:t>статьями 19</w:t>
        </w:r>
      </w:hyperlink>
      <w:r w:rsidRPr="00E209D8">
        <w:rPr>
          <w:rFonts w:ascii="Tahoma" w:hAnsi="Tahoma" w:cs="Tahoma"/>
          <w:sz w:val="20"/>
          <w:szCs w:val="20"/>
        </w:rPr>
        <w:t xml:space="preserve"> и </w:t>
      </w:r>
      <w:hyperlink w:anchor="P476">
        <w:r w:rsidRPr="00E209D8">
          <w:rPr>
            <w:rFonts w:ascii="Tahoma" w:hAnsi="Tahoma" w:cs="Tahoma"/>
            <w:color w:val="0000FF"/>
            <w:sz w:val="20"/>
            <w:szCs w:val="20"/>
          </w:rPr>
          <w:t>30</w:t>
        </w:r>
      </w:hyperlink>
      <w:r w:rsidRPr="00E209D8">
        <w:rPr>
          <w:rFonts w:ascii="Tahoma" w:hAnsi="Tahoma" w:cs="Tahoma"/>
          <w:sz w:val="20"/>
          <w:szCs w:val="20"/>
        </w:rPr>
        <w:t xml:space="preserve"> настоящего Кодекса, договор купли-продажи лесных насаждений заключается по результатам торгов на право заключения такого договора, которые проводятся в форме открытого аукциона.</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676">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2. При заключении договора купли-продажи лесных насаждений по результатам торгов на право заключения такого договора изменение условий торгов на основании соглашения сторон договора или по требованию одной из его сторон не допускается.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77">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3. Заключение договоров купли-продажи лесных насаждений, находящихся в государственной или муниципальной собственности, в том числе по результатам торгов, допускается с гражданами и юридическими лицами в случае отсутствия сведений о них в реестре недобросовестных арендаторов лесных участков и покупателей лесных насаждений.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78">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4. Граждане заключают договоры купли-продажи лесных насаждений для собственных нужд в порядке, установленном органами государственной власти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Заключение договоров купли-продажи лесных насаждений, расположенных на землях, находящихся в федеральной собственности, собственности субъектов Российской Федерации, </w:t>
      </w:r>
      <w:r w:rsidRPr="00E209D8">
        <w:rPr>
          <w:rFonts w:ascii="Tahoma" w:hAnsi="Tahoma" w:cs="Tahoma"/>
          <w:sz w:val="20"/>
          <w:szCs w:val="20"/>
        </w:rPr>
        <w:lastRenderedPageBreak/>
        <w:t xml:space="preserve">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а заключение договоров купли-продажи лесных насаждений, расположенных на землях особо охраняемых природных территорий в границах государственных природных заповедников и национальных парков, - федеральными государственными бюджетными учреждениями, осуществляющими управление государственными природными заповедниками и национальными парками, в соответствии с законодательством Российской Федерации об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 xml:space="preserve">6. Порядок заключения договора купли-продажи лесных насаждений, расположенных на землях, находящихся в государственной или муниципальной собственности, в том числе порядок подготовки, организации и проведения аукциона на право заключения такого договора, устанавливается Гражданским </w:t>
      </w:r>
      <w:hyperlink r:id="rId679">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Земельным </w:t>
      </w:r>
      <w:hyperlink r:id="rId680">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иное не установлено настоящим Кодексом.</w:t>
      </w:r>
    </w:p>
    <w:p w:rsidR="00E209D8" w:rsidRPr="00E209D8" w:rsidRDefault="00E209D8" w:rsidP="00E209D8">
      <w:pPr>
        <w:jc w:val="both"/>
        <w:rPr>
          <w:sz w:val="20"/>
          <w:szCs w:val="20"/>
        </w:rPr>
      </w:pPr>
      <w:r w:rsidRPr="00E209D8">
        <w:rPr>
          <w:rFonts w:ascii="Tahoma" w:hAnsi="Tahoma" w:cs="Tahoma"/>
          <w:sz w:val="20"/>
          <w:szCs w:val="20"/>
        </w:rPr>
        <w:t xml:space="preserve">(часть 6 в ред. Федерального </w:t>
      </w:r>
      <w:hyperlink r:id="rId681">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Типовой </w:t>
      </w:r>
      <w:hyperlink r:id="rId682">
        <w:r w:rsidRPr="00E209D8">
          <w:rPr>
            <w:rFonts w:ascii="Tahoma" w:hAnsi="Tahoma" w:cs="Tahoma"/>
            <w:color w:val="0000FF"/>
            <w:sz w:val="20"/>
            <w:szCs w:val="20"/>
          </w:rPr>
          <w:t>договор</w:t>
        </w:r>
      </w:hyperlink>
      <w:r w:rsidRPr="00E209D8">
        <w:rPr>
          <w:rFonts w:ascii="Tahoma" w:hAnsi="Tahoma" w:cs="Tahoma"/>
          <w:sz w:val="20"/>
          <w:szCs w:val="20"/>
        </w:rPr>
        <w:t xml:space="preserve"> купли-продажи лесных насаждений утверждается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77.1. Изменение и расторжение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683">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Изменение и расторжение договора купли-продажи лесных насаждений осуществляются в соответствии с Гражданским </w:t>
      </w:r>
      <w:hyperlink r:id="rId684">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и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2. Изменение условий договора купли-продажи лесных насаждений, заключенного по результатам торгов, не допускается, за исключением случаев изменения целевого назначения или разрешенного использования лесов, существенного изменения параметров использования лесов (возрасты рубок, расчетная лесосека, сроки использования лесов) или существенного изменения обстоятельств, из которых стороны договора купли-продажи лесных насаждений исходили при его заключении, если такое изменение обстоятельств возникло вследствие природных явлений (лесных пожаров, ветровалов, наводнений и других стихийных бедствий) и стало основанием для внесения изменений в государственный лесной реестр.</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685">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r w:rsidRPr="00E209D8">
        <w:rPr>
          <w:rFonts w:ascii="Tahoma" w:hAnsi="Tahoma" w:cs="Tahoma"/>
          <w:sz w:val="20"/>
          <w:szCs w:val="20"/>
        </w:rPr>
        <w:t>3. Договор купли-продажи лесных насаждений, заключенный по результатам торгов, может быть изменен по решению суда в случае существенного изменения количественных и качественных характеристик таких лесных насаждений.</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8. ТОРГИ НА ПРАВО ЗАКЛЮЧЕНИЯ ДОГОВОРА АРЕНДЫ ЛЕСНОГО</w:t>
      </w:r>
    </w:p>
    <w:p w:rsidR="00E209D8" w:rsidRPr="00E209D8" w:rsidRDefault="00E209D8" w:rsidP="00E209D8">
      <w:pPr>
        <w:jc w:val="center"/>
        <w:rPr>
          <w:sz w:val="20"/>
          <w:szCs w:val="20"/>
        </w:rPr>
      </w:pPr>
      <w:r w:rsidRPr="00E209D8">
        <w:rPr>
          <w:rFonts w:ascii="Tahoma" w:hAnsi="Tahoma" w:cs="Tahoma"/>
          <w:b/>
          <w:sz w:val="20"/>
          <w:szCs w:val="20"/>
        </w:rPr>
        <w:t>УЧАСТКА, НАХОДЯЩЕГОСЯ В ГОСУДАРСТВЕННОЙ ИЛИ МУНИЦИПАЛЬНОЙ</w:t>
      </w:r>
    </w:p>
    <w:p w:rsidR="00E209D8" w:rsidRPr="00E209D8" w:rsidRDefault="00E209D8" w:rsidP="00E209D8">
      <w:pPr>
        <w:jc w:val="center"/>
        <w:rPr>
          <w:sz w:val="20"/>
          <w:szCs w:val="20"/>
        </w:rPr>
      </w:pPr>
      <w:r w:rsidRPr="00E209D8">
        <w:rPr>
          <w:rFonts w:ascii="Tahoma" w:hAnsi="Tahoma" w:cs="Tahoma"/>
          <w:b/>
          <w:sz w:val="20"/>
          <w:szCs w:val="20"/>
        </w:rPr>
        <w:t>СОБСТВЕННОСТИ, ЛИБО НА ПРАВО ЗАКЛЮЧЕНИЯ ДОГОВОРА</w:t>
      </w:r>
    </w:p>
    <w:p w:rsidR="00E209D8" w:rsidRPr="00E209D8" w:rsidRDefault="00E209D8" w:rsidP="00E209D8">
      <w:pPr>
        <w:jc w:val="center"/>
        <w:rPr>
          <w:sz w:val="20"/>
          <w:szCs w:val="20"/>
        </w:rPr>
      </w:pPr>
      <w:r w:rsidRPr="00E209D8">
        <w:rPr>
          <w:rFonts w:ascii="Tahoma" w:hAnsi="Tahoma" w:cs="Tahoma"/>
          <w:b/>
          <w:sz w:val="20"/>
          <w:szCs w:val="20"/>
        </w:rPr>
        <w:t>КУПЛИ-ПРОДАЖИ ЛЕСНЫХ НАСАЖДЕНИЙ</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686">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54" w:name="P1655"/>
      <w:bookmarkEnd w:id="154"/>
      <w:r w:rsidRPr="00E209D8">
        <w:rPr>
          <w:rFonts w:ascii="Tahoma" w:hAnsi="Tahoma" w:cs="Tahoma"/>
          <w:b/>
          <w:sz w:val="20"/>
          <w:szCs w:val="20"/>
        </w:rPr>
        <w:t>Статья 78. Подготовка и организация аукциона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687">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Решение о проведении аукциона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 (далее также - аукцион) принимается органом государственной власти или органом местного самоуправления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том числе по заявлениям граждан и юридических лиц о проведении аукциона на право заключения договора аренды лесного участка для заготовки древесины или договора купли-продажи лесных насаждений, заключаемого в соответствии с </w:t>
      </w:r>
      <w:hyperlink w:anchor="P471">
        <w:r w:rsidRPr="00E209D8">
          <w:rPr>
            <w:rFonts w:ascii="Tahoma" w:hAnsi="Tahoma" w:cs="Tahoma"/>
            <w:color w:val="0000FF"/>
            <w:sz w:val="20"/>
            <w:szCs w:val="20"/>
          </w:rPr>
          <w:t>частью 4 статьи 29.1</w:t>
        </w:r>
      </w:hyperlink>
      <w:r w:rsidRPr="00E209D8">
        <w:rPr>
          <w:rFonts w:ascii="Tahoma" w:hAnsi="Tahoma" w:cs="Tahoma"/>
          <w:sz w:val="20"/>
          <w:szCs w:val="20"/>
        </w:rPr>
        <w:t xml:space="preserve"> настоящего Кодекса (далее - заявление о проведении аукциона).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688">
        <w:r w:rsidRPr="00E209D8">
          <w:rPr>
            <w:rFonts w:ascii="Tahoma" w:hAnsi="Tahoma" w:cs="Tahoma"/>
            <w:color w:val="0000FF"/>
            <w:sz w:val="20"/>
            <w:szCs w:val="20"/>
          </w:rPr>
          <w:t>N 304-ФЗ</w:t>
        </w:r>
      </w:hyperlink>
      <w:r w:rsidRPr="00E209D8">
        <w:rPr>
          <w:rFonts w:ascii="Tahoma" w:hAnsi="Tahoma" w:cs="Tahoma"/>
          <w:sz w:val="20"/>
          <w:szCs w:val="20"/>
        </w:rPr>
        <w:t xml:space="preserve">, от 29.12.2022 </w:t>
      </w:r>
      <w:hyperlink r:id="rId689">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2. Решение о проведении аукциона или об отказе в проведении аукциона размещается в информационно-телекоммуникационной сети "Интернет" на официальном сайте органа государственной власти или органа местного самоуправления, принявших такое решение.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В случае получения заявления о проведении аукциона решение о проведении аукциона или об отказе в проведении аукциона принимается органом государственной власти или органом местного самоуправления в течение одного месяца со дня получения такого заявления.</w:t>
      </w:r>
    </w:p>
    <w:p w:rsidR="00E209D8" w:rsidRPr="00E209D8" w:rsidRDefault="00E209D8" w:rsidP="00E209D8">
      <w:pPr>
        <w:ind w:firstLine="540"/>
        <w:jc w:val="both"/>
        <w:rPr>
          <w:sz w:val="20"/>
          <w:szCs w:val="20"/>
        </w:rPr>
      </w:pPr>
      <w:bookmarkStart w:id="155" w:name="P1662"/>
      <w:bookmarkEnd w:id="155"/>
      <w:r w:rsidRPr="00E209D8">
        <w:rPr>
          <w:rFonts w:ascii="Tahoma" w:hAnsi="Tahoma" w:cs="Tahoma"/>
          <w:sz w:val="20"/>
          <w:szCs w:val="20"/>
        </w:rPr>
        <w:t>4. Заявление о проведении аукциона подается на бумажном носителе или в форме электронного документа, подписанного простой электронной подписью, с использованием информационно-телекоммуникационной сети "Интернет".</w:t>
      </w:r>
    </w:p>
    <w:p w:rsidR="00E209D8" w:rsidRPr="00E209D8" w:rsidRDefault="00E209D8" w:rsidP="00E209D8">
      <w:pPr>
        <w:ind w:firstLine="540"/>
        <w:jc w:val="both"/>
        <w:rPr>
          <w:sz w:val="20"/>
          <w:szCs w:val="20"/>
        </w:rPr>
      </w:pPr>
      <w:bookmarkStart w:id="156" w:name="P1663"/>
      <w:bookmarkEnd w:id="156"/>
      <w:r w:rsidRPr="00E209D8">
        <w:rPr>
          <w:rFonts w:ascii="Tahoma" w:hAnsi="Tahoma" w:cs="Tahoma"/>
          <w:sz w:val="20"/>
          <w:szCs w:val="20"/>
        </w:rPr>
        <w:t xml:space="preserve">4.1. С заявлением о проведении аукциона на право заключения договора аренды лесного участка, находящегося в государственной или муниципальной собственности, в целях заготовки древесины вправе обратиться юридическое лицо, индивидуальный предприниматель, владеющие на праве собственности или ином законном основании объектами лесоперерабатывающей инфраструктуры, предназначенными для производства продукции из древесины с высокой долей добавленной стоимости, виды которой определяются Правительством Российской Федерации в соответствии с Общероссийским </w:t>
      </w:r>
      <w:hyperlink r:id="rId690">
        <w:r w:rsidRPr="00E209D8">
          <w:rPr>
            <w:rFonts w:ascii="Tahoma" w:hAnsi="Tahoma" w:cs="Tahoma"/>
            <w:color w:val="0000FF"/>
            <w:sz w:val="20"/>
            <w:szCs w:val="20"/>
          </w:rPr>
          <w:t>классификатором</w:t>
        </w:r>
      </w:hyperlink>
      <w:r w:rsidRPr="00E209D8">
        <w:rPr>
          <w:rFonts w:ascii="Tahoma" w:hAnsi="Tahoma" w:cs="Tahoma"/>
          <w:sz w:val="20"/>
          <w:szCs w:val="20"/>
        </w:rPr>
        <w:t xml:space="preserve"> продукции по видам экономической деятельности, единой Товарной </w:t>
      </w:r>
      <w:hyperlink r:id="rId691">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w:t>
      </w:r>
    </w:p>
    <w:p w:rsidR="00E209D8" w:rsidRPr="00E209D8" w:rsidRDefault="00E209D8" w:rsidP="00E209D8">
      <w:pPr>
        <w:jc w:val="both"/>
        <w:rPr>
          <w:sz w:val="20"/>
          <w:szCs w:val="20"/>
        </w:rPr>
      </w:pPr>
      <w:r w:rsidRPr="00E209D8">
        <w:rPr>
          <w:rFonts w:ascii="Tahoma" w:hAnsi="Tahoma" w:cs="Tahoma"/>
          <w:sz w:val="20"/>
          <w:szCs w:val="20"/>
        </w:rPr>
        <w:t xml:space="preserve">(часть 4.1 введена Федеральным </w:t>
      </w:r>
      <w:hyperlink r:id="rId692">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57" w:name="P1665"/>
      <w:bookmarkEnd w:id="157"/>
      <w:r w:rsidRPr="00E209D8">
        <w:rPr>
          <w:rFonts w:ascii="Tahoma" w:hAnsi="Tahoma" w:cs="Tahoma"/>
          <w:sz w:val="20"/>
          <w:szCs w:val="20"/>
        </w:rPr>
        <w:t xml:space="preserve">5. </w:t>
      </w:r>
      <w:hyperlink r:id="rId693">
        <w:r w:rsidRPr="00E209D8">
          <w:rPr>
            <w:rFonts w:ascii="Tahoma" w:hAnsi="Tahoma" w:cs="Tahoma"/>
            <w:color w:val="0000FF"/>
            <w:sz w:val="20"/>
            <w:szCs w:val="20"/>
          </w:rPr>
          <w:t>Порядок и способы</w:t>
        </w:r>
      </w:hyperlink>
      <w:r w:rsidRPr="00E209D8">
        <w:rPr>
          <w:rFonts w:ascii="Tahoma" w:hAnsi="Tahoma" w:cs="Tahoma"/>
          <w:sz w:val="20"/>
          <w:szCs w:val="20"/>
        </w:rPr>
        <w:t xml:space="preserve"> подачи заявления о проведении аукциона, а также </w:t>
      </w:r>
      <w:hyperlink r:id="rId694">
        <w:r w:rsidRPr="00E209D8">
          <w:rPr>
            <w:rFonts w:ascii="Tahoma" w:hAnsi="Tahoma" w:cs="Tahoma"/>
            <w:color w:val="0000FF"/>
            <w:sz w:val="20"/>
            <w:szCs w:val="20"/>
          </w:rPr>
          <w:t>требования</w:t>
        </w:r>
      </w:hyperlink>
      <w:r w:rsidRPr="00E209D8">
        <w:rPr>
          <w:rFonts w:ascii="Tahoma" w:hAnsi="Tahoma" w:cs="Tahoma"/>
          <w:sz w:val="20"/>
          <w:szCs w:val="20"/>
        </w:rPr>
        <w:t xml:space="preserve"> к его формату, если оно подается в форме электронного документа,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6. Решение об отказе в проведении аукциона принимается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1) заявление о проведении аукциона подано в отношении лесного участка, который уже предоставлен другому гражданину или юридическому лицу;</w:t>
      </w:r>
    </w:p>
    <w:p w:rsidR="00E209D8" w:rsidRPr="00E209D8" w:rsidRDefault="00E209D8" w:rsidP="00E209D8">
      <w:pPr>
        <w:ind w:firstLine="540"/>
        <w:jc w:val="both"/>
        <w:rPr>
          <w:sz w:val="20"/>
          <w:szCs w:val="20"/>
        </w:rPr>
      </w:pPr>
      <w:r w:rsidRPr="00E209D8">
        <w:rPr>
          <w:rFonts w:ascii="Tahoma" w:hAnsi="Tahoma" w:cs="Tahoma"/>
          <w:sz w:val="20"/>
          <w:szCs w:val="20"/>
        </w:rPr>
        <w:t>2) заявление о проведении аукциона подано в отношении лесных насаждений, право собственности на которые уже передано другому гражданину или юридическому лицу;</w:t>
      </w:r>
    </w:p>
    <w:p w:rsidR="00E209D8" w:rsidRPr="00E209D8" w:rsidRDefault="00E209D8" w:rsidP="00E209D8">
      <w:pPr>
        <w:ind w:firstLine="540"/>
        <w:jc w:val="both"/>
        <w:rPr>
          <w:sz w:val="20"/>
          <w:szCs w:val="20"/>
        </w:rPr>
      </w:pPr>
      <w:r w:rsidRPr="00E209D8">
        <w:rPr>
          <w:rFonts w:ascii="Tahoma" w:hAnsi="Tahoma" w:cs="Tahoma"/>
          <w:sz w:val="20"/>
          <w:szCs w:val="20"/>
        </w:rPr>
        <w:t>3) заявление о проведении аукциона подано в отношении лесного участка, который не может быть предоставлен гражданину или юридическому лицу в аренду в соответствии с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заявление о проведении аукциона подано заявителем, с которым в соответствии с настоящим Кодексом не может быть заключен договор купли-продажи лесных насаждений по результатам аукциона;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5) заявление о проведении аукциона не соответствует требованиям к порядку и способам подачи или формату такого заявления, установленным в соответствии с </w:t>
      </w:r>
      <w:hyperlink w:anchor="P1662">
        <w:r w:rsidRPr="00E209D8">
          <w:rPr>
            <w:rFonts w:ascii="Tahoma" w:hAnsi="Tahoma" w:cs="Tahoma"/>
            <w:color w:val="0000FF"/>
            <w:sz w:val="20"/>
            <w:szCs w:val="20"/>
          </w:rPr>
          <w:t>частями 4</w:t>
        </w:r>
      </w:hyperlink>
      <w:r w:rsidRPr="00E209D8">
        <w:rPr>
          <w:rFonts w:ascii="Tahoma" w:hAnsi="Tahoma" w:cs="Tahoma"/>
          <w:sz w:val="20"/>
          <w:szCs w:val="20"/>
        </w:rPr>
        <w:t xml:space="preserve"> и </w:t>
      </w:r>
      <w:hyperlink w:anchor="P1665">
        <w:r w:rsidRPr="00E209D8">
          <w:rPr>
            <w:rFonts w:ascii="Tahoma" w:hAnsi="Tahoma" w:cs="Tahoma"/>
            <w:color w:val="0000FF"/>
            <w:sz w:val="20"/>
            <w:szCs w:val="20"/>
          </w:rPr>
          <w:t>5</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6) заявитель на право заключения договора аренды лесного участка, находящегося в государственной или муниципальной собственности, в целях заготовки древесины не владеет на праве собственности или ином законном основании объектами лесоперерабатывающей инфраструктуры, предназначенными для производства продукции из древесины с высокой долей добавленной стоимости, виды которой определяются Правительством Российской Федерации в соответствии с Общероссийским </w:t>
      </w:r>
      <w:hyperlink r:id="rId695">
        <w:r w:rsidRPr="00E209D8">
          <w:rPr>
            <w:rFonts w:ascii="Tahoma" w:hAnsi="Tahoma" w:cs="Tahoma"/>
            <w:color w:val="0000FF"/>
            <w:sz w:val="20"/>
            <w:szCs w:val="20"/>
          </w:rPr>
          <w:t>классификатором</w:t>
        </w:r>
      </w:hyperlink>
      <w:r w:rsidRPr="00E209D8">
        <w:rPr>
          <w:rFonts w:ascii="Tahoma" w:hAnsi="Tahoma" w:cs="Tahoma"/>
          <w:sz w:val="20"/>
          <w:szCs w:val="20"/>
        </w:rPr>
        <w:t xml:space="preserve"> продукции по видам экономической деятельности, единой Товарной </w:t>
      </w:r>
      <w:hyperlink r:id="rId696">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w:t>
      </w:r>
    </w:p>
    <w:p w:rsidR="00E209D8" w:rsidRPr="00E209D8" w:rsidRDefault="00E209D8" w:rsidP="00E209D8">
      <w:pPr>
        <w:jc w:val="both"/>
        <w:rPr>
          <w:sz w:val="20"/>
          <w:szCs w:val="20"/>
        </w:rPr>
      </w:pPr>
      <w:r w:rsidRPr="00E209D8">
        <w:rPr>
          <w:rFonts w:ascii="Tahoma" w:hAnsi="Tahoma" w:cs="Tahoma"/>
          <w:sz w:val="20"/>
          <w:szCs w:val="20"/>
        </w:rPr>
        <w:t xml:space="preserve">(п. 6 введен Федеральным </w:t>
      </w:r>
      <w:hyperlink r:id="rId697">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7. Решение об отказе в проведении аукциона, содержащее мотивированное обоснование такого отказа, направляется органом государственной власти или органом местного самоуправления гражданину или юридическому лицу, подавшим заявление о проведении аукциона, в течение трех рабочих дней с даты принятия такого решения. Лицо, подавшее заявление о проведении аукциона, вправе обжаловать решение об отказе в проведении аукциона в судебном порядке.</w:t>
      </w:r>
    </w:p>
    <w:p w:rsidR="00E209D8" w:rsidRPr="00E209D8" w:rsidRDefault="00E209D8" w:rsidP="00E209D8">
      <w:pPr>
        <w:ind w:firstLine="540"/>
        <w:jc w:val="both"/>
        <w:rPr>
          <w:sz w:val="20"/>
          <w:szCs w:val="20"/>
        </w:rPr>
      </w:pPr>
      <w:r w:rsidRPr="00E209D8">
        <w:rPr>
          <w:rFonts w:ascii="Tahoma" w:hAnsi="Tahoma" w:cs="Tahoma"/>
          <w:sz w:val="20"/>
          <w:szCs w:val="20"/>
        </w:rPr>
        <w:t>8. Аукцион является открытым по составу участников.</w:t>
      </w:r>
    </w:p>
    <w:p w:rsidR="00E209D8" w:rsidRPr="00E209D8" w:rsidRDefault="00E209D8" w:rsidP="00E209D8">
      <w:pPr>
        <w:ind w:firstLine="540"/>
        <w:jc w:val="both"/>
        <w:rPr>
          <w:sz w:val="20"/>
          <w:szCs w:val="20"/>
        </w:rPr>
      </w:pPr>
      <w:r w:rsidRPr="00E209D8">
        <w:rPr>
          <w:rFonts w:ascii="Tahoma" w:hAnsi="Tahoma" w:cs="Tahoma"/>
          <w:sz w:val="20"/>
          <w:szCs w:val="20"/>
        </w:rPr>
        <w:t xml:space="preserve">9. Организатором аукциона вправе выступить орган государственной власти или орган местного самоуправления, действующие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государственное (муниципальное) бюджетное или автономное учреждение, подведомственное таким органу государственной власти или органу местного самоуправления, либо лицо, действующее на основании договора с такими органом государственной власти или органом местного самоуправления, заключенного в соответствии с </w:t>
      </w:r>
      <w:hyperlink r:id="rId698">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(далее - организатор аукциона).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10. Начальная цена предмета аукциона на право заключения договора аренды лесного участка, находящегося в государственной или муниципальной собственности, устанавливается в размере ежегодной арендной платы, равной минимальному размеру арендной платы, определенному в соответствии со </w:t>
      </w:r>
      <w:hyperlink w:anchor="P1527">
        <w:r w:rsidRPr="00E209D8">
          <w:rPr>
            <w:rFonts w:ascii="Tahoma" w:hAnsi="Tahoma" w:cs="Tahoma"/>
            <w:color w:val="0000FF"/>
            <w:sz w:val="20"/>
            <w:szCs w:val="20"/>
          </w:rPr>
          <w:t>статьей 73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11. Начальная цена предмета аукциона на право заключения договора купли-продажи лесных насаждений устанавливается в размере цены заготавливаемой древесины, равной минимальному размеру платы по договору купли-продажи лесных насаждений, определенному в соответствии со </w:t>
      </w:r>
      <w:hyperlink w:anchor="P1614">
        <w:r w:rsidRPr="00E209D8">
          <w:rPr>
            <w:rFonts w:ascii="Tahoma" w:hAnsi="Tahoma" w:cs="Tahoma"/>
            <w:color w:val="0000FF"/>
            <w:sz w:val="20"/>
            <w:szCs w:val="20"/>
          </w:rPr>
          <w:t>статьей 76</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12. Информация о проведении аукциона на право заключения договора аренды лесного участка, находящегося в государственной или муниципальной собственности, включающая извещение о проведении аукциона и подготовленную организатором аукциона документацию об аукционе, размещается на официальном </w:t>
      </w:r>
      <w:hyperlink r:id="rId699">
        <w:r w:rsidRPr="00E209D8">
          <w:rPr>
            <w:rFonts w:ascii="Tahoma" w:hAnsi="Tahoma" w:cs="Tahoma"/>
            <w:color w:val="0000FF"/>
            <w:sz w:val="20"/>
            <w:szCs w:val="20"/>
          </w:rPr>
          <w:t>сайте</w:t>
        </w:r>
      </w:hyperlink>
      <w:r w:rsidRPr="00E209D8">
        <w:rPr>
          <w:rFonts w:ascii="Tahoma" w:hAnsi="Tahoma" w:cs="Tahoma"/>
          <w:sz w:val="20"/>
          <w:szCs w:val="20"/>
        </w:rPr>
        <w:t xml:space="preserve">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торгов), не позднее чем через тридцать дней со дня принятия решения о проведении аукциона и не менее чем за тридцать пять дней до дня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t>13. Информация о проведении аукциона на право заключения договора купли-продажи лесных насаждений, включающая извещение о проведении аукциона и подготовленную организатором аукциона документацию об аукционе, размещается на официальном сайте торгов не позднее чем через пятнадцать дней со дня принятия решения о проведении аукциона на право заключения договора купли-продажи лесных насаждений и не менее чем за двадцать дней до дня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t>14. Информация о проведении аукциона должна быть доступна для ознакомления всем заинтересованным лицам без взимания платы.</w:t>
      </w:r>
    </w:p>
    <w:p w:rsidR="00E209D8" w:rsidRPr="00E209D8" w:rsidRDefault="00E209D8" w:rsidP="00E209D8">
      <w:pPr>
        <w:ind w:firstLine="540"/>
        <w:jc w:val="both"/>
        <w:rPr>
          <w:sz w:val="20"/>
          <w:szCs w:val="20"/>
        </w:rPr>
      </w:pPr>
      <w:bookmarkStart w:id="158" w:name="P1682"/>
      <w:bookmarkEnd w:id="158"/>
      <w:r w:rsidRPr="00E209D8">
        <w:rPr>
          <w:rFonts w:ascii="Tahoma" w:hAnsi="Tahoma" w:cs="Tahoma"/>
          <w:sz w:val="20"/>
          <w:szCs w:val="20"/>
        </w:rPr>
        <w:t>15. Извещение о проведении аукциона должно содержать сведения:</w:t>
      </w:r>
    </w:p>
    <w:p w:rsidR="00E209D8" w:rsidRPr="00E209D8" w:rsidRDefault="00E209D8" w:rsidP="00E209D8">
      <w:pPr>
        <w:ind w:firstLine="540"/>
        <w:jc w:val="both"/>
        <w:rPr>
          <w:sz w:val="20"/>
          <w:szCs w:val="20"/>
        </w:rPr>
      </w:pPr>
      <w:r w:rsidRPr="00E209D8">
        <w:rPr>
          <w:rFonts w:ascii="Tahoma" w:hAnsi="Tahoma" w:cs="Tahoma"/>
          <w:sz w:val="20"/>
          <w:szCs w:val="20"/>
        </w:rPr>
        <w:t>1) об организаторе аукциона;</w:t>
      </w:r>
    </w:p>
    <w:p w:rsidR="00E209D8" w:rsidRPr="00E209D8" w:rsidRDefault="00E209D8" w:rsidP="00E209D8">
      <w:pPr>
        <w:ind w:firstLine="540"/>
        <w:jc w:val="both"/>
        <w:rPr>
          <w:sz w:val="20"/>
          <w:szCs w:val="20"/>
        </w:rPr>
      </w:pPr>
      <w:r w:rsidRPr="00E209D8">
        <w:rPr>
          <w:rFonts w:ascii="Tahoma" w:hAnsi="Tahoma" w:cs="Tahoma"/>
          <w:sz w:val="20"/>
          <w:szCs w:val="20"/>
        </w:rPr>
        <w:t>2) о реквизитах решения о проведении аукциона;</w:t>
      </w:r>
    </w:p>
    <w:p w:rsidR="00E209D8" w:rsidRPr="00E209D8" w:rsidRDefault="00E209D8" w:rsidP="00E209D8">
      <w:pPr>
        <w:ind w:firstLine="540"/>
        <w:jc w:val="both"/>
        <w:rPr>
          <w:sz w:val="20"/>
          <w:szCs w:val="20"/>
        </w:rPr>
      </w:pPr>
      <w:r w:rsidRPr="00E209D8">
        <w:rPr>
          <w:rFonts w:ascii="Tahoma" w:hAnsi="Tahoma" w:cs="Tahoma"/>
          <w:sz w:val="20"/>
          <w:szCs w:val="20"/>
        </w:rPr>
        <w:t>3) о предмете аукциона;</w:t>
      </w:r>
    </w:p>
    <w:p w:rsidR="00E209D8" w:rsidRPr="00E209D8" w:rsidRDefault="00E209D8" w:rsidP="00E209D8">
      <w:pPr>
        <w:ind w:firstLine="540"/>
        <w:jc w:val="both"/>
        <w:rPr>
          <w:sz w:val="20"/>
          <w:szCs w:val="20"/>
        </w:rPr>
      </w:pPr>
      <w:r w:rsidRPr="00E209D8">
        <w:rPr>
          <w:rFonts w:ascii="Tahoma" w:hAnsi="Tahoma" w:cs="Tahoma"/>
          <w:sz w:val="20"/>
          <w:szCs w:val="20"/>
        </w:rPr>
        <w:t>4) о предполагаемых к продаже лесных насаждениях либо о предполагаемом к предоставлению в аренду лесном участке, находящемся в государственной или муниципальной собственности (в том числе о местоположении, площади и кадастровом номере лесного участка, правах на лесной участок, об ограничениях этих прав), и подлежащих заготовке лесных ресурсах;</w:t>
      </w:r>
    </w:p>
    <w:p w:rsidR="00E209D8" w:rsidRPr="00E209D8" w:rsidRDefault="00E209D8" w:rsidP="00E209D8">
      <w:pPr>
        <w:ind w:firstLine="540"/>
        <w:jc w:val="both"/>
        <w:rPr>
          <w:sz w:val="20"/>
          <w:szCs w:val="20"/>
        </w:rPr>
      </w:pPr>
      <w:r w:rsidRPr="00E209D8">
        <w:rPr>
          <w:rFonts w:ascii="Tahoma" w:hAnsi="Tahoma" w:cs="Tahoma"/>
          <w:sz w:val="20"/>
          <w:szCs w:val="20"/>
        </w:rPr>
        <w:t>5) о видах и параметрах разрешенного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6) о месте, дате и времени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t>7) о начальной цене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8) о величине повышения начальной цены предмета аукциона ("шаге аукциона"), размер которой не может превышать пять процентов начальной цены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9) о форме заявки на участие в аукционе, порядке ее приема, об адресе места ее приема, о дате и времени начала и окончания приема заявок на участие в аукционе. Срок подачи заявок на участие в аукционе должен составлять не менее чем:</w:t>
      </w:r>
    </w:p>
    <w:p w:rsidR="00E209D8" w:rsidRPr="00E209D8" w:rsidRDefault="00E209D8" w:rsidP="00E209D8">
      <w:pPr>
        <w:ind w:firstLine="540"/>
        <w:jc w:val="both"/>
        <w:rPr>
          <w:sz w:val="20"/>
          <w:szCs w:val="20"/>
        </w:rPr>
      </w:pPr>
      <w:r w:rsidRPr="00E209D8">
        <w:rPr>
          <w:rFonts w:ascii="Tahoma" w:hAnsi="Tahoma" w:cs="Tahoma"/>
          <w:sz w:val="20"/>
          <w:szCs w:val="20"/>
        </w:rPr>
        <w:t>а) тридцать дней в случае проведения аукциона на право заключения договора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б) пятнадцать дней в случае проведения аукциона на право заключения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10) о размере задатка, порядке его внесения участниками аукциона и возврата им задатка, банковских реквизитах счета для перечисления задатка. Задаток устанавливается в размере от пятидесяти до ста процентов от начальной цены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11) о сроке аренды лесного участка, находящегося в государственной или муниципальной собственности, в случае проведения аукциона на право заключения договора аренды такого лесного участка. При этом срок аренды такого лесного участка устанавливается с учетом ограничений, предусмотренных </w:t>
      </w:r>
      <w:hyperlink w:anchor="P1517">
        <w:r w:rsidRPr="00E209D8">
          <w:rPr>
            <w:rFonts w:ascii="Tahoma" w:hAnsi="Tahoma" w:cs="Tahoma"/>
            <w:color w:val="0000FF"/>
            <w:sz w:val="20"/>
            <w:szCs w:val="20"/>
          </w:rPr>
          <w:t>частями 3</w:t>
        </w:r>
      </w:hyperlink>
      <w:r w:rsidRPr="00E209D8">
        <w:rPr>
          <w:rFonts w:ascii="Tahoma" w:hAnsi="Tahoma" w:cs="Tahoma"/>
          <w:sz w:val="20"/>
          <w:szCs w:val="20"/>
        </w:rPr>
        <w:t xml:space="preserve"> и </w:t>
      </w:r>
      <w:hyperlink w:anchor="P1521">
        <w:r w:rsidRPr="00E209D8">
          <w:rPr>
            <w:rFonts w:ascii="Tahoma" w:hAnsi="Tahoma" w:cs="Tahoma"/>
            <w:color w:val="0000FF"/>
            <w:sz w:val="20"/>
            <w:szCs w:val="20"/>
          </w:rPr>
          <w:t>4 статьи 72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12) о сроке, в течение которого по результатам аукциона должен быть заключен договор аренды лесного участка, находящегося в государственной или муниципальной собственности, либо договор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13) иные сведения, если необходимость включения таких сведений в извещение о проведении аукциона предусмотрена </w:t>
      </w:r>
      <w:hyperlink w:anchor="P1739">
        <w:r w:rsidRPr="00E209D8">
          <w:rPr>
            <w:rFonts w:ascii="Tahoma" w:hAnsi="Tahoma" w:cs="Tahoma"/>
            <w:color w:val="0000FF"/>
            <w:sz w:val="20"/>
            <w:szCs w:val="20"/>
          </w:rPr>
          <w:t>статьей 80</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16. Документация об аукционе наряду со сведениями, указанными в извещении о проведении аукциона, должна содержать:</w:t>
      </w:r>
    </w:p>
    <w:p w:rsidR="00E209D8" w:rsidRPr="00E209D8" w:rsidRDefault="00E209D8" w:rsidP="00E209D8">
      <w:pPr>
        <w:ind w:firstLine="540"/>
        <w:jc w:val="both"/>
        <w:rPr>
          <w:sz w:val="20"/>
          <w:szCs w:val="20"/>
        </w:rPr>
      </w:pPr>
      <w:r w:rsidRPr="00E209D8">
        <w:rPr>
          <w:rFonts w:ascii="Tahoma" w:hAnsi="Tahoma" w:cs="Tahoma"/>
          <w:sz w:val="20"/>
          <w:szCs w:val="20"/>
        </w:rPr>
        <w:t>1) проектную документацию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2) выписку из Единого государственного реестра недвижимости в отношении предполагаемого к предоставлению в аренду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3) проект договора аренды лесного участка или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4) форму заявки на участие в аукционе, а также инструкцию по ее заполнению.</w:t>
      </w:r>
    </w:p>
    <w:p w:rsidR="00E209D8" w:rsidRPr="00E209D8" w:rsidRDefault="00E209D8" w:rsidP="00E209D8">
      <w:pPr>
        <w:ind w:firstLine="540"/>
        <w:jc w:val="both"/>
        <w:rPr>
          <w:sz w:val="20"/>
          <w:szCs w:val="20"/>
        </w:rPr>
      </w:pPr>
      <w:r w:rsidRPr="00E209D8">
        <w:rPr>
          <w:rFonts w:ascii="Tahoma" w:hAnsi="Tahoma" w:cs="Tahoma"/>
          <w:sz w:val="20"/>
          <w:szCs w:val="20"/>
        </w:rPr>
        <w:t>17. Гражданин или юридическое лицо вправе подать только одну заявку на участие в аукционе.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18. Основаниями для отказа в допуске к участию в аукционе являются:</w:t>
      </w:r>
    </w:p>
    <w:p w:rsidR="00E209D8" w:rsidRPr="00E209D8" w:rsidRDefault="00E209D8" w:rsidP="00E209D8">
      <w:pPr>
        <w:ind w:firstLine="540"/>
        <w:jc w:val="both"/>
        <w:rPr>
          <w:sz w:val="20"/>
          <w:szCs w:val="20"/>
        </w:rPr>
      </w:pPr>
      <w:r w:rsidRPr="00E209D8">
        <w:rPr>
          <w:rFonts w:ascii="Tahoma" w:hAnsi="Tahoma" w:cs="Tahoma"/>
          <w:sz w:val="20"/>
          <w:szCs w:val="20"/>
        </w:rPr>
        <w:t>1) несоответствие представленной заявки на участие в аукционе требованиям, установленным настоящей статьей;</w:t>
      </w:r>
    </w:p>
    <w:p w:rsidR="00E209D8" w:rsidRPr="00E209D8" w:rsidRDefault="00E209D8" w:rsidP="00E209D8">
      <w:pPr>
        <w:ind w:firstLine="540"/>
        <w:jc w:val="both"/>
        <w:rPr>
          <w:sz w:val="20"/>
          <w:szCs w:val="20"/>
        </w:rPr>
      </w:pPr>
      <w:r w:rsidRPr="00E209D8">
        <w:rPr>
          <w:rFonts w:ascii="Tahoma" w:hAnsi="Tahoma" w:cs="Tahoma"/>
          <w:sz w:val="20"/>
          <w:szCs w:val="20"/>
        </w:rPr>
        <w:t>2) представление заявки на участие в аукционе на право заключения договора аренды лесного участка лицом, которому в соответствии с настоящим Кодексом, другими федеральными законами лесной участок не может быть предоставлен в аренду;</w:t>
      </w:r>
    </w:p>
    <w:p w:rsidR="00E209D8" w:rsidRPr="00E209D8" w:rsidRDefault="00E209D8" w:rsidP="00E209D8">
      <w:pPr>
        <w:ind w:firstLine="540"/>
        <w:jc w:val="both"/>
        <w:rPr>
          <w:sz w:val="20"/>
          <w:szCs w:val="20"/>
        </w:rPr>
      </w:pPr>
      <w:r w:rsidRPr="00E209D8">
        <w:rPr>
          <w:rFonts w:ascii="Tahoma" w:hAnsi="Tahoma" w:cs="Tahoma"/>
          <w:sz w:val="20"/>
          <w:szCs w:val="20"/>
        </w:rPr>
        <w:t>3) представление заявки на участие в аукционе на право заключения договора купли-продажи лесных насаждений лицом, право которого на приобретение лесных насаждений на основании договора купли-продажи лесных насаждений не предусмотрено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4) представление заявки на участие в аукционе лицом, в отношении которого осуществляется проведение процедур, применяемых в деле о банкротстве;</w:t>
      </w:r>
    </w:p>
    <w:p w:rsidR="00E209D8" w:rsidRPr="00E209D8" w:rsidRDefault="00E209D8" w:rsidP="00E209D8">
      <w:pPr>
        <w:ind w:firstLine="540"/>
        <w:jc w:val="both"/>
        <w:rPr>
          <w:sz w:val="20"/>
          <w:szCs w:val="20"/>
        </w:rPr>
      </w:pPr>
      <w:r w:rsidRPr="00E209D8">
        <w:rPr>
          <w:rFonts w:ascii="Tahoma" w:hAnsi="Tahoma" w:cs="Tahoma"/>
          <w:sz w:val="20"/>
          <w:szCs w:val="20"/>
        </w:rPr>
        <w:t>5) нахождение заявителя - юридического лица в процессе ликвидации или принятие заявителем-гражданином решения о прекращении деятельности в качестве индивидуального предпринимателя;</w:t>
      </w:r>
    </w:p>
    <w:p w:rsidR="00E209D8" w:rsidRPr="00E209D8" w:rsidRDefault="00E209D8" w:rsidP="00E209D8">
      <w:pPr>
        <w:ind w:firstLine="540"/>
        <w:jc w:val="both"/>
        <w:rPr>
          <w:sz w:val="20"/>
          <w:szCs w:val="20"/>
        </w:rPr>
      </w:pPr>
      <w:r w:rsidRPr="00E209D8">
        <w:rPr>
          <w:rFonts w:ascii="Tahoma" w:hAnsi="Tahoma" w:cs="Tahoma"/>
          <w:sz w:val="20"/>
          <w:szCs w:val="20"/>
        </w:rPr>
        <w:t>6) непоступление задатка на счет, указанный в документации об аукционе, до окончания срока подачи заявок на участие в аукционе;</w:t>
      </w:r>
    </w:p>
    <w:p w:rsidR="00E209D8" w:rsidRPr="00E209D8" w:rsidRDefault="00E209D8" w:rsidP="00E209D8">
      <w:pPr>
        <w:ind w:firstLine="540"/>
        <w:jc w:val="both"/>
        <w:rPr>
          <w:sz w:val="20"/>
          <w:szCs w:val="20"/>
        </w:rPr>
      </w:pPr>
      <w:r w:rsidRPr="00E209D8">
        <w:rPr>
          <w:rFonts w:ascii="Tahoma" w:hAnsi="Tahoma" w:cs="Tahoma"/>
          <w:sz w:val="20"/>
          <w:szCs w:val="20"/>
        </w:rPr>
        <w:t>7) наличие заявителя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8) отсутствие сведений о заявителе в едином реестре субъектов малого и среднего предпринимательства (в случае проведения аукциона на право заключения договора купли-продажи лесных насаждений для заготовки древесины субъектами малого и среднего предпринимательства);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9) представление заявки на участие в аукционе лицом, не соответствующим требованиям, предъявляемым в соответствии с </w:t>
      </w:r>
      <w:hyperlink w:anchor="P1663">
        <w:r w:rsidRPr="00E209D8">
          <w:rPr>
            <w:rFonts w:ascii="Tahoma" w:hAnsi="Tahoma" w:cs="Tahoma"/>
            <w:color w:val="0000FF"/>
            <w:sz w:val="20"/>
            <w:szCs w:val="20"/>
          </w:rPr>
          <w:t>частью 4.1</w:t>
        </w:r>
      </w:hyperlink>
      <w:r w:rsidRPr="00E209D8">
        <w:rPr>
          <w:rFonts w:ascii="Tahoma" w:hAnsi="Tahoma" w:cs="Tahoma"/>
          <w:sz w:val="20"/>
          <w:szCs w:val="20"/>
        </w:rPr>
        <w:t xml:space="preserve"> настоящей статьи к лицам, которые вправе направить в орган государственной власти, орган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заявление о проведении аукциона.</w:t>
      </w:r>
    </w:p>
    <w:p w:rsidR="00E209D8" w:rsidRPr="00E209D8" w:rsidRDefault="00E209D8" w:rsidP="00E209D8">
      <w:pPr>
        <w:jc w:val="both"/>
        <w:rPr>
          <w:sz w:val="20"/>
          <w:szCs w:val="20"/>
        </w:rPr>
      </w:pPr>
      <w:r w:rsidRPr="00E209D8">
        <w:rPr>
          <w:rFonts w:ascii="Tahoma" w:hAnsi="Tahoma" w:cs="Tahoma"/>
          <w:sz w:val="20"/>
          <w:szCs w:val="20"/>
        </w:rPr>
        <w:t xml:space="preserve">(п. 9 введен Федеральным </w:t>
      </w:r>
      <w:hyperlink r:id="rId700">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19. Организатор аукциона вправе отказаться от проведения аукциона не менее чем за пятнадцать рабочих дней до даты окончания срока подачи заявок на участие в аукционе на право заключения договора аренды лесного участка и не менее чем за десять рабочих дней до даты окончания срока подачи заявок на участие в аукционе на право заключения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20. Извещение об отказе в проведении аукциона размещается организатором аукциона на официальном сайте торгов в течение двух рабочих дней с даты принятия решения об отказе в проведении аукциона. Организатор аукциона в течение двух рабочих дней с даты размещения извещения об отказе в проведении аукциона обязан известить участников аукциона о своем отказе в проведении аукциона и в течение пяти дней возвратить им внесенные задатки.</w:t>
      </w:r>
    </w:p>
    <w:p w:rsidR="00E209D8" w:rsidRPr="00E209D8" w:rsidRDefault="00E209D8" w:rsidP="00E209D8">
      <w:pPr>
        <w:ind w:firstLine="540"/>
        <w:jc w:val="both"/>
        <w:rPr>
          <w:sz w:val="20"/>
          <w:szCs w:val="20"/>
        </w:rPr>
      </w:pPr>
      <w:r w:rsidRPr="00E209D8">
        <w:rPr>
          <w:rFonts w:ascii="Tahoma" w:hAnsi="Tahoma" w:cs="Tahoma"/>
          <w:sz w:val="20"/>
          <w:szCs w:val="20"/>
        </w:rPr>
        <w:t>21. В тридцатидневный срок со дня размещения организатором аукциона извещения об отказе в проведении аукциона решение организатора аукциона об отказе в проведении аукциона может быть оспорено в судебном порядке лицом, права и законные интересы которого нарушены таким отказом.</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79. Проведение аукциона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701">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Организатор аукциона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 создает комиссию по проведению аукциона (далее - аукционная комиссия), определяет регламент ее деятельности и утверждает ее состав. Аукционная комиссия состоит из председателя аукционной комиссии, его заместителя, членов аукционной комиссии и секретаря аукционной комиссии, осуществляющего организационное обеспечение работы аукционной комиссии.</w:t>
      </w:r>
    </w:p>
    <w:p w:rsidR="00E209D8" w:rsidRPr="00E209D8" w:rsidRDefault="00E209D8" w:rsidP="00E209D8">
      <w:pPr>
        <w:ind w:firstLine="540"/>
        <w:jc w:val="both"/>
        <w:rPr>
          <w:sz w:val="20"/>
          <w:szCs w:val="20"/>
        </w:rPr>
      </w:pPr>
      <w:r w:rsidRPr="00E209D8">
        <w:rPr>
          <w:rFonts w:ascii="Tahoma" w:hAnsi="Tahoma" w:cs="Tahoma"/>
          <w:sz w:val="20"/>
          <w:szCs w:val="20"/>
        </w:rPr>
        <w:t>2. Аукцион проводится путем повышения начальной цены предмета аукциона (начального размера арендной платы или начальной цены заготавливаемой древесины) на "шаг аукциона".</w:t>
      </w:r>
    </w:p>
    <w:p w:rsidR="00E209D8" w:rsidRPr="00E209D8" w:rsidRDefault="00E209D8" w:rsidP="00E209D8">
      <w:pPr>
        <w:ind w:firstLine="540"/>
        <w:jc w:val="both"/>
        <w:rPr>
          <w:sz w:val="20"/>
          <w:szCs w:val="20"/>
        </w:rPr>
      </w:pPr>
      <w:r w:rsidRPr="00E209D8">
        <w:rPr>
          <w:rFonts w:ascii="Tahoma" w:hAnsi="Tahoma" w:cs="Tahoma"/>
          <w:sz w:val="20"/>
          <w:szCs w:val="20"/>
        </w:rPr>
        <w:t>3. Победителем аукциона признается участник аукциона, предложивший наиболее высокую цену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4. Результаты аукциона оформляются протоколом, который подписывается организатором аукциона в день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 Организатор аукциона в течение трех рабочих дней с даты подписания протокола о результатах аукциона направляет указанный протокол победителю аукциона, остальным участникам аукциона.</w:t>
      </w:r>
    </w:p>
    <w:p w:rsidR="00E209D8" w:rsidRPr="00E209D8" w:rsidRDefault="00E209D8" w:rsidP="00E209D8">
      <w:pPr>
        <w:ind w:firstLine="540"/>
        <w:jc w:val="both"/>
        <w:rPr>
          <w:sz w:val="20"/>
          <w:szCs w:val="20"/>
        </w:rPr>
      </w:pPr>
      <w:r w:rsidRPr="00E209D8">
        <w:rPr>
          <w:rFonts w:ascii="Tahoma" w:hAnsi="Tahoma" w:cs="Tahoma"/>
          <w:sz w:val="20"/>
          <w:szCs w:val="20"/>
        </w:rPr>
        <w:t>6. Аукцион признается несостоявшимся в случае, если:</w:t>
      </w:r>
    </w:p>
    <w:p w:rsidR="00E209D8" w:rsidRPr="00E209D8" w:rsidRDefault="00E209D8" w:rsidP="00E209D8">
      <w:pPr>
        <w:ind w:firstLine="540"/>
        <w:jc w:val="both"/>
        <w:rPr>
          <w:sz w:val="20"/>
          <w:szCs w:val="20"/>
        </w:rPr>
      </w:pPr>
      <w:r w:rsidRPr="00E209D8">
        <w:rPr>
          <w:rFonts w:ascii="Tahoma" w:hAnsi="Tahoma" w:cs="Tahoma"/>
          <w:sz w:val="20"/>
          <w:szCs w:val="20"/>
        </w:rPr>
        <w:t>1) не подано ни одной заявки на участие в аукционе;</w:t>
      </w:r>
    </w:p>
    <w:p w:rsidR="00E209D8" w:rsidRPr="00E209D8" w:rsidRDefault="00E209D8" w:rsidP="00E209D8">
      <w:pPr>
        <w:ind w:firstLine="540"/>
        <w:jc w:val="both"/>
        <w:rPr>
          <w:sz w:val="20"/>
          <w:szCs w:val="20"/>
        </w:rPr>
      </w:pPr>
      <w:bookmarkStart w:id="159" w:name="P1729"/>
      <w:bookmarkEnd w:id="159"/>
      <w:r w:rsidRPr="00E209D8">
        <w:rPr>
          <w:rFonts w:ascii="Tahoma" w:hAnsi="Tahoma" w:cs="Tahoma"/>
          <w:sz w:val="20"/>
          <w:szCs w:val="20"/>
        </w:rPr>
        <w:t>2) подана только одна заявка на участие в аукционе;</w:t>
      </w:r>
    </w:p>
    <w:p w:rsidR="00E209D8" w:rsidRPr="00E209D8" w:rsidRDefault="00E209D8" w:rsidP="00E209D8">
      <w:pPr>
        <w:ind w:firstLine="540"/>
        <w:jc w:val="both"/>
        <w:rPr>
          <w:sz w:val="20"/>
          <w:szCs w:val="20"/>
        </w:rPr>
      </w:pPr>
      <w:bookmarkStart w:id="160" w:name="P1730"/>
      <w:bookmarkEnd w:id="160"/>
      <w:r w:rsidRPr="00E209D8">
        <w:rPr>
          <w:rFonts w:ascii="Tahoma" w:hAnsi="Tahoma" w:cs="Tahoma"/>
          <w:sz w:val="20"/>
          <w:szCs w:val="20"/>
        </w:rPr>
        <w:t>3) в аукционе участвовали менее чем два участника аукциона;</w:t>
      </w:r>
    </w:p>
    <w:p w:rsidR="00E209D8" w:rsidRPr="00E209D8" w:rsidRDefault="00E209D8" w:rsidP="00E209D8">
      <w:pPr>
        <w:ind w:firstLine="540"/>
        <w:jc w:val="both"/>
        <w:rPr>
          <w:sz w:val="20"/>
          <w:szCs w:val="20"/>
        </w:rPr>
      </w:pPr>
      <w:r w:rsidRPr="00E209D8">
        <w:rPr>
          <w:rFonts w:ascii="Tahoma" w:hAnsi="Tahoma" w:cs="Tahoma"/>
          <w:sz w:val="20"/>
          <w:szCs w:val="20"/>
        </w:rPr>
        <w:t>4) после троекратного объявления начальной цены предмета аукциона ни один из участников аукциона не заявил о своем намерении заключить договор аренды лесного участка, находящегося в государственной или муниципальной собственности, или договор купли-продажи лесных насаждений по начальной цене предмета аукциона.</w:t>
      </w:r>
    </w:p>
    <w:p w:rsidR="00E209D8" w:rsidRPr="00E209D8" w:rsidRDefault="00E209D8" w:rsidP="00E209D8">
      <w:pPr>
        <w:ind w:firstLine="540"/>
        <w:jc w:val="both"/>
        <w:rPr>
          <w:sz w:val="20"/>
          <w:szCs w:val="20"/>
        </w:rPr>
      </w:pPr>
      <w:bookmarkStart w:id="161" w:name="P1732"/>
      <w:bookmarkEnd w:id="161"/>
      <w:r w:rsidRPr="00E209D8">
        <w:rPr>
          <w:rFonts w:ascii="Tahoma" w:hAnsi="Tahoma" w:cs="Tahoma"/>
          <w:sz w:val="20"/>
          <w:szCs w:val="20"/>
        </w:rPr>
        <w:t xml:space="preserve">7. В случае, если аукцион признан несостоявшимся по причинам, указанным в </w:t>
      </w:r>
      <w:hyperlink w:anchor="P1729">
        <w:r w:rsidRPr="00E209D8">
          <w:rPr>
            <w:rFonts w:ascii="Tahoma" w:hAnsi="Tahoma" w:cs="Tahoma"/>
            <w:color w:val="0000FF"/>
            <w:sz w:val="20"/>
            <w:szCs w:val="20"/>
          </w:rPr>
          <w:t>пунктах 2</w:t>
        </w:r>
      </w:hyperlink>
      <w:r w:rsidRPr="00E209D8">
        <w:rPr>
          <w:rFonts w:ascii="Tahoma" w:hAnsi="Tahoma" w:cs="Tahoma"/>
          <w:sz w:val="20"/>
          <w:szCs w:val="20"/>
        </w:rPr>
        <w:t xml:space="preserve"> и </w:t>
      </w:r>
      <w:hyperlink w:anchor="P1730">
        <w:r w:rsidRPr="00E209D8">
          <w:rPr>
            <w:rFonts w:ascii="Tahoma" w:hAnsi="Tahoma" w:cs="Tahoma"/>
            <w:color w:val="0000FF"/>
            <w:sz w:val="20"/>
            <w:szCs w:val="20"/>
          </w:rPr>
          <w:t>3 части 6</w:t>
        </w:r>
      </w:hyperlink>
      <w:r w:rsidRPr="00E209D8">
        <w:rPr>
          <w:rFonts w:ascii="Tahoma" w:hAnsi="Tahoma" w:cs="Tahoma"/>
          <w:sz w:val="20"/>
          <w:szCs w:val="20"/>
        </w:rPr>
        <w:t xml:space="preserve"> настоящей статьи, заявитель, подавший единственную заявку на участие в аукционе (далее - единственный заявитель), или единственный участник аукциона не позднее чем через двадцать дней после дня проведения аукциона обязан заключить договор аренды лесного участка, находящегося в государственной или муниципальной собственности, или договор купли-продажи лесных насаждений, а орган государственной власти или орган местного самоуправления, принявшие решение о проведении аукциона, не вправе отказаться от заключения с одним из указанных лиц соответствующего договора по начальной цене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8. В случае уклонения победителя аукциона, единственного заявителя или единственного участника аукциона от заключения договора внесенный ими задаток не возвращается.</w:t>
      </w:r>
    </w:p>
    <w:p w:rsidR="00E209D8" w:rsidRPr="00E209D8" w:rsidRDefault="00E209D8" w:rsidP="00E209D8">
      <w:pPr>
        <w:ind w:firstLine="540"/>
        <w:jc w:val="both"/>
        <w:rPr>
          <w:sz w:val="20"/>
          <w:szCs w:val="20"/>
        </w:rPr>
      </w:pPr>
      <w:r w:rsidRPr="00E209D8">
        <w:rPr>
          <w:rFonts w:ascii="Tahoma" w:hAnsi="Tahoma" w:cs="Tahoma"/>
          <w:sz w:val="20"/>
          <w:szCs w:val="20"/>
        </w:rPr>
        <w:t>9. В случае, если победитель аукциона уклонился от заключения договора аренды лесного участка либо договора купли-продажи лесных насаждений, соответствующий договор подлежит заключению с участником аукциона, который сделал предпоследнее предложение о цене предмета аукциона.</w:t>
      </w:r>
    </w:p>
    <w:p w:rsidR="00E209D8" w:rsidRPr="00E209D8" w:rsidRDefault="00E209D8" w:rsidP="00E209D8">
      <w:pPr>
        <w:ind w:firstLine="540"/>
        <w:jc w:val="both"/>
        <w:rPr>
          <w:sz w:val="20"/>
          <w:szCs w:val="20"/>
        </w:rPr>
      </w:pPr>
      <w:r w:rsidRPr="00E209D8">
        <w:rPr>
          <w:rFonts w:ascii="Tahoma" w:hAnsi="Tahoma" w:cs="Tahoma"/>
          <w:sz w:val="20"/>
          <w:szCs w:val="20"/>
        </w:rPr>
        <w:t>10. Протокол о результатах аукциона подлежит размещению организатором аукциона на официальном сайте торгов в течение одного дня со дня подписания протокола о результатах аукциона.</w:t>
      </w:r>
    </w:p>
    <w:p w:rsidR="00E209D8" w:rsidRPr="00E209D8" w:rsidRDefault="00E209D8" w:rsidP="00E209D8">
      <w:pPr>
        <w:ind w:firstLine="540"/>
        <w:jc w:val="both"/>
        <w:rPr>
          <w:sz w:val="20"/>
          <w:szCs w:val="20"/>
        </w:rPr>
      </w:pPr>
      <w:bookmarkStart w:id="162" w:name="P1736"/>
      <w:bookmarkEnd w:id="162"/>
      <w:r w:rsidRPr="00E209D8">
        <w:rPr>
          <w:rFonts w:ascii="Tahoma" w:hAnsi="Tahoma" w:cs="Tahoma"/>
          <w:sz w:val="20"/>
          <w:szCs w:val="20"/>
        </w:rPr>
        <w:t>11. Не допускается подписание договора аренды лесного участка, находящегося в государственной или муниципальной собственности, договора купли-продажи лесных насаждений, заключаемых по результатам аукциона, ранее чем через десять дней со дня размещения информации о результатах аукциона на официальном сайте торгов.</w:t>
      </w:r>
    </w:p>
    <w:p w:rsidR="00E209D8" w:rsidRPr="00E209D8" w:rsidRDefault="00E209D8" w:rsidP="00E209D8">
      <w:pPr>
        <w:ind w:firstLine="540"/>
        <w:jc w:val="both"/>
        <w:rPr>
          <w:sz w:val="20"/>
          <w:szCs w:val="20"/>
        </w:rPr>
      </w:pPr>
      <w:r w:rsidRPr="00E209D8">
        <w:rPr>
          <w:rFonts w:ascii="Tahoma" w:hAnsi="Tahoma" w:cs="Tahoma"/>
          <w:sz w:val="20"/>
          <w:szCs w:val="20"/>
        </w:rPr>
        <w:t>12. Сведения о лицах, уклонившихся от заключения договора аренды лесного участка, находящегося в государственной или муниципальной собственности, договора купли-продажи лесных насаждений, если право на заключение соответствующего договора являлось предметом аукциона, включаются в реестр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63" w:name="P1739"/>
      <w:bookmarkEnd w:id="163"/>
      <w:r w:rsidRPr="00E209D8">
        <w:rPr>
          <w:rFonts w:ascii="Tahoma" w:hAnsi="Tahoma" w:cs="Tahoma"/>
          <w:b/>
          <w:sz w:val="20"/>
          <w:szCs w:val="20"/>
        </w:rPr>
        <w:t>Статья 80. Аукцион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 в электронной форме</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702">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Аукцион на право заключения договора аренды лесного участка, находящегося в государственной или муниципальной собственности, либо на право заключения договора купли-продажи лесных насаждений проводится в электронной форме, за исключением случаев, предусмотренных </w:t>
      </w:r>
      <w:hyperlink w:anchor="P1743">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64" w:name="P1743"/>
      <w:bookmarkEnd w:id="164"/>
      <w:r w:rsidRPr="00E209D8">
        <w:rPr>
          <w:rFonts w:ascii="Tahoma" w:hAnsi="Tahoma" w:cs="Tahoma"/>
          <w:sz w:val="20"/>
          <w:szCs w:val="20"/>
        </w:rPr>
        <w:t>2. Аукцион не проводится в электронной форме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1) предоставление в аренду лесных участков, находящихся в государственной или муниципальной собственности, крестьянским (фермерским) хозяйствам в целях использования лесов для ведения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предоставление в аренду лесных участков, находящихся в государственной или муниципальной собственности, для использования лесов в соответствии со </w:t>
      </w:r>
      <w:hyperlink w:anchor="P487">
        <w:r w:rsidRPr="00E209D8">
          <w:rPr>
            <w:rFonts w:ascii="Tahoma" w:hAnsi="Tahoma" w:cs="Tahoma"/>
            <w:color w:val="0000FF"/>
            <w:sz w:val="20"/>
            <w:szCs w:val="20"/>
          </w:rPr>
          <w:t>статьями 31</w:t>
        </w:r>
      </w:hyperlink>
      <w:r w:rsidRPr="00E209D8">
        <w:rPr>
          <w:rFonts w:ascii="Tahoma" w:hAnsi="Tahoma" w:cs="Tahoma"/>
          <w:sz w:val="20"/>
          <w:szCs w:val="20"/>
        </w:rPr>
        <w:t xml:space="preserve"> и </w:t>
      </w:r>
      <w:hyperlink w:anchor="P494">
        <w:r w:rsidRPr="00E209D8">
          <w:rPr>
            <w:rFonts w:ascii="Tahoma" w:hAnsi="Tahoma" w:cs="Tahoma"/>
            <w:color w:val="0000FF"/>
            <w:sz w:val="20"/>
            <w:szCs w:val="20"/>
          </w:rPr>
          <w:t>32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утратил силу. - Федеральный </w:t>
      </w:r>
      <w:hyperlink r:id="rId703">
        <w:r w:rsidRPr="00E209D8">
          <w:rPr>
            <w:rFonts w:ascii="Tahoma" w:hAnsi="Tahoma" w:cs="Tahoma"/>
            <w:color w:val="0000FF"/>
            <w:sz w:val="20"/>
            <w:szCs w:val="20"/>
          </w:rPr>
          <w:t>закон</w:t>
        </w:r>
      </w:hyperlink>
      <w:r w:rsidRPr="00E209D8">
        <w:rPr>
          <w:rFonts w:ascii="Tahoma" w:hAnsi="Tahoma" w:cs="Tahoma"/>
          <w:sz w:val="20"/>
          <w:szCs w:val="20"/>
        </w:rPr>
        <w:t xml:space="preserve"> от 09.03.2021 N 35-ФЗ.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Подготовка и организация аукциона в электронной форме осуществляются в порядке, установленном </w:t>
      </w:r>
      <w:hyperlink w:anchor="P1655">
        <w:r w:rsidRPr="00E209D8">
          <w:rPr>
            <w:rFonts w:ascii="Tahoma" w:hAnsi="Tahoma" w:cs="Tahoma"/>
            <w:color w:val="0000FF"/>
            <w:sz w:val="20"/>
            <w:szCs w:val="20"/>
          </w:rPr>
          <w:t>статьей 78</w:t>
        </w:r>
      </w:hyperlink>
      <w:r w:rsidRPr="00E209D8">
        <w:rPr>
          <w:rFonts w:ascii="Tahoma" w:hAnsi="Tahoma" w:cs="Tahoma"/>
          <w:sz w:val="20"/>
          <w:szCs w:val="20"/>
        </w:rPr>
        <w:t xml:space="preserve"> настоящего Кодекса, с учетом особенностей, предусмотренных </w:t>
      </w:r>
      <w:hyperlink w:anchor="P1748">
        <w:r w:rsidRPr="00E209D8">
          <w:rPr>
            <w:rFonts w:ascii="Tahoma" w:hAnsi="Tahoma" w:cs="Tahoma"/>
            <w:color w:val="0000FF"/>
            <w:sz w:val="20"/>
            <w:szCs w:val="20"/>
          </w:rPr>
          <w:t>частями 4</w:t>
        </w:r>
      </w:hyperlink>
      <w:r w:rsidRPr="00E209D8">
        <w:rPr>
          <w:rFonts w:ascii="Tahoma" w:hAnsi="Tahoma" w:cs="Tahoma"/>
          <w:sz w:val="20"/>
          <w:szCs w:val="20"/>
        </w:rPr>
        <w:t xml:space="preserve"> - </w:t>
      </w:r>
      <w:hyperlink w:anchor="P1753">
        <w:r w:rsidRPr="00E209D8">
          <w:rPr>
            <w:rFonts w:ascii="Tahoma" w:hAnsi="Tahoma" w:cs="Tahoma"/>
            <w:color w:val="0000FF"/>
            <w:sz w:val="20"/>
            <w:szCs w:val="20"/>
          </w:rPr>
          <w:t>7</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65" w:name="P1748"/>
      <w:bookmarkEnd w:id="165"/>
      <w:r w:rsidRPr="00E209D8">
        <w:rPr>
          <w:rFonts w:ascii="Tahoma" w:hAnsi="Tahoma" w:cs="Tahoma"/>
          <w:sz w:val="20"/>
          <w:szCs w:val="20"/>
        </w:rPr>
        <w:t xml:space="preserve">4. В случае проведения аукциона в электронной форме информация о проведении аукциона подлежит размещению организатором аукциона на сайте в информационно-телекоммуникационной </w:t>
      </w:r>
      <w:r w:rsidRPr="00E209D8">
        <w:rPr>
          <w:rFonts w:ascii="Tahoma" w:hAnsi="Tahoma" w:cs="Tahoma"/>
          <w:sz w:val="20"/>
          <w:szCs w:val="20"/>
        </w:rPr>
        <w:lastRenderedPageBreak/>
        <w:t>сети "Интернет" для проведения торгов в электронной форме (далее - электронная площадка) одновременно с размещением на официальном сайте торгов.</w:t>
      </w:r>
    </w:p>
    <w:p w:rsidR="00E209D8" w:rsidRPr="00E209D8" w:rsidRDefault="00E209D8" w:rsidP="00E209D8">
      <w:pPr>
        <w:ind w:firstLine="540"/>
        <w:jc w:val="both"/>
        <w:rPr>
          <w:sz w:val="20"/>
          <w:szCs w:val="20"/>
        </w:rPr>
      </w:pPr>
      <w:r w:rsidRPr="00E209D8">
        <w:rPr>
          <w:rFonts w:ascii="Tahoma" w:hAnsi="Tahoma" w:cs="Tahoma"/>
          <w:sz w:val="20"/>
          <w:szCs w:val="20"/>
        </w:rPr>
        <w:t xml:space="preserve">5. Извещение о проведении аукциона в электронной форме помимо сведений, предусмотренных </w:t>
      </w:r>
      <w:hyperlink w:anchor="P1682">
        <w:r w:rsidRPr="00E209D8">
          <w:rPr>
            <w:rFonts w:ascii="Tahoma" w:hAnsi="Tahoma" w:cs="Tahoma"/>
            <w:color w:val="0000FF"/>
            <w:sz w:val="20"/>
            <w:szCs w:val="20"/>
          </w:rPr>
          <w:t>частью 15 статьи 78</w:t>
        </w:r>
      </w:hyperlink>
      <w:r w:rsidRPr="00E209D8">
        <w:rPr>
          <w:rFonts w:ascii="Tahoma" w:hAnsi="Tahoma" w:cs="Tahoma"/>
          <w:sz w:val="20"/>
          <w:szCs w:val="20"/>
        </w:rPr>
        <w:t xml:space="preserve"> настоящего Кодекса, должно содержать:</w:t>
      </w:r>
    </w:p>
    <w:p w:rsidR="00E209D8" w:rsidRPr="00E209D8" w:rsidRDefault="00E209D8" w:rsidP="00E209D8">
      <w:pPr>
        <w:ind w:firstLine="540"/>
        <w:jc w:val="both"/>
        <w:rPr>
          <w:sz w:val="20"/>
          <w:szCs w:val="20"/>
        </w:rPr>
      </w:pPr>
      <w:r w:rsidRPr="00E209D8">
        <w:rPr>
          <w:rFonts w:ascii="Tahoma" w:hAnsi="Tahoma" w:cs="Tahoma"/>
          <w:sz w:val="20"/>
          <w:szCs w:val="20"/>
        </w:rPr>
        <w:t>1) указание на то, что аукцион проводится в электронной форме;</w:t>
      </w:r>
    </w:p>
    <w:p w:rsidR="00E209D8" w:rsidRPr="00E209D8" w:rsidRDefault="00E209D8" w:rsidP="00E209D8">
      <w:pPr>
        <w:ind w:firstLine="540"/>
        <w:jc w:val="both"/>
        <w:rPr>
          <w:sz w:val="20"/>
          <w:szCs w:val="20"/>
        </w:rPr>
      </w:pPr>
      <w:r w:rsidRPr="00E209D8">
        <w:rPr>
          <w:rFonts w:ascii="Tahoma" w:hAnsi="Tahoma" w:cs="Tahoma"/>
          <w:sz w:val="20"/>
          <w:szCs w:val="20"/>
        </w:rPr>
        <w:t>2) сведения об электронной площадке, на которой размещена документация об аукционе.</w:t>
      </w:r>
    </w:p>
    <w:p w:rsidR="00E209D8" w:rsidRPr="00E209D8" w:rsidRDefault="00E209D8" w:rsidP="00E209D8">
      <w:pPr>
        <w:ind w:firstLine="540"/>
        <w:jc w:val="both"/>
        <w:rPr>
          <w:sz w:val="20"/>
          <w:szCs w:val="20"/>
        </w:rPr>
      </w:pPr>
      <w:r w:rsidRPr="00E209D8">
        <w:rPr>
          <w:rFonts w:ascii="Tahoma" w:hAnsi="Tahoma" w:cs="Tahoma"/>
          <w:sz w:val="20"/>
          <w:szCs w:val="20"/>
        </w:rPr>
        <w:t xml:space="preserve">6. Проведение аукциона в электронной форме обеспечивается оператором электронной площадки из числа операторов электронных площадок, функционирующих в соответствии с </w:t>
      </w:r>
      <w:hyperlink r:id="rId704">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E209D8" w:rsidRPr="00E209D8" w:rsidRDefault="00E209D8" w:rsidP="00E209D8">
      <w:pPr>
        <w:ind w:firstLine="540"/>
        <w:jc w:val="both"/>
        <w:rPr>
          <w:sz w:val="20"/>
          <w:szCs w:val="20"/>
        </w:rPr>
      </w:pPr>
      <w:bookmarkStart w:id="166" w:name="P1753"/>
      <w:bookmarkEnd w:id="166"/>
      <w:r w:rsidRPr="00E209D8">
        <w:rPr>
          <w:rFonts w:ascii="Tahoma" w:hAnsi="Tahoma" w:cs="Tahoma"/>
          <w:sz w:val="20"/>
          <w:szCs w:val="20"/>
        </w:rPr>
        <w:t>7. Протокол, составляемый по результатам аукциона, проведенного в электронной форме, подготавливается в форме электронного документа, который подписывается организатором аукциона усиленной квалифицированной электронной подписью в день проведения аукциона.</w:t>
      </w:r>
    </w:p>
    <w:p w:rsidR="00E209D8" w:rsidRPr="00E209D8" w:rsidRDefault="00E209D8" w:rsidP="00E209D8">
      <w:pPr>
        <w:ind w:firstLine="540"/>
        <w:jc w:val="both"/>
        <w:rPr>
          <w:sz w:val="20"/>
          <w:szCs w:val="20"/>
        </w:rPr>
      </w:pPr>
      <w:r w:rsidRPr="00E209D8">
        <w:rPr>
          <w:rFonts w:ascii="Tahoma" w:hAnsi="Tahoma" w:cs="Tahoma"/>
          <w:sz w:val="20"/>
          <w:szCs w:val="20"/>
        </w:rPr>
        <w:t>8. Организатор аукциона, проведенного в электронной форме, обеспечивает направление протокола о результатах данного аукциона оператору электронной площадки в течение трех рабочих дней с даты подписания такого протокола. Оператор электронной площадки обеспечивает размещение протокола о результатах аукциона, проведенного в электронной форме, на электронной площадке в течение одного рабочего дня с даты получения такого протокола от организатора аукциона.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80.1. Подготовка и организация открытого конкурса на право заключения договора аренды лесного участка, находящегося в государственной или муниципальной собственности, для заготовки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70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Открытый конкурс на право заключения договора аренды лесного участка, находящегося в государственной или муниципальной собственности, для заготовки древесины (далее также - конкурс) проводится на основании решения органа государственной власти или органа местного самоуправления, осуществляющих распоряжение лесными участками в соответствии с полномочиями, определенными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принимаемого на основании заявления о проведении конкурса, поданного лицом, указанным в </w:t>
      </w:r>
      <w:hyperlink w:anchor="P1760">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67" w:name="P1760"/>
      <w:bookmarkEnd w:id="167"/>
      <w:r w:rsidRPr="00E209D8">
        <w:rPr>
          <w:rFonts w:ascii="Tahoma" w:hAnsi="Tahoma" w:cs="Tahoma"/>
          <w:sz w:val="20"/>
          <w:szCs w:val="20"/>
        </w:rPr>
        <w:t>2. С заявлением о проведении конкурса вправе обратиться юридическое лицо, индивидуальный предприниматель, владеющие на праве собственности или на ином законном основании объектами лесоперерабатывающей инфраструктуры, предназначенными для производства продукции из древесины с высокой долей добавленной стоимости, виды которой определяются Правительством Российской Федерации в соответствии с Общероссийским классификатором продукции по видам экономической деятельности, Товарной номенклатурой внешнеэкономической деятельности Евразийского экономического союза (далее - объекты глубокой переработки древесины).</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0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302-ФЗ)</w:t>
      </w:r>
    </w:p>
    <w:p w:rsidR="00E209D8" w:rsidRPr="00E209D8" w:rsidRDefault="00E209D8" w:rsidP="00E209D8">
      <w:pPr>
        <w:ind w:firstLine="540"/>
        <w:jc w:val="both"/>
        <w:rPr>
          <w:sz w:val="20"/>
          <w:szCs w:val="20"/>
        </w:rPr>
      </w:pPr>
      <w:r w:rsidRPr="00E209D8">
        <w:rPr>
          <w:rFonts w:ascii="Tahoma" w:hAnsi="Tahoma" w:cs="Tahoma"/>
          <w:sz w:val="20"/>
          <w:szCs w:val="20"/>
        </w:rPr>
        <w:t>3. Заявление о проведении конкурса подается на бумажном носителе или в форме электронного документа, подписанного простой электронной подписью, с использованием информационно-телекоммуникационной сети "Интернет".</w:t>
      </w:r>
    </w:p>
    <w:p w:rsidR="00E209D8" w:rsidRPr="00E209D8" w:rsidRDefault="00E209D8" w:rsidP="00E209D8">
      <w:pPr>
        <w:ind w:firstLine="540"/>
        <w:jc w:val="both"/>
        <w:rPr>
          <w:sz w:val="20"/>
          <w:szCs w:val="20"/>
        </w:rPr>
      </w:pPr>
      <w:bookmarkStart w:id="168" w:name="P1763"/>
      <w:bookmarkEnd w:id="168"/>
      <w:r w:rsidRPr="00E209D8">
        <w:rPr>
          <w:rFonts w:ascii="Tahoma" w:hAnsi="Tahoma" w:cs="Tahoma"/>
          <w:sz w:val="20"/>
          <w:szCs w:val="20"/>
        </w:rPr>
        <w:t>4. К заявлению о проведении конкурса прилагаются документы, содержащие технические характеристики и параметры объектов глубокой переработки древесины и обоснование потребности в дополнительном объеме заготовки древесины определенного видового (породного) и сортиментного состава в целях обеспечения сырьем указанных объектов (далее также - дополнительная потребность в древесине).</w:t>
      </w:r>
    </w:p>
    <w:p w:rsidR="00E209D8" w:rsidRPr="00E209D8" w:rsidRDefault="00E209D8" w:rsidP="00E209D8">
      <w:pPr>
        <w:ind w:firstLine="540"/>
        <w:jc w:val="both"/>
        <w:rPr>
          <w:sz w:val="20"/>
          <w:szCs w:val="20"/>
        </w:rPr>
      </w:pPr>
      <w:bookmarkStart w:id="169" w:name="P1764"/>
      <w:bookmarkEnd w:id="169"/>
      <w:r w:rsidRPr="00E209D8">
        <w:rPr>
          <w:rFonts w:ascii="Tahoma" w:hAnsi="Tahoma" w:cs="Tahoma"/>
          <w:sz w:val="20"/>
          <w:szCs w:val="20"/>
        </w:rPr>
        <w:t xml:space="preserve">5. </w:t>
      </w:r>
      <w:hyperlink r:id="rId707">
        <w:r w:rsidRPr="00E209D8">
          <w:rPr>
            <w:rFonts w:ascii="Tahoma" w:hAnsi="Tahoma" w:cs="Tahoma"/>
            <w:color w:val="0000FF"/>
            <w:sz w:val="20"/>
            <w:szCs w:val="20"/>
          </w:rPr>
          <w:t>Требования</w:t>
        </w:r>
      </w:hyperlink>
      <w:r w:rsidRPr="00E209D8">
        <w:rPr>
          <w:rFonts w:ascii="Tahoma" w:hAnsi="Tahoma" w:cs="Tahoma"/>
          <w:sz w:val="20"/>
          <w:szCs w:val="20"/>
        </w:rPr>
        <w:t xml:space="preserve"> к содержанию документов, указанных в </w:t>
      </w:r>
      <w:hyperlink w:anchor="P1763">
        <w:r w:rsidRPr="00E209D8">
          <w:rPr>
            <w:rFonts w:ascii="Tahoma" w:hAnsi="Tahoma" w:cs="Tahoma"/>
            <w:color w:val="0000FF"/>
            <w:sz w:val="20"/>
            <w:szCs w:val="20"/>
          </w:rPr>
          <w:t>части 4</w:t>
        </w:r>
      </w:hyperlink>
      <w:r w:rsidRPr="00E209D8">
        <w:rPr>
          <w:rFonts w:ascii="Tahoma" w:hAnsi="Tahoma" w:cs="Tahoma"/>
          <w:sz w:val="20"/>
          <w:szCs w:val="20"/>
        </w:rPr>
        <w:t xml:space="preserve"> настоящей статьи, </w:t>
      </w:r>
      <w:hyperlink r:id="rId708">
        <w:r w:rsidRPr="00E209D8">
          <w:rPr>
            <w:rFonts w:ascii="Tahoma" w:hAnsi="Tahoma" w:cs="Tahoma"/>
            <w:color w:val="0000FF"/>
            <w:sz w:val="20"/>
            <w:szCs w:val="20"/>
          </w:rPr>
          <w:t>порядок и способы</w:t>
        </w:r>
      </w:hyperlink>
      <w:r w:rsidRPr="00E209D8">
        <w:rPr>
          <w:rFonts w:ascii="Tahoma" w:hAnsi="Tahoma" w:cs="Tahoma"/>
          <w:sz w:val="20"/>
          <w:szCs w:val="20"/>
        </w:rPr>
        <w:t xml:space="preserve"> подачи заявления о проведении конкурса и прилагающихся к нему документов, а также </w:t>
      </w:r>
      <w:hyperlink r:id="rId709">
        <w:r w:rsidRPr="00E209D8">
          <w:rPr>
            <w:rFonts w:ascii="Tahoma" w:hAnsi="Tahoma" w:cs="Tahoma"/>
            <w:color w:val="0000FF"/>
            <w:sz w:val="20"/>
            <w:szCs w:val="20"/>
          </w:rPr>
          <w:t>требования</w:t>
        </w:r>
      </w:hyperlink>
      <w:r w:rsidRPr="00E209D8">
        <w:rPr>
          <w:rFonts w:ascii="Tahoma" w:hAnsi="Tahoma" w:cs="Tahoma"/>
          <w:sz w:val="20"/>
          <w:szCs w:val="20"/>
        </w:rPr>
        <w:t xml:space="preserve"> к их формату, если они подаются в форме электронных документов,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170" w:name="P1765"/>
      <w:bookmarkEnd w:id="170"/>
      <w:r w:rsidRPr="00E209D8">
        <w:rPr>
          <w:rFonts w:ascii="Tahoma" w:hAnsi="Tahoma" w:cs="Tahoma"/>
          <w:sz w:val="20"/>
          <w:szCs w:val="20"/>
        </w:rPr>
        <w:t xml:space="preserve">6. </w:t>
      </w:r>
      <w:hyperlink r:id="rId710">
        <w:r w:rsidRPr="00E209D8">
          <w:rPr>
            <w:rFonts w:ascii="Tahoma" w:hAnsi="Tahoma" w:cs="Tahoma"/>
            <w:color w:val="0000FF"/>
            <w:sz w:val="20"/>
            <w:szCs w:val="20"/>
          </w:rPr>
          <w:t>Порядок</w:t>
        </w:r>
      </w:hyperlink>
      <w:r w:rsidRPr="00E209D8">
        <w:rPr>
          <w:rFonts w:ascii="Tahoma" w:hAnsi="Tahoma" w:cs="Tahoma"/>
          <w:sz w:val="20"/>
          <w:szCs w:val="20"/>
        </w:rPr>
        <w:t xml:space="preserve"> рассмотрения заявления о проведении конкурса, </w:t>
      </w:r>
      <w:hyperlink r:id="rId711">
        <w:r w:rsidRPr="00E209D8">
          <w:rPr>
            <w:rFonts w:ascii="Tahoma" w:hAnsi="Tahoma" w:cs="Tahoma"/>
            <w:color w:val="0000FF"/>
            <w:sz w:val="20"/>
            <w:szCs w:val="20"/>
          </w:rPr>
          <w:t>методика</w:t>
        </w:r>
      </w:hyperlink>
      <w:r w:rsidRPr="00E209D8">
        <w:rPr>
          <w:rFonts w:ascii="Tahoma" w:hAnsi="Tahoma" w:cs="Tahoma"/>
          <w:sz w:val="20"/>
          <w:szCs w:val="20"/>
        </w:rPr>
        <w:t xml:space="preserve"> оценки дополнительной потребности в древесине и наличия на территории субъекта Российской Федерации лесных участков, параметры использования лесов в границах которых позволяют удовлетворить дополнительную потребность в древесине, утверждаются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7. Решение о проведении конкурса или об отказе в проведении конкурса принимается органом государственной власти или органом местного самоуправления в течение одного месяца со дня получения заявления о проведении конкурса.</w:t>
      </w:r>
    </w:p>
    <w:p w:rsidR="00E209D8" w:rsidRPr="00E209D8" w:rsidRDefault="00E209D8" w:rsidP="00E209D8">
      <w:pPr>
        <w:ind w:firstLine="540"/>
        <w:jc w:val="both"/>
        <w:rPr>
          <w:sz w:val="20"/>
          <w:szCs w:val="20"/>
        </w:rPr>
      </w:pPr>
      <w:r w:rsidRPr="00E209D8">
        <w:rPr>
          <w:rFonts w:ascii="Tahoma" w:hAnsi="Tahoma" w:cs="Tahoma"/>
          <w:sz w:val="20"/>
          <w:szCs w:val="20"/>
        </w:rPr>
        <w:t>8. Решение об отказе в проведении конкурса принимается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заявление подано лицом, не соответствующим требованиям, предусмотренным </w:t>
      </w:r>
      <w:hyperlink w:anchor="P1760">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2) заявление подано в отношении лесного участка, который уже предоставлен другим гражданам или юридическим лицам;</w:t>
      </w:r>
    </w:p>
    <w:p w:rsidR="00E209D8" w:rsidRPr="00E209D8" w:rsidRDefault="00E209D8" w:rsidP="00E209D8">
      <w:pPr>
        <w:ind w:firstLine="540"/>
        <w:jc w:val="both"/>
        <w:rPr>
          <w:sz w:val="20"/>
          <w:szCs w:val="20"/>
        </w:rPr>
      </w:pPr>
      <w:r w:rsidRPr="00E209D8">
        <w:rPr>
          <w:rFonts w:ascii="Tahoma" w:hAnsi="Tahoma" w:cs="Tahoma"/>
          <w:sz w:val="20"/>
          <w:szCs w:val="20"/>
        </w:rPr>
        <w:t>3) заявление подано в отношении лесного участка, который не может быть предоставлен в аренду в соответствии с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отсутствие на территории соответствующего субъекта Российской Федерации лесных участков, параметры использования лесов в границах которых позволяют удовлетворить дополнительную потребность в древесине лица, направившего заявление о проведении конкурса, и которые могут быть предоставлены в аренду с учетом положений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5) отсутствие подтверждения дополнительной потребности в древесине лица, направившего заявление о проведении конкурса, в результате оценки, проведенной в соответствии с </w:t>
      </w:r>
      <w:hyperlink w:anchor="P1765">
        <w:r w:rsidRPr="00E209D8">
          <w:rPr>
            <w:rFonts w:ascii="Tahoma" w:hAnsi="Tahoma" w:cs="Tahoma"/>
            <w:color w:val="0000FF"/>
            <w:sz w:val="20"/>
            <w:szCs w:val="20"/>
          </w:rPr>
          <w:t>частью 6</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6) несоответствие заявления о проведении конкурса и прилагающихся к нему документов требованиям, установленным в соответствии с </w:t>
      </w:r>
      <w:hyperlink w:anchor="P1764">
        <w:r w:rsidRPr="00E209D8">
          <w:rPr>
            <w:rFonts w:ascii="Tahoma" w:hAnsi="Tahoma" w:cs="Tahoma"/>
            <w:color w:val="0000FF"/>
            <w:sz w:val="20"/>
            <w:szCs w:val="20"/>
          </w:rPr>
          <w:t>частью 5</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9. Решение об отказе в проведении конкурса, содержащее мотивированное обоснование такого отказа, направляется органом государственной власти или органом местного самоуправления гражданину или юридическому лицу, подавшим заявление о проведении конкурса, в течение одного рабочего дня с даты принятия такого решения. Лицо, подавшее заявление о проведении конкурса, вправе обжаловать решение об отказе в проведении конкурса в судебном порядке.</w:t>
      </w:r>
    </w:p>
    <w:p w:rsidR="00E209D8" w:rsidRPr="00E209D8" w:rsidRDefault="00E209D8" w:rsidP="00E209D8">
      <w:pPr>
        <w:ind w:firstLine="540"/>
        <w:jc w:val="both"/>
        <w:rPr>
          <w:sz w:val="20"/>
          <w:szCs w:val="20"/>
        </w:rPr>
      </w:pPr>
      <w:r w:rsidRPr="00E209D8">
        <w:rPr>
          <w:rFonts w:ascii="Tahoma" w:hAnsi="Tahoma" w:cs="Tahoma"/>
          <w:sz w:val="20"/>
          <w:szCs w:val="20"/>
        </w:rPr>
        <w:t xml:space="preserve">10. Конкурс проводится не ранее чем через два месяца и не позднее чем через шесть месяцев с даты принятия органом государственной власти или органом местного самоуправления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решения о проведении конкурса.</w:t>
      </w:r>
    </w:p>
    <w:p w:rsidR="00E209D8" w:rsidRPr="00E209D8" w:rsidRDefault="00E209D8" w:rsidP="00E209D8">
      <w:pPr>
        <w:ind w:firstLine="540"/>
        <w:jc w:val="both"/>
        <w:rPr>
          <w:sz w:val="20"/>
          <w:szCs w:val="20"/>
        </w:rPr>
      </w:pPr>
      <w:r w:rsidRPr="00E209D8">
        <w:rPr>
          <w:rFonts w:ascii="Tahoma" w:hAnsi="Tahoma" w:cs="Tahoma"/>
          <w:sz w:val="20"/>
          <w:szCs w:val="20"/>
        </w:rPr>
        <w:t xml:space="preserve">11. В случае принятия органом государственной власти или органом местного самоуправления, уполномоченными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решения о проведении конкурса в отношении лесных участков, являющихся предметом конкурса, не может быть принято решение о предоставлении их на иных основаниях, предусмотренных настоящим Кодексом, и в ином порядке, кроме предусмотренного настоящей статьей.</w:t>
      </w:r>
    </w:p>
    <w:p w:rsidR="00E209D8" w:rsidRPr="00E209D8" w:rsidRDefault="00E209D8" w:rsidP="00E209D8">
      <w:pPr>
        <w:ind w:firstLine="540"/>
        <w:jc w:val="both"/>
        <w:rPr>
          <w:sz w:val="20"/>
          <w:szCs w:val="20"/>
        </w:rPr>
      </w:pPr>
      <w:r w:rsidRPr="00E209D8">
        <w:rPr>
          <w:rFonts w:ascii="Tahoma" w:hAnsi="Tahoma" w:cs="Tahoma"/>
          <w:sz w:val="20"/>
          <w:szCs w:val="20"/>
        </w:rPr>
        <w:t xml:space="preserve">12. Организатором конкурса выступает орган государственной власти или орган местного самоуправления, действующие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(далее - организатор конкурса).</w:t>
      </w:r>
    </w:p>
    <w:p w:rsidR="00E209D8" w:rsidRPr="00E209D8" w:rsidRDefault="00E209D8" w:rsidP="00E209D8">
      <w:pPr>
        <w:ind w:firstLine="540"/>
        <w:jc w:val="both"/>
        <w:rPr>
          <w:sz w:val="20"/>
          <w:szCs w:val="20"/>
        </w:rPr>
      </w:pPr>
      <w:r w:rsidRPr="00E209D8">
        <w:rPr>
          <w:rFonts w:ascii="Tahoma" w:hAnsi="Tahoma" w:cs="Tahoma"/>
          <w:sz w:val="20"/>
          <w:szCs w:val="20"/>
        </w:rPr>
        <w:t>13. Запрещается проведение одного конкурса в отношении двух и более лесных участков, находящихся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14. Начальная цена предмета конкурса устанавливается в размере ежегодной арендной платы, определяемой по результатам оценки лесного участка, проводимой в соответствии со </w:t>
      </w:r>
      <w:hyperlink w:anchor="P2173">
        <w:r w:rsidRPr="00E209D8">
          <w:rPr>
            <w:rFonts w:ascii="Tahoma" w:hAnsi="Tahoma" w:cs="Tahoma"/>
            <w:color w:val="0000FF"/>
            <w:sz w:val="20"/>
            <w:szCs w:val="20"/>
          </w:rPr>
          <w:t>статьей 95</w:t>
        </w:r>
      </w:hyperlink>
      <w:r w:rsidRPr="00E209D8">
        <w:rPr>
          <w:rFonts w:ascii="Tahoma" w:hAnsi="Tahoma" w:cs="Tahoma"/>
          <w:sz w:val="20"/>
          <w:szCs w:val="20"/>
        </w:rPr>
        <w:t xml:space="preserve"> настоящего Кодекса (но не ниже минимального размера арендной платы, определяемого в соответствии со </w:t>
      </w:r>
      <w:hyperlink w:anchor="P1527">
        <w:r w:rsidRPr="00E209D8">
          <w:rPr>
            <w:rFonts w:ascii="Tahoma" w:hAnsi="Tahoma" w:cs="Tahoma"/>
            <w:color w:val="0000FF"/>
            <w:sz w:val="20"/>
            <w:szCs w:val="20"/>
          </w:rPr>
          <w:t>статьей 73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15. Информация о проведении конкурса, включающая в себя извещение о проведении конкурса и подготовленную организатором конкурса документацию о конкурсе, размещается на официальном сайте торгов не менее чем за шестьдесят пять дней до дня проведения конкурса.</w:t>
      </w:r>
    </w:p>
    <w:p w:rsidR="00E209D8" w:rsidRPr="00E209D8" w:rsidRDefault="00E209D8" w:rsidP="00E209D8">
      <w:pPr>
        <w:ind w:firstLine="540"/>
        <w:jc w:val="both"/>
        <w:rPr>
          <w:sz w:val="20"/>
          <w:szCs w:val="20"/>
        </w:rPr>
      </w:pPr>
      <w:r w:rsidRPr="00E209D8">
        <w:rPr>
          <w:rFonts w:ascii="Tahoma" w:hAnsi="Tahoma" w:cs="Tahoma"/>
          <w:sz w:val="20"/>
          <w:szCs w:val="20"/>
        </w:rPr>
        <w:t>16. Информация о проведении конкурса должна быть доступна для ознакомления всем заинтересованным лицам без взимания платы.</w:t>
      </w:r>
    </w:p>
    <w:p w:rsidR="00E209D8" w:rsidRPr="00E209D8" w:rsidRDefault="00E209D8" w:rsidP="00E209D8">
      <w:pPr>
        <w:ind w:firstLine="540"/>
        <w:jc w:val="both"/>
        <w:rPr>
          <w:sz w:val="20"/>
          <w:szCs w:val="20"/>
        </w:rPr>
      </w:pPr>
      <w:r w:rsidRPr="00E209D8">
        <w:rPr>
          <w:rFonts w:ascii="Tahoma" w:hAnsi="Tahoma" w:cs="Tahoma"/>
          <w:sz w:val="20"/>
          <w:szCs w:val="20"/>
        </w:rPr>
        <w:t>17. Извещение о проведении конкурса должно содержать сведения:</w:t>
      </w:r>
    </w:p>
    <w:p w:rsidR="00E209D8" w:rsidRPr="00E209D8" w:rsidRDefault="00E209D8" w:rsidP="00E209D8">
      <w:pPr>
        <w:ind w:firstLine="540"/>
        <w:jc w:val="both"/>
        <w:rPr>
          <w:sz w:val="20"/>
          <w:szCs w:val="20"/>
        </w:rPr>
      </w:pPr>
      <w:r w:rsidRPr="00E209D8">
        <w:rPr>
          <w:rFonts w:ascii="Tahoma" w:hAnsi="Tahoma" w:cs="Tahoma"/>
          <w:sz w:val="20"/>
          <w:szCs w:val="20"/>
        </w:rPr>
        <w:t>1) об организаторе конкурса;</w:t>
      </w:r>
    </w:p>
    <w:p w:rsidR="00E209D8" w:rsidRPr="00E209D8" w:rsidRDefault="00E209D8" w:rsidP="00E209D8">
      <w:pPr>
        <w:ind w:firstLine="540"/>
        <w:jc w:val="both"/>
        <w:rPr>
          <w:sz w:val="20"/>
          <w:szCs w:val="20"/>
        </w:rPr>
      </w:pPr>
      <w:r w:rsidRPr="00E209D8">
        <w:rPr>
          <w:rFonts w:ascii="Tahoma" w:hAnsi="Tahoma" w:cs="Tahoma"/>
          <w:sz w:val="20"/>
          <w:szCs w:val="20"/>
        </w:rPr>
        <w:t>2) о реквизитах решения о проведении конкурса;</w:t>
      </w:r>
    </w:p>
    <w:p w:rsidR="00E209D8" w:rsidRPr="00E209D8" w:rsidRDefault="00E209D8" w:rsidP="00E209D8">
      <w:pPr>
        <w:ind w:firstLine="540"/>
        <w:jc w:val="both"/>
        <w:rPr>
          <w:sz w:val="20"/>
          <w:szCs w:val="20"/>
        </w:rPr>
      </w:pPr>
      <w:r w:rsidRPr="00E209D8">
        <w:rPr>
          <w:rFonts w:ascii="Tahoma" w:hAnsi="Tahoma" w:cs="Tahoma"/>
          <w:sz w:val="20"/>
          <w:szCs w:val="20"/>
        </w:rPr>
        <w:t>3) о предмете конкурса;</w:t>
      </w:r>
    </w:p>
    <w:p w:rsidR="00E209D8" w:rsidRPr="00E209D8" w:rsidRDefault="00E209D8" w:rsidP="00E209D8">
      <w:pPr>
        <w:ind w:firstLine="540"/>
        <w:jc w:val="both"/>
        <w:rPr>
          <w:sz w:val="20"/>
          <w:szCs w:val="20"/>
        </w:rPr>
      </w:pPr>
      <w:r w:rsidRPr="00E209D8">
        <w:rPr>
          <w:rFonts w:ascii="Tahoma" w:hAnsi="Tahoma" w:cs="Tahoma"/>
          <w:sz w:val="20"/>
          <w:szCs w:val="20"/>
        </w:rPr>
        <w:t>4) о предполагаемом к предоставлению в аренду лесном участке, находящемся в государственной или муниципальной собственности (в том числе о местоположении, площади и кадастровом номере лесного участка, правах на лесной участок, об ограничениях этих прав), и об объеме подлежащей заготовке древесины;</w:t>
      </w:r>
    </w:p>
    <w:p w:rsidR="00E209D8" w:rsidRPr="00E209D8" w:rsidRDefault="00E209D8" w:rsidP="00E209D8">
      <w:pPr>
        <w:ind w:firstLine="540"/>
        <w:jc w:val="both"/>
        <w:rPr>
          <w:sz w:val="20"/>
          <w:szCs w:val="20"/>
        </w:rPr>
      </w:pPr>
      <w:r w:rsidRPr="00E209D8">
        <w:rPr>
          <w:rFonts w:ascii="Tahoma" w:hAnsi="Tahoma" w:cs="Tahoma"/>
          <w:sz w:val="20"/>
          <w:szCs w:val="20"/>
        </w:rPr>
        <w:t>5) о видах и параметрах разрешенного использования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6) о порядке, месте, дате и времени заседания конкурсной комиссии и проведения голосования конкурсной комиссией;</w:t>
      </w:r>
    </w:p>
    <w:p w:rsidR="00E209D8" w:rsidRPr="00E209D8" w:rsidRDefault="00E209D8" w:rsidP="00E209D8">
      <w:pPr>
        <w:ind w:firstLine="540"/>
        <w:jc w:val="both"/>
        <w:rPr>
          <w:sz w:val="20"/>
          <w:szCs w:val="20"/>
        </w:rPr>
      </w:pPr>
      <w:r w:rsidRPr="00E209D8">
        <w:rPr>
          <w:rFonts w:ascii="Tahoma" w:hAnsi="Tahoma" w:cs="Tahoma"/>
          <w:sz w:val="20"/>
          <w:szCs w:val="20"/>
        </w:rPr>
        <w:t>7) о начальной цене предмета конкурса;</w:t>
      </w:r>
    </w:p>
    <w:p w:rsidR="00E209D8" w:rsidRPr="00E209D8" w:rsidRDefault="00E209D8" w:rsidP="00E209D8">
      <w:pPr>
        <w:ind w:firstLine="540"/>
        <w:jc w:val="both"/>
        <w:rPr>
          <w:sz w:val="20"/>
          <w:szCs w:val="20"/>
        </w:rPr>
      </w:pPr>
      <w:r w:rsidRPr="00E209D8">
        <w:rPr>
          <w:rFonts w:ascii="Tahoma" w:hAnsi="Tahoma" w:cs="Tahoma"/>
          <w:sz w:val="20"/>
          <w:szCs w:val="20"/>
        </w:rPr>
        <w:t>8) о форме заявки на участие в конкурсе, порядке ее приема, об адресе места ее приема, о дате и времени начала и окончания приема заявок на участие в конкурсе. Срок подачи заявок на участие в конкурсе должен составлять не менее шестидесяти дней;</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9) о размере задатка, порядке его внесения участниками конкурса и возврата им задатка, банковских реквизитах счета для перечисления задатка. Задаток устанавливается в размере от пятидесяти до ста процентов от начальной цены предмета конкурса;</w:t>
      </w:r>
    </w:p>
    <w:p w:rsidR="00E209D8" w:rsidRPr="00E209D8" w:rsidRDefault="00E209D8" w:rsidP="00E209D8">
      <w:pPr>
        <w:ind w:firstLine="540"/>
        <w:jc w:val="both"/>
        <w:rPr>
          <w:sz w:val="20"/>
          <w:szCs w:val="20"/>
        </w:rPr>
      </w:pPr>
      <w:r w:rsidRPr="00E209D8">
        <w:rPr>
          <w:rFonts w:ascii="Tahoma" w:hAnsi="Tahoma" w:cs="Tahoma"/>
          <w:sz w:val="20"/>
          <w:szCs w:val="20"/>
        </w:rPr>
        <w:t xml:space="preserve">10) о сроке аренды лесного участка, находящегося в государственной или муниципальной собственности, который устанавливается с учетом ограничений, предусмотренных </w:t>
      </w:r>
      <w:hyperlink w:anchor="P1517">
        <w:r w:rsidRPr="00E209D8">
          <w:rPr>
            <w:rFonts w:ascii="Tahoma" w:hAnsi="Tahoma" w:cs="Tahoma"/>
            <w:color w:val="0000FF"/>
            <w:sz w:val="20"/>
            <w:szCs w:val="20"/>
          </w:rPr>
          <w:t>частями 3</w:t>
        </w:r>
      </w:hyperlink>
      <w:r w:rsidRPr="00E209D8">
        <w:rPr>
          <w:rFonts w:ascii="Tahoma" w:hAnsi="Tahoma" w:cs="Tahoma"/>
          <w:sz w:val="20"/>
          <w:szCs w:val="20"/>
        </w:rPr>
        <w:t xml:space="preserve"> и </w:t>
      </w:r>
      <w:hyperlink w:anchor="P1521">
        <w:r w:rsidRPr="00E209D8">
          <w:rPr>
            <w:rFonts w:ascii="Tahoma" w:hAnsi="Tahoma" w:cs="Tahoma"/>
            <w:color w:val="0000FF"/>
            <w:sz w:val="20"/>
            <w:szCs w:val="20"/>
          </w:rPr>
          <w:t>4 статьи 72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11) о сроке, в течение которого по результатам конкурса должен быть заключен договор аренды лесного участка, находящегося в государственной или муниципальной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12) о требованиях к содержанию конкурсных предложений, а также о порядке их представления в конкурсную комиссию;</w:t>
      </w:r>
    </w:p>
    <w:p w:rsidR="00E209D8" w:rsidRPr="00E209D8" w:rsidRDefault="00E209D8" w:rsidP="00E209D8">
      <w:pPr>
        <w:ind w:firstLine="540"/>
        <w:jc w:val="both"/>
        <w:rPr>
          <w:sz w:val="20"/>
          <w:szCs w:val="20"/>
        </w:rPr>
      </w:pPr>
      <w:r w:rsidRPr="00E209D8">
        <w:rPr>
          <w:rFonts w:ascii="Tahoma" w:hAnsi="Tahoma" w:cs="Tahoma"/>
          <w:sz w:val="20"/>
          <w:szCs w:val="20"/>
        </w:rPr>
        <w:t>13) о порядке, месте, дате и времени вскрытия конвертов с условиями, предложенными заявителями.</w:t>
      </w:r>
    </w:p>
    <w:p w:rsidR="00E209D8" w:rsidRPr="00E209D8" w:rsidRDefault="00E209D8" w:rsidP="00E209D8">
      <w:pPr>
        <w:ind w:firstLine="540"/>
        <w:jc w:val="both"/>
        <w:rPr>
          <w:sz w:val="20"/>
          <w:szCs w:val="20"/>
        </w:rPr>
      </w:pPr>
      <w:r w:rsidRPr="00E209D8">
        <w:rPr>
          <w:rFonts w:ascii="Tahoma" w:hAnsi="Tahoma" w:cs="Tahoma"/>
          <w:sz w:val="20"/>
          <w:szCs w:val="20"/>
        </w:rPr>
        <w:t>18. Документация о конкурсе наряду со сведениями, указанными в извещении о проведении конкурса, должна содержать:</w:t>
      </w:r>
    </w:p>
    <w:p w:rsidR="00E209D8" w:rsidRPr="00E209D8" w:rsidRDefault="00E209D8" w:rsidP="00E209D8">
      <w:pPr>
        <w:ind w:firstLine="540"/>
        <w:jc w:val="both"/>
        <w:rPr>
          <w:sz w:val="20"/>
          <w:szCs w:val="20"/>
        </w:rPr>
      </w:pPr>
      <w:r w:rsidRPr="00E209D8">
        <w:rPr>
          <w:rFonts w:ascii="Tahoma" w:hAnsi="Tahoma" w:cs="Tahoma"/>
          <w:sz w:val="20"/>
          <w:szCs w:val="20"/>
        </w:rPr>
        <w:t>1) проектную документацию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2) выписку из Единого государственного реестра недвижимости в отношении предполагаемого к предоставлению в аренду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3) проект договора аренды лесного участка;</w:t>
      </w:r>
    </w:p>
    <w:p w:rsidR="00E209D8" w:rsidRPr="00E209D8" w:rsidRDefault="00E209D8" w:rsidP="00E209D8">
      <w:pPr>
        <w:ind w:firstLine="540"/>
        <w:jc w:val="both"/>
        <w:rPr>
          <w:sz w:val="20"/>
          <w:szCs w:val="20"/>
        </w:rPr>
      </w:pPr>
      <w:r w:rsidRPr="00E209D8">
        <w:rPr>
          <w:rFonts w:ascii="Tahoma" w:hAnsi="Tahoma" w:cs="Tahoma"/>
          <w:sz w:val="20"/>
          <w:szCs w:val="20"/>
        </w:rPr>
        <w:t>4) форму заявки на участие в конкурсе, а также инструкцию по ее заполнению.</w:t>
      </w:r>
    </w:p>
    <w:p w:rsidR="00E209D8" w:rsidRPr="00E209D8" w:rsidRDefault="00E209D8" w:rsidP="00E209D8">
      <w:pPr>
        <w:ind w:firstLine="540"/>
        <w:jc w:val="both"/>
        <w:rPr>
          <w:sz w:val="20"/>
          <w:szCs w:val="20"/>
        </w:rPr>
      </w:pPr>
      <w:r w:rsidRPr="00E209D8">
        <w:rPr>
          <w:rFonts w:ascii="Tahoma" w:hAnsi="Tahoma" w:cs="Tahoma"/>
          <w:sz w:val="20"/>
          <w:szCs w:val="20"/>
        </w:rPr>
        <w:t>19. Гражданин или юридическое лицо вправе подать только одну заявку на участие в конкурсе.</w:t>
      </w:r>
    </w:p>
    <w:p w:rsidR="00E209D8" w:rsidRPr="00E209D8" w:rsidRDefault="00E209D8" w:rsidP="00E209D8">
      <w:pPr>
        <w:ind w:firstLine="540"/>
        <w:jc w:val="both"/>
        <w:rPr>
          <w:sz w:val="20"/>
          <w:szCs w:val="20"/>
        </w:rPr>
      </w:pPr>
      <w:r w:rsidRPr="00E209D8">
        <w:rPr>
          <w:rFonts w:ascii="Tahoma" w:hAnsi="Tahoma" w:cs="Tahoma"/>
          <w:sz w:val="20"/>
          <w:szCs w:val="20"/>
        </w:rPr>
        <w:t xml:space="preserve">20. К заявке на участие в конкурсе прилагаются документы, предусмотренные </w:t>
      </w:r>
      <w:hyperlink w:anchor="P1763">
        <w:r w:rsidRPr="00E209D8">
          <w:rPr>
            <w:rFonts w:ascii="Tahoma" w:hAnsi="Tahoma" w:cs="Tahoma"/>
            <w:color w:val="0000FF"/>
            <w:sz w:val="20"/>
            <w:szCs w:val="20"/>
          </w:rPr>
          <w:t>частью 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21. Основаниями для отказа в допуске к участию в конкурсе являются:</w:t>
      </w:r>
    </w:p>
    <w:p w:rsidR="00E209D8" w:rsidRPr="00E209D8" w:rsidRDefault="00E209D8" w:rsidP="00E209D8">
      <w:pPr>
        <w:ind w:firstLine="540"/>
        <w:jc w:val="both"/>
        <w:rPr>
          <w:sz w:val="20"/>
          <w:szCs w:val="20"/>
        </w:rPr>
      </w:pPr>
      <w:r w:rsidRPr="00E209D8">
        <w:rPr>
          <w:rFonts w:ascii="Tahoma" w:hAnsi="Tahoma" w:cs="Tahoma"/>
          <w:sz w:val="20"/>
          <w:szCs w:val="20"/>
        </w:rPr>
        <w:t>1) несоответствие представленной заявки на участие в конкурсе требованиям, установленным настоящей статьей;</w:t>
      </w:r>
    </w:p>
    <w:p w:rsidR="00E209D8" w:rsidRPr="00E209D8" w:rsidRDefault="00E209D8" w:rsidP="00E209D8">
      <w:pPr>
        <w:ind w:firstLine="540"/>
        <w:jc w:val="both"/>
        <w:rPr>
          <w:sz w:val="20"/>
          <w:szCs w:val="20"/>
        </w:rPr>
      </w:pPr>
      <w:r w:rsidRPr="00E209D8">
        <w:rPr>
          <w:rFonts w:ascii="Tahoma" w:hAnsi="Tahoma" w:cs="Tahoma"/>
          <w:sz w:val="20"/>
          <w:szCs w:val="20"/>
        </w:rPr>
        <w:t>2) представление заявки на участие в конкурсе лицом, которому в соответствии с настоящим Кодексом, другими федеральными законами лесной участок не может быть предоставлен в аренду;</w:t>
      </w:r>
    </w:p>
    <w:p w:rsidR="00E209D8" w:rsidRPr="00E209D8" w:rsidRDefault="00E209D8" w:rsidP="00E209D8">
      <w:pPr>
        <w:ind w:firstLine="540"/>
        <w:jc w:val="both"/>
        <w:rPr>
          <w:sz w:val="20"/>
          <w:szCs w:val="20"/>
        </w:rPr>
      </w:pPr>
      <w:r w:rsidRPr="00E209D8">
        <w:rPr>
          <w:rFonts w:ascii="Tahoma" w:hAnsi="Tahoma" w:cs="Tahoma"/>
          <w:sz w:val="20"/>
          <w:szCs w:val="20"/>
        </w:rPr>
        <w:t xml:space="preserve">3) представление заявки на участие в конкурсе лицом, не соответствующим требованиям, предъявляемым в соответствии с </w:t>
      </w:r>
      <w:hyperlink w:anchor="P1760">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к лицам, которые вправе направить в орган государственной власти, орган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заявление об организации и проведении конкурса;</w:t>
      </w:r>
    </w:p>
    <w:p w:rsidR="00E209D8" w:rsidRPr="00E209D8" w:rsidRDefault="00E209D8" w:rsidP="00E209D8">
      <w:pPr>
        <w:ind w:firstLine="540"/>
        <w:jc w:val="both"/>
        <w:rPr>
          <w:sz w:val="20"/>
          <w:szCs w:val="20"/>
        </w:rPr>
      </w:pPr>
      <w:r w:rsidRPr="00E209D8">
        <w:rPr>
          <w:rFonts w:ascii="Tahoma" w:hAnsi="Tahoma" w:cs="Tahoma"/>
          <w:sz w:val="20"/>
          <w:szCs w:val="20"/>
        </w:rPr>
        <w:t>4) представление заявки на участие в конкурсе лицом, в отношении которого осуществляется проведение процедур, применяемых в деле о банкротстве;</w:t>
      </w:r>
    </w:p>
    <w:p w:rsidR="00E209D8" w:rsidRPr="00E209D8" w:rsidRDefault="00E209D8" w:rsidP="00E209D8">
      <w:pPr>
        <w:ind w:firstLine="540"/>
        <w:jc w:val="both"/>
        <w:rPr>
          <w:sz w:val="20"/>
          <w:szCs w:val="20"/>
        </w:rPr>
      </w:pPr>
      <w:r w:rsidRPr="00E209D8">
        <w:rPr>
          <w:rFonts w:ascii="Tahoma" w:hAnsi="Tahoma" w:cs="Tahoma"/>
          <w:sz w:val="20"/>
          <w:szCs w:val="20"/>
        </w:rPr>
        <w:t>5) нахождение заявителя - юридического лица в процессе ликвидации или прекращение заявителем-гражданином деятельности в качестве индивидуального предпринимателя;</w:t>
      </w:r>
    </w:p>
    <w:p w:rsidR="00E209D8" w:rsidRPr="00E209D8" w:rsidRDefault="00E209D8" w:rsidP="00E209D8">
      <w:pPr>
        <w:ind w:firstLine="540"/>
        <w:jc w:val="both"/>
        <w:rPr>
          <w:sz w:val="20"/>
          <w:szCs w:val="20"/>
        </w:rPr>
      </w:pPr>
      <w:r w:rsidRPr="00E209D8">
        <w:rPr>
          <w:rFonts w:ascii="Tahoma" w:hAnsi="Tahoma" w:cs="Tahoma"/>
          <w:sz w:val="20"/>
          <w:szCs w:val="20"/>
        </w:rPr>
        <w:t>6) непоступление задатка на счет, указанный в документации о конкурсе, до окончания срока подачи заявок на участие в конкурсе;</w:t>
      </w:r>
    </w:p>
    <w:p w:rsidR="00E209D8" w:rsidRPr="00E209D8" w:rsidRDefault="00E209D8" w:rsidP="00E209D8">
      <w:pPr>
        <w:ind w:firstLine="540"/>
        <w:jc w:val="both"/>
        <w:rPr>
          <w:sz w:val="20"/>
          <w:szCs w:val="20"/>
        </w:rPr>
      </w:pPr>
      <w:r w:rsidRPr="00E209D8">
        <w:rPr>
          <w:rFonts w:ascii="Tahoma" w:hAnsi="Tahoma" w:cs="Tahoma"/>
          <w:sz w:val="20"/>
          <w:szCs w:val="20"/>
        </w:rPr>
        <w:t>7) наличие заявителя в реестре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8) непредставление документов, предусмотренных </w:t>
      </w:r>
      <w:hyperlink w:anchor="P1763">
        <w:r w:rsidRPr="00E209D8">
          <w:rPr>
            <w:rFonts w:ascii="Tahoma" w:hAnsi="Tahoma" w:cs="Tahoma"/>
            <w:color w:val="0000FF"/>
            <w:sz w:val="20"/>
            <w:szCs w:val="20"/>
          </w:rPr>
          <w:t>частью 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22. Организатор конкурса вправе отказаться от проведения конкурса в сроки, предусмотренные гражданским законодательством.</w:t>
      </w:r>
    </w:p>
    <w:p w:rsidR="00E209D8" w:rsidRPr="00E209D8" w:rsidRDefault="00E209D8" w:rsidP="00E209D8">
      <w:pPr>
        <w:ind w:firstLine="540"/>
        <w:jc w:val="both"/>
        <w:rPr>
          <w:sz w:val="20"/>
          <w:szCs w:val="20"/>
        </w:rPr>
      </w:pPr>
      <w:r w:rsidRPr="00E209D8">
        <w:rPr>
          <w:rFonts w:ascii="Tahoma" w:hAnsi="Tahoma" w:cs="Tahoma"/>
          <w:sz w:val="20"/>
          <w:szCs w:val="20"/>
        </w:rPr>
        <w:t>23. Извещение об отказе в проведении конкурса размещается организатором конкурса на официальном сайте торгов в течение двух рабочих дней с даты принятия соответствующего решения. Организатор конкурса в течение двух рабочих дней с даты размещения на официальном сайте торгов извещения об отказе в проведении конкурса обязан известить участников конкурса о своем отказе в проведении конкурса и в течение пяти дней возвратить им внесенные задатки.</w:t>
      </w:r>
    </w:p>
    <w:p w:rsidR="00E209D8" w:rsidRPr="00E209D8" w:rsidRDefault="00E209D8" w:rsidP="00E209D8">
      <w:pPr>
        <w:ind w:firstLine="540"/>
        <w:jc w:val="both"/>
        <w:rPr>
          <w:sz w:val="20"/>
          <w:szCs w:val="20"/>
        </w:rPr>
      </w:pPr>
      <w:r w:rsidRPr="00E209D8">
        <w:rPr>
          <w:rFonts w:ascii="Tahoma" w:hAnsi="Tahoma" w:cs="Tahoma"/>
          <w:sz w:val="20"/>
          <w:szCs w:val="20"/>
        </w:rPr>
        <w:t>24. В тридцатидневный срок со дня размещения организатором конкурса извещения об отказе в проведении конкурса решение организатора конкурса об отказе в проведении конкурса может быть оспорено в судебном порядке лицом, права и законные интересы которого нарушены таким отказом.</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80.2. Проведение открытого конкурса на право заключения договора аренды лесного участка, находящегося в государственной или муниципальной собственности, для заготовки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712">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Организатор конкурса создает комиссию по проведению конкурса (далее - конкурсная комиссия), определяет регламент ее деятельности и утверждает ее состав. Конкурсная комиссия состоит из председателя конкурсной комиссии, его заместителя, членов конкурсной комиссии и </w:t>
      </w:r>
      <w:r w:rsidRPr="00E209D8">
        <w:rPr>
          <w:rFonts w:ascii="Tahoma" w:hAnsi="Tahoma" w:cs="Tahoma"/>
          <w:sz w:val="20"/>
          <w:szCs w:val="20"/>
        </w:rPr>
        <w:lastRenderedPageBreak/>
        <w:t>секретаря конкурсной комиссии, осуществляющего организационное обеспечение работы конкурсной комиссии.</w:t>
      </w:r>
    </w:p>
    <w:p w:rsidR="00E209D8" w:rsidRPr="00E209D8" w:rsidRDefault="00E209D8" w:rsidP="00E209D8">
      <w:pPr>
        <w:ind w:firstLine="540"/>
        <w:jc w:val="both"/>
        <w:rPr>
          <w:sz w:val="20"/>
          <w:szCs w:val="20"/>
        </w:rPr>
      </w:pPr>
      <w:r w:rsidRPr="00E209D8">
        <w:rPr>
          <w:rFonts w:ascii="Tahoma" w:hAnsi="Tahoma" w:cs="Tahoma"/>
          <w:sz w:val="20"/>
          <w:szCs w:val="20"/>
        </w:rPr>
        <w:t xml:space="preserve">2. Конкурс проводится путем оценки конкурсных предложений участников конкурса, проводимой в определенном Правительством Российской Федерации </w:t>
      </w:r>
      <w:hyperlink r:id="rId713">
        <w:r w:rsidRPr="00E209D8">
          <w:rPr>
            <w:rFonts w:ascii="Tahoma" w:hAnsi="Tahoma" w:cs="Tahoma"/>
            <w:color w:val="0000FF"/>
            <w:sz w:val="20"/>
            <w:szCs w:val="20"/>
          </w:rPr>
          <w:t>порядке</w:t>
        </w:r>
      </w:hyperlink>
      <w:r w:rsidRPr="00E209D8">
        <w:rPr>
          <w:rFonts w:ascii="Tahoma" w:hAnsi="Tahoma" w:cs="Tahoma"/>
          <w:sz w:val="20"/>
          <w:szCs w:val="20"/>
        </w:rPr>
        <w:t xml:space="preserve">. Оценка предложенных условий и определение победителя конкурса проводятся на основании </w:t>
      </w:r>
      <w:hyperlink r:id="rId714">
        <w:r w:rsidRPr="00E209D8">
          <w:rPr>
            <w:rFonts w:ascii="Tahoma" w:hAnsi="Tahoma" w:cs="Tahoma"/>
            <w:color w:val="0000FF"/>
            <w:sz w:val="20"/>
            <w:szCs w:val="20"/>
          </w:rPr>
          <w:t>критериев</w:t>
        </w:r>
      </w:hyperlink>
      <w:r w:rsidRPr="00E209D8">
        <w:rPr>
          <w:rFonts w:ascii="Tahoma" w:hAnsi="Tahoma" w:cs="Tahoma"/>
          <w:sz w:val="20"/>
          <w:szCs w:val="20"/>
        </w:rPr>
        <w:t>, определенных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3. При проведении конкурса конкурсная комиссия рассматривает конкурсные предложения в течение трех рабочих дней со дня вскрытия конвертов в порядке, установленном конкурсной документацией. Рассмотрение и обсуждение конкурсных предложений осуществляются на заседании конкурсной комиссии. Организатор конкурса осуществляет видео- и аудиофиксацию заседания конкурсной комиссии.</w:t>
      </w:r>
    </w:p>
    <w:p w:rsidR="00E209D8" w:rsidRPr="00E209D8" w:rsidRDefault="00E209D8" w:rsidP="00E209D8">
      <w:pPr>
        <w:ind w:firstLine="540"/>
        <w:jc w:val="both"/>
        <w:rPr>
          <w:sz w:val="20"/>
          <w:szCs w:val="20"/>
        </w:rPr>
      </w:pPr>
      <w:r w:rsidRPr="00E209D8">
        <w:rPr>
          <w:rFonts w:ascii="Tahoma" w:hAnsi="Tahoma" w:cs="Tahoma"/>
          <w:sz w:val="20"/>
          <w:szCs w:val="20"/>
        </w:rPr>
        <w:t>4. При рассмотрении конкурсных предложений устанавливается их соответствие требованиям конкурсной документации, проверяются наличие необходимых документов и правильность их оформления.</w:t>
      </w:r>
    </w:p>
    <w:p w:rsidR="00E209D8" w:rsidRPr="00E209D8" w:rsidRDefault="00E209D8" w:rsidP="00E209D8">
      <w:pPr>
        <w:ind w:firstLine="540"/>
        <w:jc w:val="both"/>
        <w:rPr>
          <w:sz w:val="20"/>
          <w:szCs w:val="20"/>
        </w:rPr>
      </w:pPr>
      <w:r w:rsidRPr="00E209D8">
        <w:rPr>
          <w:rFonts w:ascii="Tahoma" w:hAnsi="Tahoma" w:cs="Tahoma"/>
          <w:sz w:val="20"/>
          <w:szCs w:val="20"/>
        </w:rPr>
        <w:t>5. Оценка конкурсных предложений проводится конкурсной комиссией. Участники конкурса или их представители не вправе присутствовать при оценке конкурсных предложений. Конкурсная комиссия в целях обеспечения экспертной оценки конкурсных предложений вправе привлекать экспертов, экспертные организации в порядке, установленном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6. После оценки и обсуждения конкурсных предложений простым большинством голосов при открытом голосовании конкурсной комиссии определяется победитель конкурса, представивший лучшее конкурсное предложение. При прочих равных условиях нескольких конкурсных предложений критерием определения лучшего конкурсного предложения является наибольшая предложенная цена предмета конкурса.</w:t>
      </w:r>
    </w:p>
    <w:p w:rsidR="00E209D8" w:rsidRPr="00E209D8" w:rsidRDefault="00E209D8" w:rsidP="00E209D8">
      <w:pPr>
        <w:ind w:firstLine="540"/>
        <w:jc w:val="both"/>
        <w:rPr>
          <w:sz w:val="20"/>
          <w:szCs w:val="20"/>
        </w:rPr>
      </w:pPr>
      <w:r w:rsidRPr="00E209D8">
        <w:rPr>
          <w:rFonts w:ascii="Tahoma" w:hAnsi="Tahoma" w:cs="Tahoma"/>
          <w:sz w:val="20"/>
          <w:szCs w:val="20"/>
        </w:rPr>
        <w:t>7. Решение о победителе конкурса принимается в день заседания конкурсной комиссии и оформляется протоколом о результатах конкурса, который подписывается членами конкурсной комиссии, а также утверждается председателем конкурсной комиссии. Члены конкурсной комиссии, которые не согласны с решением, вправе изложить в письменной форме особое мнение.</w:t>
      </w:r>
    </w:p>
    <w:p w:rsidR="00E209D8" w:rsidRPr="00E209D8" w:rsidRDefault="00E209D8" w:rsidP="00E209D8">
      <w:pPr>
        <w:ind w:firstLine="540"/>
        <w:jc w:val="both"/>
        <w:rPr>
          <w:sz w:val="20"/>
          <w:szCs w:val="20"/>
        </w:rPr>
      </w:pPr>
      <w:r w:rsidRPr="00E209D8">
        <w:rPr>
          <w:rFonts w:ascii="Tahoma" w:hAnsi="Tahoma" w:cs="Tahoma"/>
          <w:sz w:val="20"/>
          <w:szCs w:val="20"/>
        </w:rPr>
        <w:t>8. В течение трех рабочих дней с даты подписания протокола о результатах конкурса организатор конкурса направляет один экземпляр протокола победителю конкурса, а остальным участникам конкурса копию протокола.</w:t>
      </w:r>
    </w:p>
    <w:p w:rsidR="00E209D8" w:rsidRPr="00E209D8" w:rsidRDefault="00E209D8" w:rsidP="00E209D8">
      <w:pPr>
        <w:ind w:firstLine="540"/>
        <w:jc w:val="both"/>
        <w:rPr>
          <w:sz w:val="20"/>
          <w:szCs w:val="20"/>
        </w:rPr>
      </w:pPr>
      <w:bookmarkStart w:id="171" w:name="P1827"/>
      <w:bookmarkEnd w:id="171"/>
      <w:r w:rsidRPr="00E209D8">
        <w:rPr>
          <w:rFonts w:ascii="Tahoma" w:hAnsi="Tahoma" w:cs="Tahoma"/>
          <w:sz w:val="20"/>
          <w:szCs w:val="20"/>
        </w:rPr>
        <w:t>9. В случае, если по истечении срока представления заявок на участие в конкурсе представлено менее двух таких заявок или конкурсной комиссией признано соответствующими установленным требованиям менее двух предложенных условий, конкурс по решению конкурсной комиссии объявляется несостоявшимся.</w:t>
      </w:r>
    </w:p>
    <w:p w:rsidR="00E209D8" w:rsidRPr="00E209D8" w:rsidRDefault="00E209D8" w:rsidP="00E209D8">
      <w:pPr>
        <w:ind w:firstLine="540"/>
        <w:jc w:val="both"/>
        <w:rPr>
          <w:sz w:val="20"/>
          <w:szCs w:val="20"/>
        </w:rPr>
      </w:pPr>
      <w:r w:rsidRPr="00E209D8">
        <w:rPr>
          <w:rFonts w:ascii="Tahoma" w:hAnsi="Tahoma" w:cs="Tahoma"/>
          <w:sz w:val="20"/>
          <w:szCs w:val="20"/>
        </w:rPr>
        <w:t xml:space="preserve">10. В случае объявления конкурса несостоявшимся в соответствии с </w:t>
      </w:r>
      <w:hyperlink w:anchor="P1827">
        <w:r w:rsidRPr="00E209D8">
          <w:rPr>
            <w:rFonts w:ascii="Tahoma" w:hAnsi="Tahoma" w:cs="Tahoma"/>
            <w:color w:val="0000FF"/>
            <w:sz w:val="20"/>
            <w:szCs w:val="20"/>
          </w:rPr>
          <w:t>частью 9</w:t>
        </w:r>
      </w:hyperlink>
      <w:r w:rsidRPr="00E209D8">
        <w:rPr>
          <w:rFonts w:ascii="Tahoma" w:hAnsi="Tahoma" w:cs="Tahoma"/>
          <w:sz w:val="20"/>
          <w:szCs w:val="20"/>
        </w:rPr>
        <w:t xml:space="preserve"> настоящей статьи договор аренды лесного участка, находящегося в государственной или муниципальной собственности, для заготовки древесины подлежит заключению организатором конкурса с единственным участником конкурса, предложенные условия которого соответствуют установленным требованиям, по цене предмета конкурса, указанной в конкурсной документации.</w:t>
      </w:r>
    </w:p>
    <w:p w:rsidR="00E209D8" w:rsidRPr="00E209D8" w:rsidRDefault="00E209D8" w:rsidP="00E209D8">
      <w:pPr>
        <w:ind w:firstLine="540"/>
        <w:jc w:val="both"/>
        <w:rPr>
          <w:sz w:val="20"/>
          <w:szCs w:val="20"/>
        </w:rPr>
      </w:pPr>
      <w:bookmarkStart w:id="172" w:name="P1829"/>
      <w:bookmarkEnd w:id="172"/>
      <w:r w:rsidRPr="00E209D8">
        <w:rPr>
          <w:rFonts w:ascii="Tahoma" w:hAnsi="Tahoma" w:cs="Tahoma"/>
          <w:sz w:val="20"/>
          <w:szCs w:val="20"/>
        </w:rPr>
        <w:t>11. В случае уклонения победителя конкурса или единственного участника конкурса от заключения договора внесенный ими задаток не возвращается.</w:t>
      </w:r>
    </w:p>
    <w:p w:rsidR="00E209D8" w:rsidRPr="00E209D8" w:rsidRDefault="00E209D8" w:rsidP="00E209D8">
      <w:pPr>
        <w:ind w:firstLine="540"/>
        <w:jc w:val="both"/>
        <w:rPr>
          <w:sz w:val="20"/>
          <w:szCs w:val="20"/>
        </w:rPr>
      </w:pPr>
      <w:r w:rsidRPr="00E209D8">
        <w:rPr>
          <w:rFonts w:ascii="Tahoma" w:hAnsi="Tahoma" w:cs="Tahoma"/>
          <w:sz w:val="20"/>
          <w:szCs w:val="20"/>
        </w:rPr>
        <w:t>12. В случае, если победитель конкурса уклонился от заключения договора аренды лесного участка, находящегося в государственной или муниципальной собственности, для заготовки древесины, этот договор подлежит заключению с участником конкурса, который представил лучшее после победителя конкурса предложение.</w:t>
      </w:r>
    </w:p>
    <w:p w:rsidR="00E209D8" w:rsidRPr="00E209D8" w:rsidRDefault="00E209D8" w:rsidP="00E209D8">
      <w:pPr>
        <w:ind w:firstLine="540"/>
        <w:jc w:val="both"/>
        <w:rPr>
          <w:sz w:val="20"/>
          <w:szCs w:val="20"/>
        </w:rPr>
      </w:pPr>
      <w:r w:rsidRPr="00E209D8">
        <w:rPr>
          <w:rFonts w:ascii="Tahoma" w:hAnsi="Tahoma" w:cs="Tahoma"/>
          <w:sz w:val="20"/>
          <w:szCs w:val="20"/>
        </w:rPr>
        <w:t>13. Протокол о результатах конкурса подлежит размещению организатором конкурса в течение одного дня со дня подписания протокола о результатах конкурса на официальном сайте торгов.</w:t>
      </w:r>
    </w:p>
    <w:p w:rsidR="00E209D8" w:rsidRPr="00E209D8" w:rsidRDefault="00E209D8" w:rsidP="00E209D8">
      <w:pPr>
        <w:ind w:firstLine="540"/>
        <w:jc w:val="both"/>
        <w:rPr>
          <w:sz w:val="20"/>
          <w:szCs w:val="20"/>
        </w:rPr>
      </w:pPr>
      <w:bookmarkStart w:id="173" w:name="P1832"/>
      <w:bookmarkEnd w:id="173"/>
      <w:r w:rsidRPr="00E209D8">
        <w:rPr>
          <w:rFonts w:ascii="Tahoma" w:hAnsi="Tahoma" w:cs="Tahoma"/>
          <w:sz w:val="20"/>
          <w:szCs w:val="20"/>
        </w:rPr>
        <w:t>14. Не допускается подписание договора аренды лесного участка, находящегося в государственной или муниципальной собственности, для заготовки древесины по результатам конкурса ранее чем через десять дней и позднее чем через двадцать дней со дня размещения информации о результатах конкурса на официальном сайте торгов.</w:t>
      </w:r>
    </w:p>
    <w:p w:rsidR="00E209D8" w:rsidRPr="00E209D8" w:rsidRDefault="00E209D8" w:rsidP="00E209D8">
      <w:pPr>
        <w:ind w:firstLine="540"/>
        <w:jc w:val="both"/>
        <w:rPr>
          <w:sz w:val="20"/>
          <w:szCs w:val="20"/>
        </w:rPr>
      </w:pPr>
      <w:r w:rsidRPr="00E209D8">
        <w:rPr>
          <w:rFonts w:ascii="Tahoma" w:hAnsi="Tahoma" w:cs="Tahoma"/>
          <w:sz w:val="20"/>
          <w:szCs w:val="20"/>
        </w:rPr>
        <w:t>15. Сведения о лицах, уклонившихся от заключения договора аренды лесного участка, находящегося в государственной или муниципальной собственности, для заготовки древесины, право на заключение которого являлось предметом конкурса, включаются в реестр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16. В случае, если конкурс признан несостоявшимся и договор аренды лесного участка, находящегося в государственной или муниципальной собственности, для заготовки древесины не заключен с единственным участником конкурса в соответствии с </w:t>
      </w:r>
      <w:hyperlink w:anchor="P1829">
        <w:r w:rsidRPr="00E209D8">
          <w:rPr>
            <w:rFonts w:ascii="Tahoma" w:hAnsi="Tahoma" w:cs="Tahoma"/>
            <w:color w:val="0000FF"/>
            <w:sz w:val="20"/>
            <w:szCs w:val="20"/>
          </w:rPr>
          <w:t>частью 11</w:t>
        </w:r>
      </w:hyperlink>
      <w:r w:rsidRPr="00E209D8">
        <w:rPr>
          <w:rFonts w:ascii="Tahoma" w:hAnsi="Tahoma" w:cs="Tahoma"/>
          <w:sz w:val="20"/>
          <w:szCs w:val="20"/>
        </w:rPr>
        <w:t xml:space="preserve"> настоящей статьи, организатор конкурса вправе объявить о проведении аукциона на право заключения договора аренды </w:t>
      </w:r>
      <w:r w:rsidRPr="00E209D8">
        <w:rPr>
          <w:rFonts w:ascii="Tahoma" w:hAnsi="Tahoma" w:cs="Tahoma"/>
          <w:sz w:val="20"/>
          <w:szCs w:val="20"/>
        </w:rPr>
        <w:lastRenderedPageBreak/>
        <w:t>лесного участка, находящегося в государственной или муниципальной собственности, для заготовки древесины в соответствии с настоящим Кодексом.</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9. ПОЛНОМОЧИЯ ОРГАНОВ ГОСУДАРСТВЕННОЙ ВЛАСТИ</w:t>
      </w:r>
    </w:p>
    <w:p w:rsidR="00E209D8" w:rsidRPr="00E209D8" w:rsidRDefault="00E209D8" w:rsidP="00E209D8">
      <w:pPr>
        <w:jc w:val="center"/>
        <w:rPr>
          <w:sz w:val="20"/>
          <w:szCs w:val="20"/>
        </w:rPr>
      </w:pPr>
      <w:r w:rsidRPr="00E209D8">
        <w:rPr>
          <w:rFonts w:ascii="Tahoma" w:hAnsi="Tahoma" w:cs="Tahoma"/>
          <w:b/>
          <w:sz w:val="20"/>
          <w:szCs w:val="20"/>
        </w:rPr>
        <w:t>РОССИЙСКОЙ ФЕДЕРАЦИИ, ОРГАНОВ ГОСУДАРСТВЕННОЙ ВЛАСТИ</w:t>
      </w:r>
    </w:p>
    <w:p w:rsidR="00E209D8" w:rsidRPr="00E209D8" w:rsidRDefault="00E209D8" w:rsidP="00E209D8">
      <w:pPr>
        <w:jc w:val="center"/>
        <w:rPr>
          <w:sz w:val="20"/>
          <w:szCs w:val="20"/>
        </w:rPr>
      </w:pPr>
      <w:r w:rsidRPr="00E209D8">
        <w:rPr>
          <w:rFonts w:ascii="Tahoma" w:hAnsi="Tahoma" w:cs="Tahoma"/>
          <w:b/>
          <w:sz w:val="20"/>
          <w:szCs w:val="20"/>
        </w:rPr>
        <w:t>СУБЪЕКТОВ РОССИЙСКОЙ ФЕДЕРАЦИИ, ОРГАНОВ МЕСТНОГО</w:t>
      </w:r>
    </w:p>
    <w:p w:rsidR="00E209D8" w:rsidRPr="00E209D8" w:rsidRDefault="00E209D8" w:rsidP="00E209D8">
      <w:pPr>
        <w:jc w:val="center"/>
        <w:rPr>
          <w:sz w:val="20"/>
          <w:szCs w:val="20"/>
        </w:rPr>
      </w:pPr>
      <w:r w:rsidRPr="00E209D8">
        <w:rPr>
          <w:rFonts w:ascii="Tahoma" w:hAnsi="Tahoma" w:cs="Tahoma"/>
          <w:b/>
          <w:sz w:val="20"/>
          <w:szCs w:val="20"/>
        </w:rPr>
        <w:t>САМОУПРАВЛЕНИЯ В ОБЛАСТИ ЛЕСНЫХ ОТНОШЕНИЙ</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74" w:name="P1841"/>
      <w:bookmarkEnd w:id="174"/>
      <w:r w:rsidRPr="00E209D8">
        <w:rPr>
          <w:rFonts w:ascii="Tahoma" w:hAnsi="Tahoma" w:cs="Tahoma"/>
          <w:b/>
          <w:sz w:val="20"/>
          <w:szCs w:val="20"/>
        </w:rPr>
        <w:t>Статья 81. Полномочия органов государственной власти Российской Федерации в области лесных отношений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715">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К полномочиям органов государственной власти Российской Федерации в области лесных отношений относятся:</w:t>
      </w:r>
    </w:p>
    <w:p w:rsidR="00E209D8" w:rsidRPr="00E209D8" w:rsidRDefault="00E209D8" w:rsidP="00E209D8">
      <w:pPr>
        <w:ind w:firstLine="540"/>
        <w:jc w:val="both"/>
        <w:rPr>
          <w:sz w:val="20"/>
          <w:szCs w:val="20"/>
        </w:rPr>
      </w:pPr>
      <w:r w:rsidRPr="00E209D8">
        <w:rPr>
          <w:rFonts w:ascii="Tahoma" w:hAnsi="Tahoma" w:cs="Tahoma"/>
          <w:sz w:val="20"/>
          <w:szCs w:val="20"/>
        </w:rPr>
        <w:t>1) утверждение нормативных правовых актов, предусмотренных настоящим Кодексом, если их утверждение не отнесено к полномочиям органов государственной власти субъектов Российской Федерации, органов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1.1) выдача аттестата специалиста, имеющего право на выполнение работ и оказание услуг по отводу и таксации лесосек, и аннулирование такого аттестата в установленных случаях;</w:t>
      </w:r>
    </w:p>
    <w:p w:rsidR="00E209D8" w:rsidRPr="00E209D8" w:rsidRDefault="00E209D8" w:rsidP="00E209D8">
      <w:pPr>
        <w:jc w:val="both"/>
        <w:rPr>
          <w:sz w:val="20"/>
          <w:szCs w:val="20"/>
        </w:rPr>
      </w:pPr>
      <w:r w:rsidRPr="00E209D8">
        <w:rPr>
          <w:rFonts w:ascii="Tahoma" w:hAnsi="Tahoma" w:cs="Tahoma"/>
          <w:sz w:val="20"/>
          <w:szCs w:val="20"/>
        </w:rPr>
        <w:t xml:space="preserve">(п. 1.1 введен Федеральным </w:t>
      </w:r>
      <w:hyperlink r:id="rId716">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1.2) ведение реестра специалистов, имеющих право на выполнение работ и оказание услуг по отводу и таксации лесосек, и предоставление информации из указанного реестра;</w:t>
      </w:r>
    </w:p>
    <w:p w:rsidR="00E209D8" w:rsidRPr="00E209D8" w:rsidRDefault="00E209D8" w:rsidP="00E209D8">
      <w:pPr>
        <w:jc w:val="both"/>
        <w:rPr>
          <w:sz w:val="20"/>
          <w:szCs w:val="20"/>
        </w:rPr>
      </w:pPr>
      <w:r w:rsidRPr="00E209D8">
        <w:rPr>
          <w:rFonts w:ascii="Tahoma" w:hAnsi="Tahoma" w:cs="Tahoma"/>
          <w:sz w:val="20"/>
          <w:szCs w:val="20"/>
        </w:rPr>
        <w:t xml:space="preserve">(п. 1.2 введен Федеральным </w:t>
      </w:r>
      <w:hyperlink r:id="rId717">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установление </w:t>
      </w:r>
      <w:hyperlink r:id="rId718">
        <w:r w:rsidRPr="00E209D8">
          <w:rPr>
            <w:rFonts w:ascii="Tahoma" w:hAnsi="Tahoma" w:cs="Tahoma"/>
            <w:color w:val="0000FF"/>
            <w:sz w:val="20"/>
            <w:szCs w:val="20"/>
          </w:rPr>
          <w:t>возрастов</w:t>
        </w:r>
      </w:hyperlink>
      <w:r w:rsidRPr="00E209D8">
        <w:rPr>
          <w:rFonts w:ascii="Tahoma" w:hAnsi="Tahoma" w:cs="Tahoma"/>
          <w:sz w:val="20"/>
          <w:szCs w:val="20"/>
        </w:rPr>
        <w:t xml:space="preserve"> рубок;</w:t>
      </w:r>
    </w:p>
    <w:p w:rsidR="00E209D8" w:rsidRPr="00E209D8" w:rsidRDefault="00E209D8" w:rsidP="00E209D8">
      <w:pPr>
        <w:ind w:firstLine="540"/>
        <w:jc w:val="both"/>
        <w:rPr>
          <w:sz w:val="20"/>
          <w:szCs w:val="20"/>
        </w:rPr>
      </w:pPr>
      <w:r w:rsidRPr="00E209D8">
        <w:rPr>
          <w:rFonts w:ascii="Tahoma" w:hAnsi="Tahoma" w:cs="Tahoma"/>
          <w:sz w:val="20"/>
          <w:szCs w:val="20"/>
        </w:rPr>
        <w:t xml:space="preserve">3) установление </w:t>
      </w:r>
      <w:hyperlink r:id="rId719">
        <w:r w:rsidRPr="00E209D8">
          <w:rPr>
            <w:rFonts w:ascii="Tahoma" w:hAnsi="Tahoma" w:cs="Tahoma"/>
            <w:color w:val="0000FF"/>
            <w:sz w:val="20"/>
            <w:szCs w:val="20"/>
          </w:rPr>
          <w:t>перечня</w:t>
        </w:r>
      </w:hyperlink>
      <w:r w:rsidRPr="00E209D8">
        <w:rPr>
          <w:rFonts w:ascii="Tahoma" w:hAnsi="Tahoma" w:cs="Tahoma"/>
          <w:sz w:val="20"/>
          <w:szCs w:val="20"/>
        </w:rPr>
        <w:t xml:space="preserve"> видов (пород) деревьев, кустарников, заготовка древесины которых не допускается;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4) установление лесопожарного </w:t>
      </w:r>
      <w:hyperlink r:id="rId720">
        <w:r w:rsidRPr="00E209D8">
          <w:rPr>
            <w:rFonts w:ascii="Tahoma" w:hAnsi="Tahoma" w:cs="Tahoma"/>
            <w:color w:val="0000FF"/>
            <w:sz w:val="20"/>
            <w:szCs w:val="20"/>
          </w:rPr>
          <w:t>зонирования</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4.1) установление </w:t>
      </w:r>
      <w:hyperlink r:id="rId721">
        <w:r w:rsidRPr="00E209D8">
          <w:rPr>
            <w:rFonts w:ascii="Tahoma" w:hAnsi="Tahoma" w:cs="Tahoma"/>
            <w:color w:val="0000FF"/>
            <w:sz w:val="20"/>
            <w:szCs w:val="20"/>
          </w:rPr>
          <w:t>нормативов и критериев</w:t>
        </w:r>
      </w:hyperlink>
      <w:r w:rsidRPr="00E209D8">
        <w:rPr>
          <w:rFonts w:ascii="Tahoma" w:hAnsi="Tahoma" w:cs="Tahoma"/>
          <w:sz w:val="20"/>
          <w:szCs w:val="20"/>
        </w:rPr>
        <w:t xml:space="preserve"> выделения зон контроля лесных пожаров;</w:t>
      </w:r>
    </w:p>
    <w:p w:rsidR="00E209D8" w:rsidRPr="00E209D8" w:rsidRDefault="00E209D8" w:rsidP="00E209D8">
      <w:pPr>
        <w:jc w:val="both"/>
        <w:rPr>
          <w:sz w:val="20"/>
          <w:szCs w:val="20"/>
        </w:rPr>
      </w:pPr>
      <w:r w:rsidRPr="00E209D8">
        <w:rPr>
          <w:rFonts w:ascii="Tahoma" w:hAnsi="Tahoma" w:cs="Tahoma"/>
          <w:sz w:val="20"/>
          <w:szCs w:val="20"/>
        </w:rPr>
        <w:t xml:space="preserve">(п. 4.1 введен Федеральным </w:t>
      </w:r>
      <w:hyperlink r:id="rId722">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осуществление лесозащитного </w:t>
      </w:r>
      <w:hyperlink r:id="rId723">
        <w:r w:rsidRPr="00E209D8">
          <w:rPr>
            <w:rFonts w:ascii="Tahoma" w:hAnsi="Tahoma" w:cs="Tahoma"/>
            <w:color w:val="0000FF"/>
            <w:sz w:val="20"/>
            <w:szCs w:val="20"/>
          </w:rPr>
          <w:t>районирования</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6) осуществление государственного </w:t>
      </w:r>
      <w:hyperlink r:id="rId724">
        <w:r w:rsidRPr="00E209D8">
          <w:rPr>
            <w:rFonts w:ascii="Tahoma" w:hAnsi="Tahoma" w:cs="Tahoma"/>
            <w:color w:val="0000FF"/>
            <w:sz w:val="20"/>
            <w:szCs w:val="20"/>
          </w:rPr>
          <w:t>мониторинга</w:t>
        </w:r>
      </w:hyperlink>
      <w:r w:rsidRPr="00E209D8">
        <w:rPr>
          <w:rFonts w:ascii="Tahoma" w:hAnsi="Tahoma" w:cs="Tahoma"/>
          <w:sz w:val="20"/>
          <w:szCs w:val="20"/>
        </w:rPr>
        <w:t xml:space="preserve">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7) осуществление лесосеменного </w:t>
      </w:r>
      <w:hyperlink r:id="rId725">
        <w:r w:rsidRPr="00E209D8">
          <w:rPr>
            <w:rFonts w:ascii="Tahoma" w:hAnsi="Tahoma" w:cs="Tahoma"/>
            <w:color w:val="0000FF"/>
            <w:sz w:val="20"/>
            <w:szCs w:val="20"/>
          </w:rPr>
          <w:t>районирования</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7.1) установление </w:t>
      </w:r>
      <w:hyperlink r:id="rId726">
        <w:r w:rsidRPr="00E209D8">
          <w:rPr>
            <w:rFonts w:ascii="Tahoma" w:hAnsi="Tahoma" w:cs="Tahoma"/>
            <w:color w:val="0000FF"/>
            <w:sz w:val="20"/>
            <w:szCs w:val="20"/>
          </w:rPr>
          <w:t>правил</w:t>
        </w:r>
      </w:hyperlink>
      <w:r w:rsidRPr="00E209D8">
        <w:rPr>
          <w:rFonts w:ascii="Tahoma" w:hAnsi="Tahoma" w:cs="Tahoma"/>
          <w:sz w:val="20"/>
          <w:szCs w:val="20"/>
        </w:rPr>
        <w:t xml:space="preserve"> использования лесов для осуществления рыболовства;</w:t>
      </w:r>
    </w:p>
    <w:p w:rsidR="00E209D8" w:rsidRPr="00E209D8" w:rsidRDefault="00E209D8" w:rsidP="00E209D8">
      <w:pPr>
        <w:jc w:val="both"/>
        <w:rPr>
          <w:sz w:val="20"/>
          <w:szCs w:val="20"/>
        </w:rPr>
      </w:pPr>
      <w:r w:rsidRPr="00E209D8">
        <w:rPr>
          <w:rFonts w:ascii="Tahoma" w:hAnsi="Tahoma" w:cs="Tahoma"/>
          <w:sz w:val="20"/>
          <w:szCs w:val="20"/>
        </w:rPr>
        <w:t xml:space="preserve">(п. 7.1 введен Федеральным </w:t>
      </w:r>
      <w:hyperlink r:id="rId727">
        <w:r w:rsidRPr="00E209D8">
          <w:rPr>
            <w:rFonts w:ascii="Tahoma" w:hAnsi="Tahoma" w:cs="Tahoma"/>
            <w:color w:val="0000FF"/>
            <w:sz w:val="20"/>
            <w:szCs w:val="20"/>
          </w:rPr>
          <w:t>законом</w:t>
        </w:r>
      </w:hyperlink>
      <w:r w:rsidRPr="00E209D8">
        <w:rPr>
          <w:rFonts w:ascii="Tahoma" w:hAnsi="Tahoma" w:cs="Tahoma"/>
          <w:sz w:val="20"/>
          <w:szCs w:val="20"/>
        </w:rPr>
        <w:t xml:space="preserve"> от 30.04.2021 N 112-ФЗ)</w:t>
      </w:r>
    </w:p>
    <w:p w:rsidR="00E209D8" w:rsidRPr="00E209D8" w:rsidRDefault="00E209D8" w:rsidP="00E209D8">
      <w:pPr>
        <w:ind w:firstLine="540"/>
        <w:jc w:val="both"/>
        <w:rPr>
          <w:sz w:val="20"/>
          <w:szCs w:val="20"/>
        </w:rPr>
      </w:pPr>
      <w:r w:rsidRPr="00E209D8">
        <w:rPr>
          <w:rFonts w:ascii="Tahoma" w:hAnsi="Tahoma" w:cs="Tahoma"/>
          <w:sz w:val="20"/>
          <w:szCs w:val="20"/>
        </w:rPr>
        <w:t>8) формирование федерального фонда семян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9) утратил силу с 1 января 2022 года. - Федеральный </w:t>
      </w:r>
      <w:hyperlink r:id="rId728">
        <w:r w:rsidRPr="00E209D8">
          <w:rPr>
            <w:rFonts w:ascii="Tahoma" w:hAnsi="Tahoma" w:cs="Tahoma"/>
            <w:color w:val="0000FF"/>
            <w:sz w:val="20"/>
            <w:szCs w:val="20"/>
          </w:rPr>
          <w:t>закон</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10) принятие решений о создании, об упразднении лесничеств и создаваемых в их составе участковых лесничеств, расположенных на землях, указанных в </w:t>
      </w:r>
      <w:hyperlink w:anchor="P297">
        <w:r w:rsidRPr="00E209D8">
          <w:rPr>
            <w:rFonts w:ascii="Tahoma" w:hAnsi="Tahoma" w:cs="Tahoma"/>
            <w:color w:val="0000FF"/>
            <w:sz w:val="20"/>
            <w:szCs w:val="20"/>
          </w:rPr>
          <w:t>пунктах 1</w:t>
        </w:r>
      </w:hyperlink>
      <w:r w:rsidRPr="00E209D8">
        <w:rPr>
          <w:rFonts w:ascii="Tahoma" w:hAnsi="Tahoma" w:cs="Tahoma"/>
          <w:sz w:val="20"/>
          <w:szCs w:val="20"/>
        </w:rPr>
        <w:t xml:space="preserve"> и </w:t>
      </w:r>
      <w:hyperlink w:anchor="P298">
        <w:r w:rsidRPr="00E209D8">
          <w:rPr>
            <w:rFonts w:ascii="Tahoma" w:hAnsi="Tahoma" w:cs="Tahoma"/>
            <w:color w:val="0000FF"/>
            <w:sz w:val="20"/>
            <w:szCs w:val="20"/>
          </w:rPr>
          <w:t>2</w:t>
        </w:r>
      </w:hyperlink>
      <w:r w:rsidRPr="00E209D8">
        <w:rPr>
          <w:rFonts w:ascii="Tahoma" w:hAnsi="Tahoma" w:cs="Tahoma"/>
          <w:sz w:val="20"/>
          <w:szCs w:val="20"/>
        </w:rPr>
        <w:t xml:space="preserve">, в </w:t>
      </w:r>
      <w:hyperlink w:anchor="P300">
        <w:r w:rsidRPr="00E209D8">
          <w:rPr>
            <w:rFonts w:ascii="Tahoma" w:hAnsi="Tahoma" w:cs="Tahoma"/>
            <w:color w:val="0000FF"/>
            <w:sz w:val="20"/>
            <w:szCs w:val="20"/>
          </w:rPr>
          <w:t>пункте 4</w:t>
        </w:r>
      </w:hyperlink>
      <w:r w:rsidRPr="00E209D8">
        <w:rPr>
          <w:rFonts w:ascii="Tahoma" w:hAnsi="Tahoma" w:cs="Tahoma"/>
          <w:sz w:val="20"/>
          <w:szCs w:val="20"/>
        </w:rPr>
        <w:t xml:space="preserve"> (в отношении особо охраняемых природных территорий федерального значения) </w:t>
      </w:r>
      <w:hyperlink w:anchor="P296">
        <w:r w:rsidRPr="00E209D8">
          <w:rPr>
            <w:rFonts w:ascii="Tahoma" w:hAnsi="Tahoma" w:cs="Tahoma"/>
            <w:color w:val="0000FF"/>
            <w:sz w:val="20"/>
            <w:szCs w:val="20"/>
          </w:rPr>
          <w:t>части 2 статьи 23</w:t>
        </w:r>
      </w:hyperlink>
      <w:r w:rsidRPr="00E209D8">
        <w:rPr>
          <w:rFonts w:ascii="Tahoma" w:hAnsi="Tahoma" w:cs="Tahoma"/>
          <w:sz w:val="20"/>
          <w:szCs w:val="20"/>
        </w:rPr>
        <w:t xml:space="preserve"> настоящего Кодекса, а также решений об установлении и изменении их границ;</w:t>
      </w:r>
    </w:p>
    <w:p w:rsidR="00E209D8" w:rsidRPr="00E209D8" w:rsidRDefault="00E209D8" w:rsidP="00E209D8">
      <w:pPr>
        <w:jc w:val="both"/>
        <w:rPr>
          <w:sz w:val="20"/>
          <w:szCs w:val="20"/>
        </w:rPr>
      </w:pPr>
      <w:r w:rsidRPr="00E209D8">
        <w:rPr>
          <w:rFonts w:ascii="Tahoma" w:hAnsi="Tahoma" w:cs="Tahoma"/>
          <w:sz w:val="20"/>
          <w:szCs w:val="20"/>
        </w:rPr>
        <w:t xml:space="preserve">(п. 10 в ред. Федерального </w:t>
      </w:r>
      <w:hyperlink r:id="rId72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11) осуществление государственной инвентаризации лесов;</w:t>
      </w:r>
    </w:p>
    <w:p w:rsidR="00E209D8" w:rsidRPr="00E209D8" w:rsidRDefault="00E209D8" w:rsidP="00E209D8">
      <w:pPr>
        <w:ind w:firstLine="540"/>
        <w:jc w:val="both"/>
        <w:rPr>
          <w:sz w:val="20"/>
          <w:szCs w:val="20"/>
        </w:rPr>
      </w:pPr>
      <w:r w:rsidRPr="00E209D8">
        <w:rPr>
          <w:rFonts w:ascii="Tahoma" w:hAnsi="Tahoma" w:cs="Tahoma"/>
          <w:sz w:val="20"/>
          <w:szCs w:val="20"/>
        </w:rPr>
        <w:t>12) ведение государственного лесного реестра;</w:t>
      </w:r>
    </w:p>
    <w:p w:rsidR="00E209D8" w:rsidRPr="00E209D8" w:rsidRDefault="00E209D8" w:rsidP="00E209D8">
      <w:pPr>
        <w:ind w:firstLine="540"/>
        <w:jc w:val="both"/>
        <w:rPr>
          <w:sz w:val="20"/>
          <w:szCs w:val="20"/>
        </w:rPr>
      </w:pPr>
      <w:r w:rsidRPr="00E209D8">
        <w:rPr>
          <w:rFonts w:ascii="Tahoma" w:hAnsi="Tahoma" w:cs="Tahoma"/>
          <w:sz w:val="20"/>
          <w:szCs w:val="20"/>
        </w:rPr>
        <w:t xml:space="preserve">13) осуществление федерального государственного </w:t>
      </w:r>
      <w:hyperlink r:id="rId730">
        <w:r w:rsidRPr="00E209D8">
          <w:rPr>
            <w:rFonts w:ascii="Tahoma" w:hAnsi="Tahoma" w:cs="Tahoma"/>
            <w:color w:val="0000FF"/>
            <w:sz w:val="20"/>
            <w:szCs w:val="20"/>
          </w:rPr>
          <w:t>лесного контроля</w:t>
        </w:r>
      </w:hyperlink>
      <w:r w:rsidRPr="00E209D8">
        <w:rPr>
          <w:rFonts w:ascii="Tahoma" w:hAnsi="Tahoma" w:cs="Tahoma"/>
          <w:sz w:val="20"/>
          <w:szCs w:val="20"/>
        </w:rPr>
        <w:t xml:space="preserve"> (надзора), осуществление </w:t>
      </w:r>
      <w:hyperlink r:id="rId731">
        <w:r w:rsidRPr="00E209D8">
          <w:rPr>
            <w:rFonts w:ascii="Tahoma" w:hAnsi="Tahoma" w:cs="Tahoma"/>
            <w:color w:val="0000FF"/>
            <w:sz w:val="20"/>
            <w:szCs w:val="20"/>
          </w:rPr>
          <w:t>лесной охраны</w:t>
        </w:r>
      </w:hyperlink>
      <w:r w:rsidRPr="00E209D8">
        <w:rPr>
          <w:rFonts w:ascii="Tahoma" w:hAnsi="Tahoma" w:cs="Tahoma"/>
          <w:sz w:val="20"/>
          <w:szCs w:val="20"/>
        </w:rPr>
        <w:t xml:space="preserve"> в лесах, расположенных на землях обороны и безопасности, землях особо охраняемых природных территорий федерального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13 в ред. Федерального </w:t>
      </w:r>
      <w:hyperlink r:id="rId73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14) осуществление мер пожарной безопасности в лесах и тушение лесных пожаров в лесах, расположенных на землях обороны и безопасности, землях особо охраняемых природных территорий федерального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14 в ред. Федерального </w:t>
      </w:r>
      <w:hyperlink r:id="rId733">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r w:rsidRPr="00E209D8">
        <w:rPr>
          <w:rFonts w:ascii="Tahoma" w:hAnsi="Tahoma" w:cs="Tahoma"/>
          <w:sz w:val="20"/>
          <w:szCs w:val="20"/>
        </w:rPr>
        <w:t>15) выполнение взрывных работ в целях локализации и ликвидации лесных пожаров и осуществление мероприятий по искусственному вызыванию осадков в целях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15.1) создание и применение федерального резерва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(п. 15.1 введен Федеральным </w:t>
      </w:r>
      <w:hyperlink r:id="rId734">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15.2) установление </w:t>
      </w:r>
      <w:hyperlink r:id="rId735">
        <w:r w:rsidRPr="00E209D8">
          <w:rPr>
            <w:rFonts w:ascii="Tahoma" w:hAnsi="Tahoma" w:cs="Tahoma"/>
            <w:color w:val="0000FF"/>
            <w:sz w:val="20"/>
            <w:szCs w:val="20"/>
          </w:rPr>
          <w:t>порядка</w:t>
        </w:r>
      </w:hyperlink>
      <w:r w:rsidRPr="00E209D8">
        <w:rPr>
          <w:rFonts w:ascii="Tahoma" w:hAnsi="Tahoma" w:cs="Tahoma"/>
          <w:sz w:val="20"/>
          <w:szCs w:val="20"/>
        </w:rPr>
        <w:t xml:space="preserve"> осуществления мер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(п. 15.2 введен Федеральным </w:t>
      </w:r>
      <w:hyperlink r:id="rId736">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15.3) установление </w:t>
      </w:r>
      <w:hyperlink r:id="rId737">
        <w:r w:rsidRPr="00E209D8">
          <w:rPr>
            <w:rFonts w:ascii="Tahoma" w:hAnsi="Tahoma" w:cs="Tahoma"/>
            <w:color w:val="0000FF"/>
            <w:sz w:val="20"/>
            <w:szCs w:val="20"/>
          </w:rPr>
          <w:t>видов</w:t>
        </w:r>
      </w:hyperlink>
      <w:r w:rsidRPr="00E209D8">
        <w:rPr>
          <w:rFonts w:ascii="Tahoma" w:hAnsi="Tahoma" w:cs="Tahoma"/>
          <w:sz w:val="20"/>
          <w:szCs w:val="20"/>
        </w:rPr>
        <w:t xml:space="preserve"> пожарной техники, оборудования, противопожарного снаряжения и инвентаря, иных средств тушения лесных пожаров в целях осуществления мер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(п. 15.3 введен Федеральным </w:t>
      </w:r>
      <w:hyperlink r:id="rId738">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15.4) установление </w:t>
      </w:r>
      <w:hyperlink r:id="rId739">
        <w:r w:rsidRPr="00E209D8">
          <w:rPr>
            <w:rFonts w:ascii="Tahoma" w:hAnsi="Tahoma" w:cs="Tahoma"/>
            <w:color w:val="0000FF"/>
            <w:sz w:val="20"/>
            <w:szCs w:val="20"/>
          </w:rPr>
          <w:t>критериев</w:t>
        </w:r>
      </w:hyperlink>
      <w:r w:rsidRPr="00E209D8">
        <w:rPr>
          <w:rFonts w:ascii="Tahoma" w:hAnsi="Tahoma" w:cs="Tahoma"/>
          <w:sz w:val="20"/>
          <w:szCs w:val="20"/>
        </w:rPr>
        <w:t xml:space="preserve"> применения мер экстренного реагирования федеральным резервом экстренного реагирования;</w:t>
      </w:r>
    </w:p>
    <w:p w:rsidR="00E209D8" w:rsidRPr="00E209D8" w:rsidRDefault="00E209D8" w:rsidP="00E209D8">
      <w:pPr>
        <w:jc w:val="both"/>
        <w:rPr>
          <w:sz w:val="20"/>
          <w:szCs w:val="20"/>
        </w:rPr>
      </w:pPr>
      <w:r w:rsidRPr="00E209D8">
        <w:rPr>
          <w:rFonts w:ascii="Tahoma" w:hAnsi="Tahoma" w:cs="Tahoma"/>
          <w:sz w:val="20"/>
          <w:szCs w:val="20"/>
        </w:rPr>
        <w:t xml:space="preserve">(п. 15.4 введен Федеральным </w:t>
      </w:r>
      <w:hyperlink r:id="rId740">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16) принятие решений об отнесении лесов к защитным лесам (за исключением случая, предусмотренного </w:t>
      </w:r>
      <w:hyperlink w:anchor="P1900">
        <w:r w:rsidRPr="00E209D8">
          <w:rPr>
            <w:rFonts w:ascii="Tahoma" w:hAnsi="Tahoma" w:cs="Tahoma"/>
            <w:color w:val="0000FF"/>
            <w:sz w:val="20"/>
            <w:szCs w:val="20"/>
          </w:rPr>
          <w:t>пунктом 1.1 статьи 82</w:t>
        </w:r>
      </w:hyperlink>
      <w:r w:rsidRPr="00E209D8">
        <w:rPr>
          <w:rFonts w:ascii="Tahoma" w:hAnsi="Tahoma" w:cs="Tahoma"/>
          <w:sz w:val="20"/>
          <w:szCs w:val="20"/>
        </w:rPr>
        <w:t xml:space="preserve"> настоящего Кодекса), принятие решений о выделении особо защитных участков лесов, об установлении и изменении границ земель, на которых располагаются защитные леса, особо защитные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17) принятие решений об отнесении лесов к эксплуатационным лесам, резервным лесам, установление и изменение границ земель, на которых располагаются эксплуатационные леса, резервные леса;</w:t>
      </w:r>
    </w:p>
    <w:p w:rsidR="00E209D8" w:rsidRPr="00E209D8" w:rsidRDefault="00E209D8" w:rsidP="00E209D8">
      <w:pPr>
        <w:ind w:firstLine="540"/>
        <w:jc w:val="both"/>
        <w:rPr>
          <w:sz w:val="20"/>
          <w:szCs w:val="20"/>
        </w:rPr>
      </w:pPr>
      <w:r w:rsidRPr="00E209D8">
        <w:rPr>
          <w:rFonts w:ascii="Tahoma" w:hAnsi="Tahoma" w:cs="Tahoma"/>
          <w:sz w:val="20"/>
          <w:szCs w:val="20"/>
        </w:rPr>
        <w:t>18) принятие решений о проведении мероприятий по ликвидации возникшей вследствие лесных пожаров чрезвычайной ситуации в лесах, расположенных на землях обороны и безопасности, землях особо охраняемых природных территорий;</w:t>
      </w:r>
    </w:p>
    <w:p w:rsidR="00E209D8" w:rsidRPr="00E209D8" w:rsidRDefault="00E209D8" w:rsidP="00E209D8">
      <w:pPr>
        <w:ind w:firstLine="540"/>
        <w:jc w:val="both"/>
        <w:rPr>
          <w:sz w:val="20"/>
          <w:szCs w:val="20"/>
        </w:rPr>
      </w:pPr>
      <w:bookmarkStart w:id="175" w:name="P1882"/>
      <w:bookmarkEnd w:id="175"/>
      <w:r w:rsidRPr="00E209D8">
        <w:rPr>
          <w:rFonts w:ascii="Tahoma" w:hAnsi="Tahoma" w:cs="Tahoma"/>
          <w:sz w:val="20"/>
          <w:szCs w:val="20"/>
        </w:rPr>
        <w:t>18.1) предоставление лесных участков, расположенных на землях лесного фонда, для реализации приоритетных инвестиционных проектов в целях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(п. 18.1 введен Федеральным </w:t>
      </w:r>
      <w:hyperlink r:id="rId741">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176" w:name="P1884"/>
      <w:bookmarkEnd w:id="176"/>
      <w:r w:rsidRPr="00E209D8">
        <w:rPr>
          <w:rFonts w:ascii="Tahoma" w:hAnsi="Tahoma" w:cs="Tahoma"/>
          <w:sz w:val="20"/>
          <w:szCs w:val="20"/>
        </w:rPr>
        <w:t>18.2) проведение государственной экспертизы проектов освоения лесов, расположенных на землях лесного фонда, в отношении лесных участков, предоставленных для реализации приоритетных инвестиционных проектов в целях развития лесного комплекса;</w:t>
      </w:r>
    </w:p>
    <w:p w:rsidR="00E209D8" w:rsidRPr="00E209D8" w:rsidRDefault="00E209D8" w:rsidP="00E209D8">
      <w:pPr>
        <w:jc w:val="both"/>
        <w:rPr>
          <w:sz w:val="20"/>
          <w:szCs w:val="20"/>
        </w:rPr>
      </w:pPr>
      <w:r w:rsidRPr="00E209D8">
        <w:rPr>
          <w:rFonts w:ascii="Tahoma" w:hAnsi="Tahoma" w:cs="Tahoma"/>
          <w:sz w:val="20"/>
          <w:szCs w:val="20"/>
        </w:rPr>
        <w:t xml:space="preserve">(п. 18.2 введен Федеральным </w:t>
      </w:r>
      <w:hyperlink r:id="rId742">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 xml:space="preserve">19) обеспечение эксплуатации единой государственной автоматизированной информационной </w:t>
      </w:r>
      <w:hyperlink r:id="rId743">
        <w:r w:rsidRPr="00E209D8">
          <w:rPr>
            <w:rFonts w:ascii="Tahoma" w:hAnsi="Tahoma" w:cs="Tahoma"/>
            <w:color w:val="0000FF"/>
            <w:sz w:val="20"/>
            <w:szCs w:val="20"/>
          </w:rPr>
          <w:t>системы учета древесины</w:t>
        </w:r>
      </w:hyperlink>
      <w:r w:rsidRPr="00E209D8">
        <w:rPr>
          <w:rFonts w:ascii="Tahoma" w:hAnsi="Tahoma" w:cs="Tahoma"/>
          <w:sz w:val="20"/>
          <w:szCs w:val="20"/>
        </w:rPr>
        <w:t xml:space="preserve"> и сделок с ней;</w:t>
      </w:r>
    </w:p>
    <w:p w:rsidR="00E209D8" w:rsidRPr="00E209D8" w:rsidRDefault="00E209D8" w:rsidP="00E209D8">
      <w:pPr>
        <w:ind w:firstLine="540"/>
        <w:jc w:val="both"/>
        <w:rPr>
          <w:sz w:val="20"/>
          <w:szCs w:val="20"/>
        </w:rPr>
      </w:pPr>
      <w:r w:rsidRPr="00E209D8">
        <w:rPr>
          <w:rFonts w:ascii="Tahoma" w:hAnsi="Tahoma" w:cs="Tahoma"/>
          <w:sz w:val="20"/>
          <w:szCs w:val="20"/>
        </w:rPr>
        <w:t>20) учет древесины, заготовленной гражданами для собственных нужд в лесах, расположенных на землях обороны и безопасности, землях особо охраняемых природных территорий федерального значения;</w:t>
      </w:r>
    </w:p>
    <w:p w:rsidR="00E209D8" w:rsidRPr="00E209D8" w:rsidRDefault="00E209D8" w:rsidP="00E209D8">
      <w:pPr>
        <w:ind w:firstLine="540"/>
        <w:jc w:val="both"/>
        <w:rPr>
          <w:sz w:val="20"/>
          <w:szCs w:val="20"/>
        </w:rPr>
      </w:pPr>
      <w:r w:rsidRPr="00E209D8">
        <w:rPr>
          <w:rFonts w:ascii="Tahoma" w:hAnsi="Tahoma" w:cs="Tahoma"/>
          <w:sz w:val="20"/>
          <w:szCs w:val="20"/>
        </w:rPr>
        <w:t>21) иные установленные настоящим Кодексом, другими федеральными законами полномочия;</w:t>
      </w:r>
    </w:p>
    <w:p w:rsidR="00E209D8" w:rsidRPr="00E209D8" w:rsidRDefault="00E209D8" w:rsidP="00E209D8">
      <w:pPr>
        <w:ind w:firstLine="540"/>
        <w:jc w:val="both"/>
        <w:rPr>
          <w:sz w:val="20"/>
          <w:szCs w:val="20"/>
        </w:rPr>
      </w:pPr>
      <w:r w:rsidRPr="00E209D8">
        <w:rPr>
          <w:rFonts w:ascii="Tahoma" w:hAnsi="Tahoma" w:cs="Tahoma"/>
          <w:sz w:val="20"/>
          <w:szCs w:val="20"/>
        </w:rPr>
        <w:t>22) осуществление мероприятий по лесоустройству в отношении лесов, расположенных на землях лесного фонда, землях обороны и безопасности, землях особо охраняемых природных территорий, на которых расположены особо охраняемые природные территории федерального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22 введен Федеральным </w:t>
      </w:r>
      <w:hyperlink r:id="rId74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23) выдача аттестата специалиста, имеющего право на осуществление мероприятий по лесоустройству, и аннулирование такого аттестата в установленных случаях;</w:t>
      </w:r>
    </w:p>
    <w:p w:rsidR="00E209D8" w:rsidRPr="00E209D8" w:rsidRDefault="00E209D8" w:rsidP="00E209D8">
      <w:pPr>
        <w:jc w:val="both"/>
        <w:rPr>
          <w:sz w:val="20"/>
          <w:szCs w:val="20"/>
        </w:rPr>
      </w:pPr>
      <w:r w:rsidRPr="00E209D8">
        <w:rPr>
          <w:rFonts w:ascii="Tahoma" w:hAnsi="Tahoma" w:cs="Tahoma"/>
          <w:sz w:val="20"/>
          <w:szCs w:val="20"/>
        </w:rPr>
        <w:t xml:space="preserve">(п. 23 введен Федеральным </w:t>
      </w:r>
      <w:hyperlink r:id="rId745">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24) ведение реестра специалистов, имеющих право на осуществление мероприятий по лесоустройству, и предоставление информации из соответствующего реестра.</w:t>
      </w:r>
    </w:p>
    <w:p w:rsidR="00E209D8" w:rsidRPr="00E209D8" w:rsidRDefault="00E209D8" w:rsidP="00E209D8">
      <w:pPr>
        <w:jc w:val="both"/>
        <w:rPr>
          <w:sz w:val="20"/>
          <w:szCs w:val="20"/>
        </w:rPr>
      </w:pPr>
      <w:r w:rsidRPr="00E209D8">
        <w:rPr>
          <w:rFonts w:ascii="Tahoma" w:hAnsi="Tahoma" w:cs="Tahoma"/>
          <w:sz w:val="20"/>
          <w:szCs w:val="20"/>
        </w:rPr>
        <w:t xml:space="preserve">(п. 24 введен Федеральным </w:t>
      </w:r>
      <w:hyperlink r:id="rId746">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77" w:name="P1896"/>
      <w:bookmarkEnd w:id="177"/>
      <w:r w:rsidRPr="00E209D8">
        <w:rPr>
          <w:rFonts w:ascii="Tahoma" w:hAnsi="Tahoma" w:cs="Tahoma"/>
          <w:b/>
          <w:sz w:val="20"/>
          <w:szCs w:val="20"/>
        </w:rPr>
        <w:t>Статья 82. Полномочия органов государственной власти субъектов Российской Федерации в области лесных отношений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К полномочиям органов государственной власти субъектов Российской Федерации относятся следующие полномочия в области лесных отношений:</w:t>
      </w:r>
    </w:p>
    <w:p w:rsidR="00E209D8" w:rsidRPr="00E209D8" w:rsidRDefault="00E209D8" w:rsidP="00E209D8">
      <w:pPr>
        <w:ind w:firstLine="540"/>
        <w:jc w:val="both"/>
        <w:rPr>
          <w:sz w:val="20"/>
          <w:szCs w:val="20"/>
        </w:rPr>
      </w:pPr>
      <w:r w:rsidRPr="00E209D8">
        <w:rPr>
          <w:rFonts w:ascii="Tahoma" w:hAnsi="Tahoma" w:cs="Tahoma"/>
          <w:sz w:val="20"/>
          <w:szCs w:val="20"/>
        </w:rPr>
        <w:t>1) владение, пользование, распоряжение лесными участками, находящимися в собственности субъектов Российской Федерации;</w:t>
      </w:r>
    </w:p>
    <w:p w:rsidR="00E209D8" w:rsidRPr="00E209D8" w:rsidRDefault="00E209D8" w:rsidP="00E209D8">
      <w:pPr>
        <w:ind w:firstLine="540"/>
        <w:jc w:val="both"/>
        <w:rPr>
          <w:sz w:val="20"/>
          <w:szCs w:val="20"/>
        </w:rPr>
      </w:pPr>
      <w:bookmarkStart w:id="178" w:name="P1900"/>
      <w:bookmarkEnd w:id="178"/>
      <w:r w:rsidRPr="00E209D8">
        <w:rPr>
          <w:rFonts w:ascii="Tahoma" w:hAnsi="Tahoma" w:cs="Tahoma"/>
          <w:sz w:val="20"/>
          <w:szCs w:val="20"/>
        </w:rPr>
        <w:t>1.1) принятие решений об отнесении лесов к лесам, расположенным в лесопарковых зонах, лесам, расположенным в зеленых зонах;</w:t>
      </w:r>
    </w:p>
    <w:p w:rsidR="00E209D8" w:rsidRPr="00E209D8" w:rsidRDefault="00E209D8" w:rsidP="00E209D8">
      <w:pPr>
        <w:jc w:val="both"/>
        <w:rPr>
          <w:sz w:val="20"/>
          <w:szCs w:val="20"/>
        </w:rPr>
      </w:pPr>
      <w:r w:rsidRPr="00E209D8">
        <w:rPr>
          <w:rFonts w:ascii="Tahoma" w:hAnsi="Tahoma" w:cs="Tahoma"/>
          <w:sz w:val="20"/>
          <w:szCs w:val="20"/>
        </w:rPr>
        <w:t xml:space="preserve">(п. 1.1 в ред. Федерального </w:t>
      </w:r>
      <w:hyperlink r:id="rId747">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1.2) определение функциональных зон в лесопарковых зонах, в которых расположены леса, установление и изменение площади и границ земель, на которых расположены леса, указанные в </w:t>
      </w:r>
      <w:hyperlink w:anchor="P2402">
        <w:r w:rsidRPr="00E209D8">
          <w:rPr>
            <w:rFonts w:ascii="Tahoma" w:hAnsi="Tahoma" w:cs="Tahoma"/>
            <w:color w:val="0000FF"/>
            <w:sz w:val="20"/>
            <w:szCs w:val="20"/>
          </w:rPr>
          <w:t>пунктах 3</w:t>
        </w:r>
      </w:hyperlink>
      <w:r w:rsidRPr="00E209D8">
        <w:rPr>
          <w:rFonts w:ascii="Tahoma" w:hAnsi="Tahoma" w:cs="Tahoma"/>
          <w:sz w:val="20"/>
          <w:szCs w:val="20"/>
        </w:rPr>
        <w:t xml:space="preserve"> и </w:t>
      </w:r>
      <w:hyperlink w:anchor="P2403">
        <w:r w:rsidRPr="00E209D8">
          <w:rPr>
            <w:rFonts w:ascii="Tahoma" w:hAnsi="Tahoma" w:cs="Tahoma"/>
            <w:color w:val="0000FF"/>
            <w:sz w:val="20"/>
            <w:szCs w:val="20"/>
          </w:rPr>
          <w:t>4 части 1 статьи 114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(п. 1.2 введен Федеральным </w:t>
      </w:r>
      <w:hyperlink r:id="rId748">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2) установление ставок платы за единицу объема лесных ресурсов и ставок платы за единицу площади лесного участка, находящегося в собственности субъекта Российской Федерации, в целях его аренды;</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установление ставок платы за единицу объема древесины, заготавливаемой на землях, находящихся в собственности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утверждение порядка и нормативов заготовки гражданами древесины для собственных нужд, за исключением случаев, предусмотренных </w:t>
      </w:r>
      <w:hyperlink w:anchor="P1841">
        <w:r w:rsidRPr="00E209D8">
          <w:rPr>
            <w:rFonts w:ascii="Tahoma" w:hAnsi="Tahoma" w:cs="Tahoma"/>
            <w:color w:val="0000FF"/>
            <w:sz w:val="20"/>
            <w:szCs w:val="20"/>
          </w:rPr>
          <w:t>пунктом 41.3 статьи 81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49">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406-ФЗ)</w:t>
      </w:r>
    </w:p>
    <w:p w:rsidR="00E209D8" w:rsidRPr="00E209D8" w:rsidRDefault="00E209D8" w:rsidP="00E209D8">
      <w:pPr>
        <w:ind w:firstLine="540"/>
        <w:jc w:val="both"/>
        <w:rPr>
          <w:sz w:val="20"/>
          <w:szCs w:val="20"/>
        </w:rPr>
      </w:pPr>
      <w:r w:rsidRPr="00E209D8">
        <w:rPr>
          <w:rFonts w:ascii="Tahoma" w:hAnsi="Tahoma" w:cs="Tahoma"/>
          <w:sz w:val="20"/>
          <w:szCs w:val="20"/>
        </w:rPr>
        <w:t>5) установление порядка заготовки гражданами пищевых лесных ресурсов и сбора лекарственных растений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6) установление порядка заготовки и сбора гражданами недревесных лесных ресурсов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6.1) установление коэффициента для определения расходов на обеспечение проведения мероприятий по охране, защите, воспроизводству лесов, применяемого при расчете платы по договору купли-продажи лесных насаждений, заключаемому с субъектами малого и среднего предпринимательства в соответствии с </w:t>
      </w:r>
      <w:hyperlink w:anchor="P471">
        <w:r w:rsidRPr="00E209D8">
          <w:rPr>
            <w:rFonts w:ascii="Tahoma" w:hAnsi="Tahoma" w:cs="Tahoma"/>
            <w:color w:val="0000FF"/>
            <w:sz w:val="20"/>
            <w:szCs w:val="20"/>
          </w:rPr>
          <w:t>частью 4 статьи 29.1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(п. 6.1 введен Федеральным </w:t>
      </w:r>
      <w:hyperlink r:id="rId750">
        <w:r w:rsidRPr="00E209D8">
          <w:rPr>
            <w:rFonts w:ascii="Tahoma" w:hAnsi="Tahoma" w:cs="Tahoma"/>
            <w:color w:val="0000FF"/>
            <w:sz w:val="20"/>
            <w:szCs w:val="20"/>
          </w:rPr>
          <w:t>законом</w:t>
        </w:r>
      </w:hyperlink>
      <w:r w:rsidRPr="00E209D8">
        <w:rPr>
          <w:rFonts w:ascii="Tahoma" w:hAnsi="Tahoma" w:cs="Tahoma"/>
          <w:sz w:val="20"/>
          <w:szCs w:val="20"/>
        </w:rPr>
        <w:t xml:space="preserve"> от 29.06.2015 N 206-ФЗ; в ред. Федеральных законов от 02.07.2021 </w:t>
      </w:r>
      <w:hyperlink r:id="rId751">
        <w:r w:rsidRPr="00E209D8">
          <w:rPr>
            <w:rFonts w:ascii="Tahoma" w:hAnsi="Tahoma" w:cs="Tahoma"/>
            <w:color w:val="0000FF"/>
            <w:sz w:val="20"/>
            <w:szCs w:val="20"/>
          </w:rPr>
          <w:t>N 304-ФЗ</w:t>
        </w:r>
      </w:hyperlink>
      <w:r w:rsidRPr="00E209D8">
        <w:rPr>
          <w:rFonts w:ascii="Tahoma" w:hAnsi="Tahoma" w:cs="Tahoma"/>
          <w:sz w:val="20"/>
          <w:szCs w:val="20"/>
        </w:rPr>
        <w:t xml:space="preserve">, от 29.12.2022 </w:t>
      </w:r>
      <w:hyperlink r:id="rId752">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7) установление для граждан ставок платы по договору купли-продажи лесных насаждений для собственных нужд, за исключением случаев, предусмотренных </w:t>
      </w:r>
      <w:hyperlink w:anchor="P1841">
        <w:r w:rsidRPr="00E209D8">
          <w:rPr>
            <w:rFonts w:ascii="Tahoma" w:hAnsi="Tahoma" w:cs="Tahoma"/>
            <w:color w:val="0000FF"/>
            <w:sz w:val="20"/>
            <w:szCs w:val="20"/>
          </w:rPr>
          <w:t>пунктом 41.4 статьи 81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53">
        <w:r w:rsidRPr="00E209D8">
          <w:rPr>
            <w:rFonts w:ascii="Tahoma" w:hAnsi="Tahoma" w:cs="Tahoma"/>
            <w:color w:val="0000FF"/>
            <w:sz w:val="20"/>
            <w:szCs w:val="20"/>
          </w:rPr>
          <w:t>закона</w:t>
        </w:r>
      </w:hyperlink>
      <w:r w:rsidRPr="00E209D8">
        <w:rPr>
          <w:rFonts w:ascii="Tahoma" w:hAnsi="Tahoma" w:cs="Tahoma"/>
          <w:sz w:val="20"/>
          <w:szCs w:val="20"/>
        </w:rPr>
        <w:t xml:space="preserve"> от 28.12.2013 N 406-ФЗ)</w:t>
      </w:r>
    </w:p>
    <w:p w:rsidR="00E209D8" w:rsidRPr="00E209D8" w:rsidRDefault="00E209D8" w:rsidP="00E209D8">
      <w:pPr>
        <w:ind w:firstLine="540"/>
        <w:jc w:val="both"/>
        <w:rPr>
          <w:sz w:val="20"/>
          <w:szCs w:val="20"/>
        </w:rPr>
      </w:pPr>
      <w:r w:rsidRPr="00E209D8">
        <w:rPr>
          <w:rFonts w:ascii="Tahoma" w:hAnsi="Tahoma" w:cs="Tahoma"/>
          <w:sz w:val="20"/>
          <w:szCs w:val="20"/>
        </w:rPr>
        <w:t>7.1) организация осуществления мер пожарной безопасности и тушения лесных пожаров в лесах, расположенных на землях особо охраняемых природных территорий регионального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7.1 введен Федеральным </w:t>
      </w:r>
      <w:hyperlink r:id="rId754">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7.2) организация осуществления мер пожарной безопасности в лесах, расположенных на земельных участках, находящихся в собственности субъектов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(п. 7.2 введен Федеральным </w:t>
      </w:r>
      <w:hyperlink r:id="rId75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7.3) учет древесины, заготовленной гражданами для собственных нужд в лесах, расположенных на лесных участках, находящихся в собственности субъектов Российской Федерации, в том числе на землях особо охраняемых природных территорий регионального значения;</w:t>
      </w:r>
    </w:p>
    <w:p w:rsidR="00E209D8" w:rsidRPr="00E209D8" w:rsidRDefault="00E209D8" w:rsidP="00E209D8">
      <w:pPr>
        <w:jc w:val="both"/>
        <w:rPr>
          <w:sz w:val="20"/>
          <w:szCs w:val="20"/>
        </w:rPr>
      </w:pPr>
      <w:r w:rsidRPr="00E209D8">
        <w:rPr>
          <w:rFonts w:ascii="Tahoma" w:hAnsi="Tahoma" w:cs="Tahoma"/>
          <w:sz w:val="20"/>
          <w:szCs w:val="20"/>
        </w:rPr>
        <w:t xml:space="preserve">(п. 7.3 введен Федеральным </w:t>
      </w:r>
      <w:hyperlink r:id="rId756">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r w:rsidRPr="00E209D8">
        <w:rPr>
          <w:rFonts w:ascii="Tahoma" w:hAnsi="Tahoma" w:cs="Tahoma"/>
          <w:sz w:val="20"/>
          <w:szCs w:val="20"/>
        </w:rPr>
        <w:t xml:space="preserve">7.4) осуществление мероприятий по лесоустройству в отношении лесов и лесных участков, находящихся в собственности субъектов Российской Федерации, принятие решений о создании, об упразднении лесничеств, создаваемых в их составе участковых лесничеств, расположенных на землях, указанных в </w:t>
      </w:r>
      <w:hyperlink w:anchor="P300">
        <w:r w:rsidRPr="00E209D8">
          <w:rPr>
            <w:rFonts w:ascii="Tahoma" w:hAnsi="Tahoma" w:cs="Tahoma"/>
            <w:color w:val="0000FF"/>
            <w:sz w:val="20"/>
            <w:szCs w:val="20"/>
          </w:rPr>
          <w:t>пункте 4 части 2 статьи 23</w:t>
        </w:r>
      </w:hyperlink>
      <w:r w:rsidRPr="00E209D8">
        <w:rPr>
          <w:rFonts w:ascii="Tahoma" w:hAnsi="Tahoma" w:cs="Tahoma"/>
          <w:sz w:val="20"/>
          <w:szCs w:val="20"/>
        </w:rPr>
        <w:t xml:space="preserve"> настоящего Кодекса (в отношении особо охраняемых природных территорий регионального значения), установлении и изменении их границ;</w:t>
      </w:r>
    </w:p>
    <w:p w:rsidR="00E209D8" w:rsidRPr="00E209D8" w:rsidRDefault="00E209D8" w:rsidP="00E209D8">
      <w:pPr>
        <w:jc w:val="both"/>
        <w:rPr>
          <w:sz w:val="20"/>
          <w:szCs w:val="20"/>
        </w:rPr>
      </w:pPr>
      <w:r w:rsidRPr="00E209D8">
        <w:rPr>
          <w:rFonts w:ascii="Tahoma" w:hAnsi="Tahoma" w:cs="Tahoma"/>
          <w:sz w:val="20"/>
          <w:szCs w:val="20"/>
        </w:rPr>
        <w:t xml:space="preserve">(п. 7.4 введен Федеральным </w:t>
      </w:r>
      <w:hyperlink r:id="rId757">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8) иные установленные настоящим Кодексом, другими федеральными </w:t>
      </w:r>
      <w:hyperlink r:id="rId758">
        <w:r w:rsidRPr="00E209D8">
          <w:rPr>
            <w:rFonts w:ascii="Tahoma" w:hAnsi="Tahoma" w:cs="Tahoma"/>
            <w:color w:val="0000FF"/>
            <w:sz w:val="20"/>
            <w:szCs w:val="20"/>
          </w:rPr>
          <w:t>законами</w:t>
        </w:r>
      </w:hyperlink>
      <w:r w:rsidRPr="00E209D8">
        <w:rPr>
          <w:rFonts w:ascii="Tahoma" w:hAnsi="Tahoma" w:cs="Tahoma"/>
          <w:sz w:val="20"/>
          <w:szCs w:val="20"/>
        </w:rPr>
        <w:t xml:space="preserve"> полномочия.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79" w:name="P1924"/>
      <w:bookmarkEnd w:id="179"/>
      <w:r w:rsidRPr="00E209D8">
        <w:rPr>
          <w:rFonts w:ascii="Tahoma" w:hAnsi="Tahoma" w:cs="Tahoma"/>
          <w:b/>
          <w:sz w:val="20"/>
          <w:szCs w:val="20"/>
        </w:rPr>
        <w:t>Статья 83. Передача осуществления отдельных полномочий Российской Федерации в области лесных отношений органам государственной власти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759">
        <w:r w:rsidRPr="00E209D8">
          <w:rPr>
            <w:rFonts w:ascii="Tahoma" w:hAnsi="Tahoma" w:cs="Tahoma"/>
            <w:color w:val="0000FF"/>
            <w:sz w:val="20"/>
            <w:szCs w:val="20"/>
          </w:rPr>
          <w:t>закона</w:t>
        </w:r>
      </w:hyperlink>
      <w:r w:rsidRPr="00E209D8">
        <w:rPr>
          <w:rFonts w:ascii="Tahoma" w:hAnsi="Tahoma" w:cs="Tahoma"/>
          <w:sz w:val="20"/>
          <w:szCs w:val="20"/>
        </w:rPr>
        <w:t xml:space="preserve"> от 04.06.2018 N 148-ФЗ)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80" w:name="P1927"/>
      <w:bookmarkEnd w:id="180"/>
      <w:r w:rsidRPr="00E209D8">
        <w:rPr>
          <w:rFonts w:ascii="Tahoma" w:hAnsi="Tahoma" w:cs="Tahoma"/>
          <w:sz w:val="20"/>
          <w:szCs w:val="20"/>
        </w:rPr>
        <w:t>1. Российская Федерация передает органам государственной власти субъектов Российской Федерации осуществление следующих полномочий в области лесных отношений: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1) предоставление лесных участков, расположенных в границах земель лесного фонда, в постоянное (бессрочное) пользование, аренду (за исключением случаев, предусмотренных </w:t>
      </w:r>
      <w:hyperlink w:anchor="P1882">
        <w:r w:rsidRPr="00E209D8">
          <w:rPr>
            <w:rFonts w:ascii="Tahoma" w:hAnsi="Tahoma" w:cs="Tahoma"/>
            <w:color w:val="0000FF"/>
            <w:sz w:val="20"/>
            <w:szCs w:val="20"/>
          </w:rPr>
          <w:t>пунктом 18.1 статьи 81</w:t>
        </w:r>
      </w:hyperlink>
      <w:r w:rsidRPr="00E209D8">
        <w:rPr>
          <w:rFonts w:ascii="Tahoma" w:hAnsi="Tahoma" w:cs="Tahoma"/>
          <w:sz w:val="20"/>
          <w:szCs w:val="20"/>
        </w:rPr>
        <w:t xml:space="preserve"> настоящего Кодекса), безвозмездное пользование;</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60">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2) заключение договоров купли-продажи лесных насаждений, расположенных на землях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761">
        <w:r w:rsidRPr="00E209D8">
          <w:rPr>
            <w:rFonts w:ascii="Tahoma" w:hAnsi="Tahoma" w:cs="Tahoma"/>
            <w:color w:val="0000FF"/>
            <w:sz w:val="20"/>
            <w:szCs w:val="20"/>
          </w:rPr>
          <w:t>подготовка</w:t>
        </w:r>
      </w:hyperlink>
      <w:r w:rsidRPr="00E209D8">
        <w:rPr>
          <w:rFonts w:ascii="Tahoma" w:hAnsi="Tahoma" w:cs="Tahoma"/>
          <w:sz w:val="20"/>
          <w:szCs w:val="20"/>
        </w:rPr>
        <w:t>, организация и проведение торгов на право заключения договоров аренды лесных участков, находящихся в государственной или муниципальной собственности, аукционов на право заключения договоров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4) установление сервитутов, публичных сервитутов в отношении лесных участков, расположенных в границах земель лесного фонда;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62">
        <w:r w:rsidRPr="00E209D8">
          <w:rPr>
            <w:rFonts w:ascii="Tahoma" w:hAnsi="Tahoma" w:cs="Tahoma"/>
            <w:color w:val="0000FF"/>
            <w:sz w:val="20"/>
            <w:szCs w:val="20"/>
          </w:rPr>
          <w:t>закона</w:t>
        </w:r>
      </w:hyperlink>
      <w:r w:rsidRPr="00E209D8">
        <w:rPr>
          <w:rFonts w:ascii="Tahoma" w:hAnsi="Tahoma" w:cs="Tahoma"/>
          <w:sz w:val="20"/>
          <w:szCs w:val="20"/>
        </w:rPr>
        <w:t xml:space="preserve"> от 18.12.2018 N 471-ФЗ)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в п. 5 ч. 1 ст. 83 вносятся изменения (</w:t>
            </w:r>
            <w:hyperlink r:id="rId763">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lastRenderedPageBreak/>
        <w:t>5) выдача разрешений на выполнение работ по геологическому изучению недр на землях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6) осуществление на землях лесного фонда охраны лесов (в том числе установления зон контроля лесных пожаров, выполнения мер пожарной безопасности в лесах,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 а также осуществления мер экстренного реагирования), защиты лесов (за исключением лесозащитного районирования и государственного лесопатологического мониторинга), воспроизводства лесов (за исключением лесосеменного районирования, формирования федерального фонда семян лесных растений и государственного мониторинга воспроизводства лесов), лесоразведения;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19.07.2018 </w:t>
      </w:r>
      <w:hyperlink r:id="rId764">
        <w:r w:rsidRPr="00E209D8">
          <w:rPr>
            <w:rFonts w:ascii="Tahoma" w:hAnsi="Tahoma" w:cs="Tahoma"/>
            <w:color w:val="0000FF"/>
            <w:sz w:val="20"/>
            <w:szCs w:val="20"/>
          </w:rPr>
          <w:t>N 212-ФЗ</w:t>
        </w:r>
      </w:hyperlink>
      <w:r w:rsidRPr="00E209D8">
        <w:rPr>
          <w:rFonts w:ascii="Tahoma" w:hAnsi="Tahoma" w:cs="Tahoma"/>
          <w:sz w:val="20"/>
          <w:szCs w:val="20"/>
        </w:rPr>
        <w:t xml:space="preserve">, от 24.07.2023 </w:t>
      </w:r>
      <w:hyperlink r:id="rId765">
        <w:r w:rsidRPr="00E209D8">
          <w:rPr>
            <w:rFonts w:ascii="Tahoma" w:hAnsi="Tahoma" w:cs="Tahoma"/>
            <w:color w:val="0000FF"/>
            <w:sz w:val="20"/>
            <w:szCs w:val="20"/>
          </w:rPr>
          <w:t>N 343-ФЗ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7) утратил силу с 1 января 2022 года. - Федеральный </w:t>
      </w:r>
      <w:hyperlink r:id="rId766">
        <w:r w:rsidRPr="00E209D8">
          <w:rPr>
            <w:rFonts w:ascii="Tahoma" w:hAnsi="Tahoma" w:cs="Tahoma"/>
            <w:color w:val="0000FF"/>
            <w:sz w:val="20"/>
            <w:szCs w:val="20"/>
          </w:rPr>
          <w:t>закон</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8) проектирование лесных участков на землях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9) разработка и утверждение лесных планов субъектов Российской Федерации, лесохозяйственных регламентов, а также проведение государственной экспертизы проектов освоения лесов (за исключением случаев, предусмотренных </w:t>
      </w:r>
      <w:hyperlink w:anchor="P1884">
        <w:r w:rsidRPr="00E209D8">
          <w:rPr>
            <w:rFonts w:ascii="Tahoma" w:hAnsi="Tahoma" w:cs="Tahoma"/>
            <w:color w:val="0000FF"/>
            <w:sz w:val="20"/>
            <w:szCs w:val="20"/>
          </w:rPr>
          <w:t>пунктом 18.2 статьи 81</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67">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п. 10 ст. 83 утрачивает силу (</w:t>
            </w:r>
            <w:hyperlink r:id="rId76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181" w:name="P1945"/>
      <w:bookmarkEnd w:id="181"/>
      <w:r w:rsidRPr="00E209D8">
        <w:rPr>
          <w:rFonts w:ascii="Tahoma" w:hAnsi="Tahoma" w:cs="Tahoma"/>
          <w:sz w:val="20"/>
          <w:szCs w:val="20"/>
        </w:rPr>
        <w:t>10) ведение государственного лесного реестра в отношении лесов, расположенных в границах территории субъекта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11) осуществление федерального государственного </w:t>
      </w:r>
      <w:hyperlink r:id="rId769">
        <w:r w:rsidRPr="00E209D8">
          <w:rPr>
            <w:rFonts w:ascii="Tahoma" w:hAnsi="Tahoma" w:cs="Tahoma"/>
            <w:color w:val="0000FF"/>
            <w:sz w:val="20"/>
            <w:szCs w:val="20"/>
          </w:rPr>
          <w:t>лесного контроля</w:t>
        </w:r>
      </w:hyperlink>
      <w:r w:rsidRPr="00E209D8">
        <w:rPr>
          <w:rFonts w:ascii="Tahoma" w:hAnsi="Tahoma" w:cs="Tahoma"/>
          <w:sz w:val="20"/>
          <w:szCs w:val="20"/>
        </w:rPr>
        <w:t xml:space="preserve"> (надзора), </w:t>
      </w:r>
      <w:hyperlink r:id="rId770">
        <w:r w:rsidRPr="00E209D8">
          <w:rPr>
            <w:rFonts w:ascii="Tahoma" w:hAnsi="Tahoma" w:cs="Tahoma"/>
            <w:color w:val="0000FF"/>
            <w:sz w:val="20"/>
            <w:szCs w:val="20"/>
          </w:rPr>
          <w:t>лесной охраны</w:t>
        </w:r>
      </w:hyperlink>
      <w:r w:rsidRPr="00E209D8">
        <w:rPr>
          <w:rFonts w:ascii="Tahoma" w:hAnsi="Tahoma" w:cs="Tahoma"/>
          <w:sz w:val="20"/>
          <w:szCs w:val="20"/>
        </w:rPr>
        <w:t xml:space="preserve"> в лесах, расположенных на землях лесного фонда;</w:t>
      </w:r>
    </w:p>
    <w:p w:rsidR="00E209D8" w:rsidRPr="00E209D8" w:rsidRDefault="00E209D8" w:rsidP="00E209D8">
      <w:pPr>
        <w:jc w:val="both"/>
        <w:rPr>
          <w:sz w:val="20"/>
          <w:szCs w:val="20"/>
        </w:rPr>
      </w:pPr>
      <w:r w:rsidRPr="00E209D8">
        <w:rPr>
          <w:rFonts w:ascii="Tahoma" w:hAnsi="Tahoma" w:cs="Tahoma"/>
          <w:sz w:val="20"/>
          <w:szCs w:val="20"/>
        </w:rPr>
        <w:t xml:space="preserve">(п. 11 в ред. Федерального </w:t>
      </w:r>
      <w:hyperlink r:id="rId771">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12) установление перечня должностных лиц, осуществляющих федеральный государственный лесной контроль (надзор), и перечня должностных лиц, осуществляющих лесную охрану;</w:t>
      </w:r>
    </w:p>
    <w:p w:rsidR="00E209D8" w:rsidRPr="00E209D8" w:rsidRDefault="00E209D8" w:rsidP="00E209D8">
      <w:pPr>
        <w:jc w:val="both"/>
        <w:rPr>
          <w:sz w:val="20"/>
          <w:szCs w:val="20"/>
        </w:rPr>
      </w:pPr>
      <w:r w:rsidRPr="00E209D8">
        <w:rPr>
          <w:rFonts w:ascii="Tahoma" w:hAnsi="Tahoma" w:cs="Tahoma"/>
          <w:sz w:val="20"/>
          <w:szCs w:val="20"/>
        </w:rPr>
        <w:t xml:space="preserve">(п. 12 в ред. Федерального </w:t>
      </w:r>
      <w:hyperlink r:id="rId772">
        <w:r w:rsidRPr="00E209D8">
          <w:rPr>
            <w:rFonts w:ascii="Tahoma" w:hAnsi="Tahoma" w:cs="Tahoma"/>
            <w:color w:val="0000FF"/>
            <w:sz w:val="20"/>
            <w:szCs w:val="20"/>
          </w:rPr>
          <w:t>закона</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r w:rsidRPr="00E209D8">
        <w:rPr>
          <w:rFonts w:ascii="Tahoma" w:hAnsi="Tahoma" w:cs="Tahoma"/>
          <w:sz w:val="20"/>
          <w:szCs w:val="20"/>
        </w:rPr>
        <w:t>13) внесение в государственный лесной реестр сведений о характеристиках древесины, заготовленной гражданами для собственных нужд на землях лесного фонда.</w:t>
      </w:r>
    </w:p>
    <w:p w:rsidR="00E209D8" w:rsidRPr="00E209D8" w:rsidRDefault="00E209D8" w:rsidP="00E209D8">
      <w:pPr>
        <w:jc w:val="both"/>
        <w:rPr>
          <w:sz w:val="20"/>
          <w:szCs w:val="20"/>
        </w:rPr>
      </w:pPr>
      <w:r w:rsidRPr="00E209D8">
        <w:rPr>
          <w:rFonts w:ascii="Tahoma" w:hAnsi="Tahoma" w:cs="Tahoma"/>
          <w:sz w:val="20"/>
          <w:szCs w:val="20"/>
        </w:rPr>
        <w:t xml:space="preserve">(п. 13 в ред. Федерального </w:t>
      </w:r>
      <w:hyperlink r:id="rId773">
        <w:r w:rsidRPr="00E209D8">
          <w:rPr>
            <w:rFonts w:ascii="Tahoma" w:hAnsi="Tahoma" w:cs="Tahoma"/>
            <w:color w:val="0000FF"/>
            <w:sz w:val="20"/>
            <w:szCs w:val="20"/>
          </w:rPr>
          <w:t>закона</w:t>
        </w:r>
      </w:hyperlink>
      <w:r w:rsidRPr="00E209D8">
        <w:rPr>
          <w:rFonts w:ascii="Tahoma" w:hAnsi="Tahoma" w:cs="Tahoma"/>
          <w:sz w:val="20"/>
          <w:szCs w:val="20"/>
        </w:rPr>
        <w:t xml:space="preserve"> от 04.02.2021 N 3-ФЗ)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774">
        <w:r w:rsidRPr="00E209D8">
          <w:rPr>
            <w:rFonts w:ascii="Tahoma" w:hAnsi="Tahoma" w:cs="Tahoma"/>
            <w:color w:val="0000FF"/>
            <w:sz w:val="20"/>
            <w:szCs w:val="20"/>
          </w:rPr>
          <w:t>Критерии</w:t>
        </w:r>
      </w:hyperlink>
      <w:r w:rsidRPr="00E209D8">
        <w:rPr>
          <w:rFonts w:ascii="Tahoma" w:hAnsi="Tahoma" w:cs="Tahoma"/>
          <w:sz w:val="20"/>
          <w:szCs w:val="20"/>
        </w:rPr>
        <w:t xml:space="preserve"> оценки эффективности деятельности органов государственной власти субъектов Российской Федерации по осуществлению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устанавливаются Правительством Российской Федерации.</w:t>
      </w:r>
    </w:p>
    <w:p w:rsidR="00E209D8" w:rsidRPr="00E209D8" w:rsidRDefault="00E209D8" w:rsidP="00E209D8">
      <w:pPr>
        <w:ind w:firstLine="540"/>
        <w:jc w:val="both"/>
        <w:rPr>
          <w:sz w:val="20"/>
          <w:szCs w:val="20"/>
        </w:rPr>
      </w:pPr>
      <w:bookmarkStart w:id="182" w:name="P1953"/>
      <w:bookmarkEnd w:id="182"/>
      <w:r w:rsidRPr="00E209D8">
        <w:rPr>
          <w:rFonts w:ascii="Tahoma" w:hAnsi="Tahoma" w:cs="Tahoma"/>
          <w:sz w:val="20"/>
          <w:szCs w:val="20"/>
        </w:rPr>
        <w:t xml:space="preserve">3. Средства на осуществление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предоставляются в виде субвенций из федерального бюджета. Общий объем субвенций, предоставляемых для осуществления полномочий,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определяется в отношении каждого субъекта Российской Федерации с учетом затрат на организацию осуществления указанных полномочий в порядке, устанавливаемом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Субвенции из федерального бюджета, предоставляемые бюджетам субъектов Российской Федерации для осуществления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распределяются исходя из площади эксплуатационных лесов, защитных лесов, интенсивности их использования, численности проживающего на территориях соответствующих субъектов Российской Федерации населения, показателей пожарной опасности лесов по </w:t>
      </w:r>
      <w:hyperlink r:id="rId775">
        <w:r w:rsidRPr="00E209D8">
          <w:rPr>
            <w:rFonts w:ascii="Tahoma" w:hAnsi="Tahoma" w:cs="Tahoma"/>
            <w:color w:val="0000FF"/>
            <w:sz w:val="20"/>
            <w:szCs w:val="20"/>
          </w:rPr>
          <w:t>методике</w:t>
        </w:r>
      </w:hyperlink>
      <w:r w:rsidRPr="00E209D8">
        <w:rPr>
          <w:rFonts w:ascii="Tahoma" w:hAnsi="Tahoma" w:cs="Tahoma"/>
          <w:sz w:val="20"/>
          <w:szCs w:val="20"/>
        </w:rPr>
        <w:t>, утвержденной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776">
        <w:r w:rsidRPr="00E209D8">
          <w:rPr>
            <w:rFonts w:ascii="Tahoma" w:hAnsi="Tahoma" w:cs="Tahoma"/>
            <w:color w:val="0000FF"/>
            <w:sz w:val="20"/>
            <w:szCs w:val="20"/>
          </w:rPr>
          <w:t>Порядок</w:t>
        </w:r>
      </w:hyperlink>
      <w:r w:rsidRPr="00E209D8">
        <w:rPr>
          <w:rFonts w:ascii="Tahoma" w:hAnsi="Tahoma" w:cs="Tahoma"/>
          <w:sz w:val="20"/>
          <w:szCs w:val="20"/>
        </w:rPr>
        <w:t xml:space="preserve"> расходования и учета средств на осуществление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устанавливается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6. Средства на осуществление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не могут быть использованы на другие цели.</w:t>
      </w:r>
    </w:p>
    <w:p w:rsidR="00E209D8" w:rsidRPr="00E209D8" w:rsidRDefault="00E209D8" w:rsidP="00E209D8">
      <w:pPr>
        <w:ind w:firstLine="540"/>
        <w:jc w:val="both"/>
        <w:rPr>
          <w:sz w:val="20"/>
          <w:szCs w:val="20"/>
        </w:rPr>
      </w:pPr>
      <w:r w:rsidRPr="00E209D8">
        <w:rPr>
          <w:rFonts w:ascii="Tahoma" w:hAnsi="Tahoma" w:cs="Tahoma"/>
          <w:sz w:val="20"/>
          <w:szCs w:val="20"/>
        </w:rPr>
        <w:t xml:space="preserve">7. Ответственным за организацию и осуществление контроля, мониторинга эффективности и качества осуществления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является федеральный орган исполнительной власти, осуществляющий федеральный государственный лесной контроль (надзор) (далее в настоящей статье - уполномоченный федеральный орган исполнительной власти по контролю за осуществлением переданных полномочий).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77">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8. В случае использования указанных в </w:t>
      </w:r>
      <w:hyperlink w:anchor="P1953">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средств не по целевому назначению такие средства подлежат взысканию в федеральный бюджет в порядке, установленном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9. Уполномоченный федеральный орган исполнительной власти по контролю за осуществлением переданных полномочий:</w:t>
      </w:r>
    </w:p>
    <w:p w:rsidR="00E209D8" w:rsidRPr="00E209D8" w:rsidRDefault="00E209D8" w:rsidP="00E209D8">
      <w:pPr>
        <w:ind w:firstLine="540"/>
        <w:jc w:val="both"/>
        <w:rPr>
          <w:sz w:val="20"/>
          <w:szCs w:val="20"/>
        </w:rPr>
      </w:pPr>
      <w:r w:rsidRPr="00E209D8">
        <w:rPr>
          <w:rFonts w:ascii="Tahoma" w:hAnsi="Tahoma" w:cs="Tahoma"/>
          <w:sz w:val="20"/>
          <w:szCs w:val="20"/>
        </w:rPr>
        <w:t xml:space="preserve">1) дает согласие на назначение на должность руководителя органа исполнительной власти соответствующего субъекта Российской Федерации, осуществляющего переданные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w:t>
      </w:r>
    </w:p>
    <w:p w:rsidR="00E209D8" w:rsidRPr="00E209D8" w:rsidRDefault="00E209D8" w:rsidP="00E209D8">
      <w:pPr>
        <w:ind w:firstLine="540"/>
        <w:jc w:val="both"/>
        <w:rPr>
          <w:sz w:val="20"/>
          <w:szCs w:val="20"/>
        </w:rPr>
      </w:pPr>
      <w:bookmarkStart w:id="183" w:name="P1962"/>
      <w:bookmarkEnd w:id="183"/>
      <w:r w:rsidRPr="00E209D8">
        <w:rPr>
          <w:rFonts w:ascii="Tahoma" w:hAnsi="Tahoma" w:cs="Tahoma"/>
          <w:sz w:val="20"/>
          <w:szCs w:val="20"/>
        </w:rPr>
        <w:t xml:space="preserve">2) осуществляет контроль за правовым регулированием органами государственной власти субъектов Российской Федерации вопросов, связанных с осуществлением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с правом направления обязательных для исполнения предписаний об отмене нормативных правовых актов субъектов Российской Федерации или о внесении в них изменений, а также с правом отмены правовых актов органов исполнительной власти субъектов Российской Федерации, осуществляющих переданные им полномочия, в части, регулирующей осуществление переданных им полномочий, по основаниям и в </w:t>
      </w:r>
      <w:hyperlink r:id="rId778">
        <w:r w:rsidRPr="00E209D8">
          <w:rPr>
            <w:rFonts w:ascii="Tahoma" w:hAnsi="Tahoma" w:cs="Tahoma"/>
            <w:color w:val="0000FF"/>
            <w:sz w:val="20"/>
            <w:szCs w:val="20"/>
          </w:rPr>
          <w:t>порядке</w:t>
        </w:r>
      </w:hyperlink>
      <w:r w:rsidRPr="00E209D8">
        <w:rPr>
          <w:rFonts w:ascii="Tahoma" w:hAnsi="Tahoma" w:cs="Tahoma"/>
          <w:sz w:val="20"/>
          <w:szCs w:val="20"/>
        </w:rPr>
        <w:t>, которые установлены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779">
        <w:r w:rsidRPr="00E209D8">
          <w:rPr>
            <w:rFonts w:ascii="Tahoma" w:hAnsi="Tahoma" w:cs="Tahoma"/>
            <w:color w:val="0000FF"/>
            <w:sz w:val="20"/>
            <w:szCs w:val="20"/>
          </w:rPr>
          <w:t>осуществляет</w:t>
        </w:r>
      </w:hyperlink>
      <w:r w:rsidRPr="00E209D8">
        <w:rPr>
          <w:rFonts w:ascii="Tahoma" w:hAnsi="Tahoma" w:cs="Tahoma"/>
          <w:sz w:val="20"/>
          <w:szCs w:val="20"/>
        </w:rPr>
        <w:t xml:space="preserve"> контроль за эффективностью и качеством осуществления переданных органам государственной власти субъектов Российской Федерации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с правом направления обязательных для исполнения предписаний об устранении выявленных нарушений, а также представлений об отстранении от должности и (или) о привлечении к дисциплинарной ответственности, в том числе об освобождении от занимаемой должности, должностных лиц, ответственных за неисполнение или ненадлежащее исполнение переданных полномочий;</w:t>
      </w:r>
    </w:p>
    <w:p w:rsidR="00E209D8" w:rsidRPr="00E209D8" w:rsidRDefault="00E209D8" w:rsidP="00E209D8">
      <w:pPr>
        <w:jc w:val="both"/>
        <w:rPr>
          <w:sz w:val="20"/>
          <w:szCs w:val="20"/>
        </w:rPr>
      </w:pPr>
      <w:r w:rsidRPr="00E209D8">
        <w:rPr>
          <w:rFonts w:ascii="Tahoma" w:hAnsi="Tahoma" w:cs="Tahoma"/>
          <w:sz w:val="20"/>
          <w:szCs w:val="20"/>
        </w:rPr>
        <w:t xml:space="preserve">(п. 3 в ред. Федерального </w:t>
      </w:r>
      <w:hyperlink r:id="rId780">
        <w:r w:rsidRPr="00E209D8">
          <w:rPr>
            <w:rFonts w:ascii="Tahoma" w:hAnsi="Tahoma" w:cs="Tahoma"/>
            <w:color w:val="0000FF"/>
            <w:sz w:val="20"/>
            <w:szCs w:val="20"/>
          </w:rPr>
          <w:t>закона</w:t>
        </w:r>
      </w:hyperlink>
      <w:r w:rsidRPr="00E209D8">
        <w:rPr>
          <w:rFonts w:ascii="Tahoma" w:hAnsi="Tahoma" w:cs="Tahoma"/>
          <w:sz w:val="20"/>
          <w:szCs w:val="20"/>
        </w:rPr>
        <w:t xml:space="preserve"> от 24.04.2020 N 147-ФЗ)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осуществляет контроль за достоверностью сведений о пожарной опасности в лесах и лесных пожарах, представляемых уполномоченными органами исполнительной власти субъектов Российской Федерации, осуществляющими переданные им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 в </w:t>
      </w:r>
      <w:hyperlink r:id="rId781">
        <w:r w:rsidRPr="00E209D8">
          <w:rPr>
            <w:rFonts w:ascii="Tahoma" w:hAnsi="Tahoma" w:cs="Tahoma"/>
            <w:color w:val="0000FF"/>
            <w:sz w:val="20"/>
            <w:szCs w:val="20"/>
          </w:rPr>
          <w:t>порядке</w:t>
        </w:r>
      </w:hyperlink>
      <w:r w:rsidRPr="00E209D8">
        <w:rPr>
          <w:rFonts w:ascii="Tahoma" w:hAnsi="Tahoma" w:cs="Tahoma"/>
          <w:sz w:val="20"/>
          <w:szCs w:val="20"/>
        </w:rPr>
        <w:t>, установленном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осуществляет в </w:t>
      </w:r>
      <w:hyperlink r:id="rId782">
        <w:r w:rsidRPr="00E209D8">
          <w:rPr>
            <w:rFonts w:ascii="Tahoma" w:hAnsi="Tahoma" w:cs="Tahoma"/>
            <w:color w:val="0000FF"/>
            <w:sz w:val="20"/>
            <w:szCs w:val="20"/>
          </w:rPr>
          <w:t>порядке</w:t>
        </w:r>
      </w:hyperlink>
      <w:r w:rsidRPr="00E209D8">
        <w:rPr>
          <w:rFonts w:ascii="Tahoma" w:hAnsi="Tahoma" w:cs="Tahoma"/>
          <w:sz w:val="20"/>
          <w:szCs w:val="20"/>
        </w:rPr>
        <w:t xml:space="preserve">, установленном Правительством Российской Федерации, контроль за достоверностью сведений о санитарном и лесопатологическом состоянии лесов и обоснованностью мероприятий, предусмотренных актами лесопатологических обследований, утвержденными уполномоченными органами государственной власти субъектов Российской Федерации, осуществляющими переданные им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 с правом направления обязательных для исполнения предписаний об отмене соответствующих актов лесопатологических обследований или о внесении в них изменений;</w:t>
      </w:r>
    </w:p>
    <w:p w:rsidR="00E209D8" w:rsidRPr="00E209D8" w:rsidRDefault="00E209D8" w:rsidP="00E209D8">
      <w:pPr>
        <w:ind w:firstLine="540"/>
        <w:jc w:val="both"/>
        <w:rPr>
          <w:sz w:val="20"/>
          <w:szCs w:val="20"/>
        </w:rPr>
      </w:pPr>
      <w:bookmarkStart w:id="184" w:name="P1967"/>
      <w:bookmarkEnd w:id="184"/>
      <w:r w:rsidRPr="00E209D8">
        <w:rPr>
          <w:rFonts w:ascii="Tahoma" w:hAnsi="Tahoma" w:cs="Tahoma"/>
          <w:sz w:val="20"/>
          <w:szCs w:val="20"/>
        </w:rPr>
        <w:t xml:space="preserve">6) осуществляет оценку эффективности осуществления органами государственной власти субъектов Российской Федерации переданных им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и подготовку при необходимости представления об изъятии с 1 января следующего года соответствующих полномочий у органов государственной власти субъектов Российской Федерации. </w:t>
      </w:r>
      <w:hyperlink r:id="rId783">
        <w:r w:rsidRPr="00E209D8">
          <w:rPr>
            <w:rFonts w:ascii="Tahoma" w:hAnsi="Tahoma" w:cs="Tahoma"/>
            <w:color w:val="0000FF"/>
            <w:sz w:val="20"/>
            <w:szCs w:val="20"/>
          </w:rPr>
          <w:t>Методика</w:t>
        </w:r>
      </w:hyperlink>
      <w:r w:rsidRPr="00E209D8">
        <w:rPr>
          <w:rFonts w:ascii="Tahoma" w:hAnsi="Tahoma" w:cs="Tahoma"/>
          <w:sz w:val="20"/>
          <w:szCs w:val="20"/>
        </w:rPr>
        <w:t xml:space="preserve"> оценки эффективности осуществления органами государственной власти субъектов Российской Федерации переданных им полномочий утверждается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9.1. Полномочия, указанные в </w:t>
      </w:r>
      <w:hyperlink w:anchor="P1962">
        <w:r w:rsidRPr="00E209D8">
          <w:rPr>
            <w:rFonts w:ascii="Tahoma" w:hAnsi="Tahoma" w:cs="Tahoma"/>
            <w:color w:val="0000FF"/>
            <w:sz w:val="20"/>
            <w:szCs w:val="20"/>
          </w:rPr>
          <w:t>пунктах 2</w:t>
        </w:r>
      </w:hyperlink>
      <w:r w:rsidRPr="00E209D8">
        <w:rPr>
          <w:rFonts w:ascii="Tahoma" w:hAnsi="Tahoma" w:cs="Tahoma"/>
          <w:sz w:val="20"/>
          <w:szCs w:val="20"/>
        </w:rPr>
        <w:t xml:space="preserve"> - </w:t>
      </w:r>
      <w:hyperlink w:anchor="P1967">
        <w:r w:rsidRPr="00E209D8">
          <w:rPr>
            <w:rFonts w:ascii="Tahoma" w:hAnsi="Tahoma" w:cs="Tahoma"/>
            <w:color w:val="0000FF"/>
            <w:sz w:val="20"/>
            <w:szCs w:val="20"/>
          </w:rPr>
          <w:t>6 части 9</w:t>
        </w:r>
      </w:hyperlink>
      <w:r w:rsidRPr="00E209D8">
        <w:rPr>
          <w:rFonts w:ascii="Tahoma" w:hAnsi="Tahoma" w:cs="Tahoma"/>
          <w:sz w:val="20"/>
          <w:szCs w:val="20"/>
        </w:rPr>
        <w:t xml:space="preserve"> настоящей статьи, могут осуществляться государственными учреждениями, подведомственными уполномоченному федеральному органу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9.1 введена Федеральным </w:t>
      </w:r>
      <w:hyperlink r:id="rId78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bookmarkStart w:id="185" w:name="P1970"/>
      <w:bookmarkEnd w:id="185"/>
      <w:r w:rsidRPr="00E209D8">
        <w:rPr>
          <w:rFonts w:ascii="Tahoma" w:hAnsi="Tahoma" w:cs="Tahoma"/>
          <w:sz w:val="20"/>
          <w:szCs w:val="20"/>
        </w:rPr>
        <w:t xml:space="preserve">10. Уполномоченный федеральный орган исполнительной власти вправе издавать нормативные правовые акты по вопросам осуществления переданных органам государственной власти субъектов Российской Федерации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обязательные для исполнения методические и инструктивные материалы об осуществлении таких полномочий органами исполнительной власти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10.1. Уполномоченный федеральный орган исполнительной власти утверждает в соответствии с </w:t>
      </w:r>
      <w:hyperlink r:id="rId785">
        <w:r w:rsidRPr="00E209D8">
          <w:rPr>
            <w:rFonts w:ascii="Tahoma" w:hAnsi="Tahoma" w:cs="Tahoma"/>
            <w:color w:val="0000FF"/>
            <w:sz w:val="20"/>
            <w:szCs w:val="20"/>
          </w:rPr>
          <w:t>правилами</w:t>
        </w:r>
      </w:hyperlink>
      <w:r w:rsidRPr="00E209D8">
        <w:rPr>
          <w:rFonts w:ascii="Tahoma" w:hAnsi="Tahoma" w:cs="Tahoma"/>
          <w:sz w:val="20"/>
          <w:szCs w:val="20"/>
        </w:rPr>
        <w:t xml:space="preserve">, устанавливаемыми Правительством Российской Федерации, </w:t>
      </w:r>
      <w:hyperlink r:id="rId786">
        <w:r w:rsidRPr="00E209D8">
          <w:rPr>
            <w:rFonts w:ascii="Tahoma" w:hAnsi="Tahoma" w:cs="Tahoma"/>
            <w:color w:val="0000FF"/>
            <w:sz w:val="20"/>
            <w:szCs w:val="20"/>
          </w:rPr>
          <w:t>порядок</w:t>
        </w:r>
      </w:hyperlink>
      <w:r w:rsidRPr="00E209D8">
        <w:rPr>
          <w:rFonts w:ascii="Tahoma" w:hAnsi="Tahoma" w:cs="Tahoma"/>
          <w:sz w:val="20"/>
          <w:szCs w:val="20"/>
        </w:rPr>
        <w:t xml:space="preserve"> осуществления контроля за эффективностью и качеством осуществления переданных органам государственной власти субъектов Российской Федерации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w:t>
      </w:r>
    </w:p>
    <w:p w:rsidR="00E209D8" w:rsidRPr="00E209D8" w:rsidRDefault="00E209D8" w:rsidP="00E209D8">
      <w:pPr>
        <w:jc w:val="both"/>
        <w:rPr>
          <w:sz w:val="20"/>
          <w:szCs w:val="20"/>
        </w:rPr>
      </w:pPr>
      <w:r w:rsidRPr="00E209D8">
        <w:rPr>
          <w:rFonts w:ascii="Tahoma" w:hAnsi="Tahoma" w:cs="Tahoma"/>
          <w:sz w:val="20"/>
          <w:szCs w:val="20"/>
        </w:rPr>
        <w:t xml:space="preserve">(часть 10.1 введена Федеральным </w:t>
      </w:r>
      <w:hyperlink r:id="rId787">
        <w:r w:rsidRPr="00E209D8">
          <w:rPr>
            <w:rFonts w:ascii="Tahoma" w:hAnsi="Tahoma" w:cs="Tahoma"/>
            <w:color w:val="0000FF"/>
            <w:sz w:val="20"/>
            <w:szCs w:val="20"/>
          </w:rPr>
          <w:t>законом</w:t>
        </w:r>
      </w:hyperlink>
      <w:r w:rsidRPr="00E209D8">
        <w:rPr>
          <w:rFonts w:ascii="Tahoma" w:hAnsi="Tahoma" w:cs="Tahoma"/>
          <w:sz w:val="20"/>
          <w:szCs w:val="20"/>
        </w:rPr>
        <w:t xml:space="preserve"> от 24.04.2020 N 147-ФЗ)</w:t>
      </w:r>
    </w:p>
    <w:p w:rsidR="00E209D8" w:rsidRPr="00E209D8" w:rsidRDefault="00E209D8" w:rsidP="00E209D8">
      <w:pPr>
        <w:ind w:firstLine="540"/>
        <w:jc w:val="both"/>
        <w:rPr>
          <w:sz w:val="20"/>
          <w:szCs w:val="20"/>
        </w:rPr>
      </w:pPr>
      <w:r w:rsidRPr="00E209D8">
        <w:rPr>
          <w:rFonts w:ascii="Tahoma" w:hAnsi="Tahoma" w:cs="Tahoma"/>
          <w:sz w:val="20"/>
          <w:szCs w:val="20"/>
        </w:rPr>
        <w:t>11. Руководитель уполномоченного федерального органа исполнительной власти по контролю за осуществлением переданных полномочий вправе: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 выносить высшему исполнительному органу государственной власти субъекта Российской Федерации предписания об устранении нарушений, выявленных при осуществлении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подлежащие обязательному рассмотрению в тридцатидневный срок;</w:t>
      </w:r>
    </w:p>
    <w:p w:rsidR="00E209D8" w:rsidRPr="00E209D8" w:rsidRDefault="00E209D8" w:rsidP="00E209D8">
      <w:pPr>
        <w:ind w:firstLine="540"/>
        <w:jc w:val="both"/>
        <w:rPr>
          <w:sz w:val="20"/>
          <w:szCs w:val="20"/>
        </w:rPr>
      </w:pPr>
      <w:r w:rsidRPr="00E209D8">
        <w:rPr>
          <w:rFonts w:ascii="Tahoma" w:hAnsi="Tahoma" w:cs="Tahoma"/>
          <w:sz w:val="20"/>
          <w:szCs w:val="20"/>
        </w:rPr>
        <w:t xml:space="preserve">2) вносить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представления об освобождении от занимаемой должности его заместителей и руководителей соответствующих органов исполнительной власти субъекта Российской Федерации, ответственных за осуществление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в случаях их ненадлежащего исполнения (неисполнения), которые подлежат рассмотрению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десятидневный срок;</w:t>
      </w:r>
    </w:p>
    <w:p w:rsidR="00E209D8" w:rsidRPr="00E209D8" w:rsidRDefault="00E209D8" w:rsidP="00E209D8">
      <w:pPr>
        <w:ind w:firstLine="540"/>
        <w:jc w:val="both"/>
        <w:rPr>
          <w:sz w:val="20"/>
          <w:szCs w:val="20"/>
        </w:rPr>
      </w:pPr>
      <w:r w:rsidRPr="00E209D8">
        <w:rPr>
          <w:rFonts w:ascii="Tahoma" w:hAnsi="Tahoma" w:cs="Tahoma"/>
          <w:sz w:val="20"/>
          <w:szCs w:val="20"/>
        </w:rPr>
        <w:t xml:space="preserve">3) давать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 обязательные для исполнения указания по вопросам осуществления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в том числе в случае, если требуется координация их осуществления органами государственной власти нескольких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12.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 назначает на должность по согласованию с уполномоченным федеральным органом исполнительной власти по контролю за осуществлением переданных полномочий и освобождает от должности руководителя органа исполнительной власти субъекта Российской Федерации, осуществляющего полномочия, переданные ему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2) утверждает структуру органа исполнительной власти субъекта Российской Федерации, осуществляющего полномочия, переданные ему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организует осуществление субъектом Российской Федерации полномочий, переданных ему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в соответствии с федеральными законами и предусмотренными </w:t>
      </w:r>
      <w:hyperlink w:anchor="P1970">
        <w:r w:rsidRPr="00E209D8">
          <w:rPr>
            <w:rFonts w:ascii="Tahoma" w:hAnsi="Tahoma" w:cs="Tahoma"/>
            <w:color w:val="0000FF"/>
            <w:sz w:val="20"/>
            <w:szCs w:val="20"/>
          </w:rPr>
          <w:t>частью 10</w:t>
        </w:r>
      </w:hyperlink>
      <w:r w:rsidRPr="00E209D8">
        <w:rPr>
          <w:rFonts w:ascii="Tahoma" w:hAnsi="Tahoma" w:cs="Tahoma"/>
          <w:sz w:val="20"/>
          <w:szCs w:val="20"/>
        </w:rPr>
        <w:t xml:space="preserve"> настоящей статьи нормативными правовыми актами;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4) вправе до утверждения регламентов, указанных в </w:t>
      </w:r>
      <w:hyperlink w:anchor="P1970">
        <w:r w:rsidRPr="00E209D8">
          <w:rPr>
            <w:rFonts w:ascii="Tahoma" w:hAnsi="Tahoma" w:cs="Tahoma"/>
            <w:color w:val="0000FF"/>
            <w:sz w:val="20"/>
            <w:szCs w:val="20"/>
          </w:rPr>
          <w:t>части 10</w:t>
        </w:r>
      </w:hyperlink>
      <w:r w:rsidRPr="00E209D8">
        <w:rPr>
          <w:rFonts w:ascii="Tahoma" w:hAnsi="Tahoma" w:cs="Tahoma"/>
          <w:sz w:val="20"/>
          <w:szCs w:val="20"/>
        </w:rPr>
        <w:t xml:space="preserve"> настоящей статьи, утверждать регламенты предоставления государственных услуг и исполнения государственных функций в сфере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которые не могут противоречить нормативным правовым актам Российской Федерации, в том числе не могут содержать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п. 5 ч. 12 ст. 83 излагается в новой редакции (</w:t>
            </w:r>
            <w:hyperlink r:id="rId78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5) обеспечивает своевременное представление в уполномоченный федеральный орган исполнительной власти по контролю за осуществлением переданных полномочий отчетности об осуществлении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w:t>
      </w:r>
      <w:hyperlink r:id="rId789">
        <w:r w:rsidRPr="00E209D8">
          <w:rPr>
            <w:rFonts w:ascii="Tahoma" w:hAnsi="Tahoma" w:cs="Tahoma"/>
            <w:color w:val="0000FF"/>
            <w:sz w:val="20"/>
            <w:szCs w:val="20"/>
          </w:rPr>
          <w:t>Содержание</w:t>
        </w:r>
      </w:hyperlink>
      <w:r w:rsidRPr="00E209D8">
        <w:rPr>
          <w:rFonts w:ascii="Tahoma" w:hAnsi="Tahoma" w:cs="Tahoma"/>
          <w:sz w:val="20"/>
          <w:szCs w:val="20"/>
        </w:rPr>
        <w:t xml:space="preserve">, </w:t>
      </w:r>
      <w:hyperlink r:id="rId790">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791">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отчетности об осуществлении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13. Переданные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 могут быть изъяты у органа государственной власти субъекта Российской Федерации Правительством Российской Федерации по представлению уполномоченного федерального органа исполнительной власти по контролю за осуществлением переданных полномочий в случае ненадлежащего осуществления органами государственной власти субъекта Российской Федерации соответствующих полномочий.</w:t>
      </w:r>
    </w:p>
    <w:p w:rsidR="00E209D8" w:rsidRPr="00E209D8" w:rsidRDefault="00E209D8" w:rsidP="00E209D8">
      <w:pPr>
        <w:ind w:firstLine="540"/>
        <w:jc w:val="both"/>
        <w:rPr>
          <w:sz w:val="20"/>
          <w:szCs w:val="20"/>
        </w:rPr>
      </w:pPr>
      <w:r w:rsidRPr="00E209D8">
        <w:rPr>
          <w:rFonts w:ascii="Tahoma" w:hAnsi="Tahoma" w:cs="Tahoma"/>
          <w:sz w:val="20"/>
          <w:szCs w:val="20"/>
        </w:rPr>
        <w:t xml:space="preserve">14. В течение одного месяца со дня поступления предусмотренной настоящей статьей отчетности об осуществлении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уполномоченный федеральный орган исполнительной власти по контролю за осуществлением переданных полномочий проводит проверку достоверности сведений, содержащихся в данной отчетности. По результатам указанной проверки и с учетом оценки эффективности осуществления органами государственной власти субъекта Российской Федерации переданных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уполномоченный федеральный орган исполнительной власти по контролю за осуществлением переданных полномочий выдает заключение о надлежащем осуществлении органами государственной власти субъекта Российской Федерации переданных в </w:t>
      </w:r>
      <w:r w:rsidRPr="00E209D8">
        <w:rPr>
          <w:rFonts w:ascii="Tahoma" w:hAnsi="Tahoma" w:cs="Tahoma"/>
          <w:sz w:val="20"/>
          <w:szCs w:val="20"/>
        </w:rPr>
        <w:lastRenderedPageBreak/>
        <w:t xml:space="preserve">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или осуществляет подготовку представления для принятия решения об изъятии соответствующих полномочий у органов государственной власти субъекта Российской Федерации. Представление для принятия решения об изъятии соответствующих полномочий у органов государственной власти субъекта Российской Федерации вносится в Правительство Российской Федерации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15. Переданные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полномочия, в отношении которых Правительством Российской Федерации принято решение об их изъятии у соответствующего органа государственной власти субъекта Российской Федерации, осуществляются уполномоченным федеральным органом исполнительной власти по контролю за осуществлением переданных полномочий.</w:t>
      </w:r>
    </w:p>
    <w:p w:rsidR="00E209D8" w:rsidRPr="00E209D8" w:rsidRDefault="00E209D8" w:rsidP="00E209D8">
      <w:pPr>
        <w:ind w:firstLine="540"/>
        <w:jc w:val="both"/>
        <w:rPr>
          <w:sz w:val="20"/>
          <w:szCs w:val="20"/>
        </w:rPr>
      </w:pPr>
      <w:r w:rsidRPr="00E209D8">
        <w:rPr>
          <w:rFonts w:ascii="Tahoma" w:hAnsi="Tahoma" w:cs="Tahoma"/>
          <w:sz w:val="20"/>
          <w:szCs w:val="20"/>
        </w:rPr>
        <w:t xml:space="preserve">16. В случае изъятия полномочий, указанных в </w:t>
      </w:r>
      <w:hyperlink w:anchor="P1927">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неиспользованные остатки субвенций, предоставленных бюджету субъекта Российской Федерации для осуществления соответствующих полномочий, подлежат возврату в федеральный бюджет в порядке, установленном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17. При принятии решения об изъятии полномочий, указанных в </w:t>
      </w:r>
      <w:hyperlink w:anchor="P1927">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Правительство Российской Федерации вносит в Государственную Думу Федерального Собрания Российской Федерации соответствующий проект федерального закона.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18. Наряду с уполномоченным федеральным органом исполнительной власти по контролю за осуществлением переданных полномочий контроль за расходованием субъектом Российской Федерации средств на осуществление переданных ему в соответствии с </w:t>
      </w:r>
      <w:hyperlink w:anchor="P1927">
        <w:r w:rsidRPr="00E209D8">
          <w:rPr>
            <w:rFonts w:ascii="Tahoma" w:hAnsi="Tahoma" w:cs="Tahoma"/>
            <w:color w:val="0000FF"/>
            <w:sz w:val="20"/>
            <w:szCs w:val="20"/>
          </w:rPr>
          <w:t>частью 1</w:t>
        </w:r>
      </w:hyperlink>
      <w:r w:rsidRPr="00E209D8">
        <w:rPr>
          <w:rFonts w:ascii="Tahoma" w:hAnsi="Tahoma" w:cs="Tahoma"/>
          <w:sz w:val="20"/>
          <w:szCs w:val="20"/>
        </w:rPr>
        <w:t xml:space="preserve"> настоящей статьи полномочий проводится Счетной палатой Российской Федерации и федеральным органом исполнительной власти, осуществляющим функции по контролю и надзору в финансово-бюджетной сфере.</w:t>
      </w:r>
    </w:p>
    <w:p w:rsidR="00E209D8" w:rsidRPr="00E209D8" w:rsidRDefault="00E209D8" w:rsidP="00E209D8">
      <w:pPr>
        <w:ind w:firstLine="540"/>
        <w:jc w:val="both"/>
        <w:rPr>
          <w:sz w:val="20"/>
          <w:szCs w:val="20"/>
        </w:rPr>
      </w:pPr>
      <w:r w:rsidRPr="00E209D8">
        <w:rPr>
          <w:rFonts w:ascii="Tahoma" w:hAnsi="Tahoma" w:cs="Tahoma"/>
          <w:sz w:val="20"/>
          <w:szCs w:val="20"/>
        </w:rPr>
        <w:t xml:space="preserve">19. Полномочия федеральных органов исполнительной власти в области лесных отношений, предусмотренные настоящим Кодексом, могут передаваться для осуществления органам исполнительной власти субъектов Российской Федерации на основании постановлений Правительства Российской Федерации в порядке, установленном Федеральным </w:t>
      </w:r>
      <w:hyperlink r:id="rId792">
        <w:r w:rsidRPr="00E209D8">
          <w:rPr>
            <w:rFonts w:ascii="Tahoma" w:hAnsi="Tahoma" w:cs="Tahoma"/>
            <w:color w:val="0000FF"/>
            <w:sz w:val="20"/>
            <w:szCs w:val="20"/>
          </w:rPr>
          <w:t>законом</w:t>
        </w:r>
      </w:hyperlink>
      <w:r w:rsidRPr="00E209D8">
        <w:rPr>
          <w:rFonts w:ascii="Tahoma" w:hAnsi="Tahoma" w:cs="Tahoma"/>
          <w:sz w:val="20"/>
          <w:szCs w:val="20"/>
        </w:rPr>
        <w:t xml:space="preserve"> от 21 декабря 2021 года N 414-ФЗ "Об общих принципах организации публичной власти в субъектах Российской Федерации".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93">
        <w:r w:rsidRPr="00E209D8">
          <w:rPr>
            <w:rFonts w:ascii="Tahoma" w:hAnsi="Tahoma" w:cs="Tahoma"/>
            <w:color w:val="0000FF"/>
            <w:sz w:val="20"/>
            <w:szCs w:val="20"/>
          </w:rPr>
          <w:t>закона</w:t>
        </w:r>
      </w:hyperlink>
      <w:r w:rsidRPr="00E209D8">
        <w:rPr>
          <w:rFonts w:ascii="Tahoma" w:hAnsi="Tahoma" w:cs="Tahoma"/>
          <w:sz w:val="20"/>
          <w:szCs w:val="20"/>
        </w:rPr>
        <w:t xml:space="preserve"> от 28.04.2023 N 150-ФЗ)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86" w:name="P1994"/>
      <w:bookmarkEnd w:id="186"/>
      <w:r w:rsidRPr="00E209D8">
        <w:rPr>
          <w:rFonts w:ascii="Tahoma" w:hAnsi="Tahoma" w:cs="Tahoma"/>
          <w:b/>
          <w:sz w:val="20"/>
          <w:szCs w:val="20"/>
        </w:rPr>
        <w:t>Статья 84. Полномочия органов местного самоуправления в области лесных отношений</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полномочиям органов местного самоуправления в отношении лесных участков, находящихся в муниципальной собственности, относятся:</w:t>
      </w:r>
    </w:p>
    <w:p w:rsidR="00E209D8" w:rsidRPr="00E209D8" w:rsidRDefault="00E209D8" w:rsidP="00E209D8">
      <w:pPr>
        <w:ind w:firstLine="540"/>
        <w:jc w:val="both"/>
        <w:rPr>
          <w:sz w:val="20"/>
          <w:szCs w:val="20"/>
        </w:rPr>
      </w:pPr>
      <w:r w:rsidRPr="00E209D8">
        <w:rPr>
          <w:rFonts w:ascii="Tahoma" w:hAnsi="Tahoma" w:cs="Tahoma"/>
          <w:sz w:val="20"/>
          <w:szCs w:val="20"/>
        </w:rPr>
        <w:t>1) владение, пользование, распоряжение такими лесными участками;</w:t>
      </w:r>
    </w:p>
    <w:p w:rsidR="00E209D8" w:rsidRPr="00E209D8" w:rsidRDefault="00E209D8" w:rsidP="00E209D8">
      <w:pPr>
        <w:ind w:firstLine="540"/>
        <w:jc w:val="both"/>
        <w:rPr>
          <w:sz w:val="20"/>
          <w:szCs w:val="20"/>
        </w:rPr>
      </w:pPr>
      <w:r w:rsidRPr="00E209D8">
        <w:rPr>
          <w:rFonts w:ascii="Tahoma" w:hAnsi="Tahoma" w:cs="Tahoma"/>
          <w:sz w:val="20"/>
          <w:szCs w:val="20"/>
        </w:rPr>
        <w:t>2) установление ставок платы за единицу объема лесных ресурсов и ставок платы за единицу площади такого лесного участка в целях его аренды;</w:t>
      </w:r>
    </w:p>
    <w:p w:rsidR="00E209D8" w:rsidRPr="00E209D8" w:rsidRDefault="00E209D8" w:rsidP="00E209D8">
      <w:pPr>
        <w:ind w:firstLine="540"/>
        <w:jc w:val="both"/>
        <w:rPr>
          <w:sz w:val="20"/>
          <w:szCs w:val="20"/>
        </w:rPr>
      </w:pPr>
      <w:r w:rsidRPr="00E209D8">
        <w:rPr>
          <w:rFonts w:ascii="Tahoma" w:hAnsi="Tahoma" w:cs="Tahoma"/>
          <w:sz w:val="20"/>
          <w:szCs w:val="20"/>
        </w:rPr>
        <w:t>3) установление ставок платы за единицу объема древесины;</w:t>
      </w:r>
    </w:p>
    <w:p w:rsidR="00E209D8" w:rsidRPr="00E209D8" w:rsidRDefault="00E209D8" w:rsidP="00E209D8">
      <w:pPr>
        <w:ind w:firstLine="540"/>
        <w:jc w:val="both"/>
        <w:rPr>
          <w:sz w:val="20"/>
          <w:szCs w:val="20"/>
        </w:rPr>
      </w:pPr>
      <w:r w:rsidRPr="00E209D8">
        <w:rPr>
          <w:rFonts w:ascii="Tahoma" w:hAnsi="Tahoma" w:cs="Tahoma"/>
          <w:sz w:val="20"/>
          <w:szCs w:val="20"/>
        </w:rPr>
        <w:t>3.1) осуществление мероприятий по лесоустройству в отношении лесов, расположенных на землях населенных пунктов;</w:t>
      </w:r>
    </w:p>
    <w:p w:rsidR="00E209D8" w:rsidRPr="00E209D8" w:rsidRDefault="00E209D8" w:rsidP="00E209D8">
      <w:pPr>
        <w:jc w:val="both"/>
        <w:rPr>
          <w:sz w:val="20"/>
          <w:szCs w:val="20"/>
        </w:rPr>
      </w:pPr>
      <w:r w:rsidRPr="00E209D8">
        <w:rPr>
          <w:rFonts w:ascii="Tahoma" w:hAnsi="Tahoma" w:cs="Tahoma"/>
          <w:sz w:val="20"/>
          <w:szCs w:val="20"/>
        </w:rPr>
        <w:t xml:space="preserve">(п. 3.1 введен Федеральным </w:t>
      </w:r>
      <w:hyperlink r:id="rId79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4) разработка и утверждение лесохозяйственных регламентов, а также проведение муниципальной экспертизы проектов освоения лесов;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95">
        <w:r w:rsidRPr="00E209D8">
          <w:rPr>
            <w:rFonts w:ascii="Tahoma" w:hAnsi="Tahoma" w:cs="Tahoma"/>
            <w:color w:val="0000FF"/>
            <w:sz w:val="20"/>
            <w:szCs w:val="20"/>
          </w:rPr>
          <w:t>закона</w:t>
        </w:r>
      </w:hyperlink>
      <w:r w:rsidRPr="00E209D8">
        <w:rPr>
          <w:rFonts w:ascii="Tahoma" w:hAnsi="Tahoma" w:cs="Tahoma"/>
          <w:sz w:val="20"/>
          <w:szCs w:val="20"/>
        </w:rPr>
        <w:t xml:space="preserve"> от 25.12.2008 N 281-ФЗ)</w:t>
      </w:r>
    </w:p>
    <w:p w:rsidR="00E209D8" w:rsidRPr="00E209D8" w:rsidRDefault="00E209D8" w:rsidP="00E209D8">
      <w:pPr>
        <w:ind w:firstLine="540"/>
        <w:jc w:val="both"/>
        <w:rPr>
          <w:sz w:val="20"/>
          <w:szCs w:val="20"/>
        </w:rPr>
      </w:pPr>
      <w:r w:rsidRPr="00E209D8">
        <w:rPr>
          <w:rFonts w:ascii="Tahoma" w:hAnsi="Tahoma" w:cs="Tahoma"/>
          <w:sz w:val="20"/>
          <w:szCs w:val="20"/>
        </w:rPr>
        <w:t>5) осуществление муниципального лесного контроля в отношении таких лесных участков;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796">
        <w:r w:rsidRPr="00E209D8">
          <w:rPr>
            <w:rFonts w:ascii="Tahoma" w:hAnsi="Tahoma" w:cs="Tahoma"/>
            <w:color w:val="0000FF"/>
            <w:sz w:val="20"/>
            <w:szCs w:val="20"/>
          </w:rPr>
          <w:t>закона</w:t>
        </w:r>
      </w:hyperlink>
      <w:r w:rsidRPr="00E209D8">
        <w:rPr>
          <w:rFonts w:ascii="Tahoma" w:hAnsi="Tahoma" w:cs="Tahoma"/>
          <w:sz w:val="20"/>
          <w:szCs w:val="20"/>
        </w:rPr>
        <w:t xml:space="preserve"> от 18.07.2011 N 242-ФЗ)</w:t>
      </w:r>
    </w:p>
    <w:p w:rsidR="00E209D8" w:rsidRPr="00E209D8" w:rsidRDefault="00E209D8" w:rsidP="00E209D8">
      <w:pPr>
        <w:ind w:firstLine="540"/>
        <w:jc w:val="both"/>
        <w:rPr>
          <w:sz w:val="20"/>
          <w:szCs w:val="20"/>
        </w:rPr>
      </w:pPr>
      <w:r w:rsidRPr="00E209D8">
        <w:rPr>
          <w:rFonts w:ascii="Tahoma" w:hAnsi="Tahoma" w:cs="Tahoma"/>
          <w:sz w:val="20"/>
          <w:szCs w:val="20"/>
        </w:rPr>
        <w:t>6) организация осуществления мер пожарной безопасности в лесах;</w:t>
      </w:r>
    </w:p>
    <w:p w:rsidR="00E209D8" w:rsidRPr="00E209D8" w:rsidRDefault="00E209D8" w:rsidP="00E209D8">
      <w:pPr>
        <w:jc w:val="both"/>
        <w:rPr>
          <w:sz w:val="20"/>
          <w:szCs w:val="20"/>
        </w:rPr>
      </w:pPr>
      <w:r w:rsidRPr="00E209D8">
        <w:rPr>
          <w:rFonts w:ascii="Tahoma" w:hAnsi="Tahoma" w:cs="Tahoma"/>
          <w:sz w:val="20"/>
          <w:szCs w:val="20"/>
        </w:rPr>
        <w:t xml:space="preserve">(п. 6 введен Федеральным </w:t>
      </w:r>
      <w:hyperlink r:id="rId797">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7) учет древесины, заготовленной гражданами для собственных нужд в лесах, расположенных на лесных участках, находящихся в муниципальной собственности;</w:t>
      </w:r>
    </w:p>
    <w:p w:rsidR="00E209D8" w:rsidRPr="00E209D8" w:rsidRDefault="00E209D8" w:rsidP="00E209D8">
      <w:pPr>
        <w:jc w:val="both"/>
        <w:rPr>
          <w:sz w:val="20"/>
          <w:szCs w:val="20"/>
        </w:rPr>
      </w:pPr>
      <w:r w:rsidRPr="00E209D8">
        <w:rPr>
          <w:rFonts w:ascii="Tahoma" w:hAnsi="Tahoma" w:cs="Tahoma"/>
          <w:sz w:val="20"/>
          <w:szCs w:val="20"/>
        </w:rPr>
        <w:t xml:space="preserve">(п. 7 введен Федеральным </w:t>
      </w:r>
      <w:hyperlink r:id="rId798">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r w:rsidRPr="00E209D8">
        <w:rPr>
          <w:rFonts w:ascii="Tahoma" w:hAnsi="Tahoma" w:cs="Tahoma"/>
          <w:sz w:val="20"/>
          <w:szCs w:val="20"/>
        </w:rPr>
        <w:t>8) представление информации в единую государственную автоматизированную информационную систему учета древесины и сделок с ней.</w:t>
      </w:r>
    </w:p>
    <w:p w:rsidR="00E209D8" w:rsidRPr="00E209D8" w:rsidRDefault="00E209D8" w:rsidP="00E209D8">
      <w:pPr>
        <w:jc w:val="both"/>
        <w:rPr>
          <w:sz w:val="20"/>
          <w:szCs w:val="20"/>
        </w:rPr>
      </w:pPr>
      <w:r w:rsidRPr="00E209D8">
        <w:rPr>
          <w:rFonts w:ascii="Tahoma" w:hAnsi="Tahoma" w:cs="Tahoma"/>
          <w:sz w:val="20"/>
          <w:szCs w:val="20"/>
        </w:rPr>
        <w:t xml:space="preserve">(п. 8 введен Федеральным </w:t>
      </w:r>
      <w:hyperlink r:id="rId799">
        <w:r w:rsidRPr="00E209D8">
          <w:rPr>
            <w:rFonts w:ascii="Tahoma" w:hAnsi="Tahoma" w:cs="Tahoma"/>
            <w:color w:val="0000FF"/>
            <w:sz w:val="20"/>
            <w:szCs w:val="20"/>
          </w:rPr>
          <w:t>законом</w:t>
        </w:r>
      </w:hyperlink>
      <w:r w:rsidRPr="00E209D8">
        <w:rPr>
          <w:rFonts w:ascii="Tahoma" w:hAnsi="Tahoma" w:cs="Tahoma"/>
          <w:sz w:val="20"/>
          <w:szCs w:val="20"/>
        </w:rPr>
        <w:t xml:space="preserve"> от 28.12.2013 N 415-ФЗ)</w:t>
      </w:r>
    </w:p>
    <w:p w:rsidR="00E209D8" w:rsidRPr="00E209D8" w:rsidRDefault="00E209D8" w:rsidP="00E209D8">
      <w:pPr>
        <w:ind w:firstLine="540"/>
        <w:jc w:val="both"/>
        <w:rPr>
          <w:sz w:val="20"/>
          <w:szCs w:val="20"/>
        </w:rPr>
      </w:pPr>
      <w:r w:rsidRPr="00E209D8">
        <w:rPr>
          <w:rFonts w:ascii="Tahoma" w:hAnsi="Tahoma" w:cs="Tahoma"/>
          <w:sz w:val="20"/>
          <w:szCs w:val="20"/>
        </w:rPr>
        <w:t xml:space="preserve">1.1. Органы местного самоуправления осуществляют принятие решений о создании, об упразднении лесничеств, создаваемых в их составе участковых лесничеств, расположенных на землях населенных пунктов, установлении и изменении их границ, а также осуществляют </w:t>
      </w:r>
      <w:hyperlink r:id="rId800">
        <w:r w:rsidRPr="00E209D8">
          <w:rPr>
            <w:rFonts w:ascii="Tahoma" w:hAnsi="Tahoma" w:cs="Tahoma"/>
            <w:color w:val="0000FF"/>
            <w:sz w:val="20"/>
            <w:szCs w:val="20"/>
          </w:rPr>
          <w:t>разработку</w:t>
        </w:r>
      </w:hyperlink>
      <w:r w:rsidRPr="00E209D8">
        <w:rPr>
          <w:rFonts w:ascii="Tahoma" w:hAnsi="Tahoma" w:cs="Tahoma"/>
          <w:sz w:val="20"/>
          <w:szCs w:val="20"/>
        </w:rPr>
        <w:t xml:space="preserve"> и </w:t>
      </w:r>
      <w:r w:rsidRPr="00E209D8">
        <w:rPr>
          <w:rFonts w:ascii="Tahoma" w:hAnsi="Tahoma" w:cs="Tahoma"/>
          <w:sz w:val="20"/>
          <w:szCs w:val="20"/>
        </w:rPr>
        <w:lastRenderedPageBreak/>
        <w:t>утверждение лесохозяйственных регламентов лесничеств, расположенных на землях населенных пунктов.</w:t>
      </w:r>
    </w:p>
    <w:p w:rsidR="00E209D8" w:rsidRPr="00E209D8" w:rsidRDefault="00E209D8" w:rsidP="00E209D8">
      <w:pPr>
        <w:jc w:val="both"/>
        <w:rPr>
          <w:sz w:val="20"/>
          <w:szCs w:val="20"/>
        </w:rPr>
      </w:pPr>
      <w:r w:rsidRPr="00E209D8">
        <w:rPr>
          <w:rFonts w:ascii="Tahoma" w:hAnsi="Tahoma" w:cs="Tahoma"/>
          <w:sz w:val="20"/>
          <w:szCs w:val="20"/>
        </w:rPr>
        <w:t xml:space="preserve">(часть 1.1 в ред. Федерального </w:t>
      </w:r>
      <w:hyperlink r:id="rId80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 Органы местного самоуправления могут наделяться отдельными государственными полномочиями в области использования, охраны, защиты, воспроизводства лесов в порядке, установленном законодательством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10. УПРАВЛЕНИЕ В ОБЛАСТИ ИСПОЛЬЗОВАНИЯ, ОХРАНЫ,</w:t>
      </w:r>
    </w:p>
    <w:p w:rsidR="00E209D8" w:rsidRPr="00E209D8" w:rsidRDefault="00E209D8" w:rsidP="00E209D8">
      <w:pPr>
        <w:jc w:val="center"/>
        <w:rPr>
          <w:sz w:val="20"/>
          <w:szCs w:val="20"/>
        </w:rPr>
      </w:pPr>
      <w:r w:rsidRPr="00E209D8">
        <w:rPr>
          <w:rFonts w:ascii="Tahoma" w:hAnsi="Tahoma" w:cs="Tahoma"/>
          <w:b/>
          <w:sz w:val="20"/>
          <w:szCs w:val="20"/>
        </w:rPr>
        <w:t>ЗАЩИТЫ, ВОСПРОИЗВОДСТВА ЛЕСОВ, ЛЕСОРАЗВЕДЕНИЯ</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802">
        <w:r w:rsidRPr="00E209D8">
          <w:rPr>
            <w:rFonts w:ascii="Tahoma" w:hAnsi="Tahoma" w:cs="Tahoma"/>
            <w:color w:val="0000FF"/>
            <w:sz w:val="20"/>
            <w:szCs w:val="20"/>
          </w:rPr>
          <w:t>закона</w:t>
        </w:r>
      </w:hyperlink>
      <w:r w:rsidRPr="00E209D8">
        <w:rPr>
          <w:rFonts w:ascii="Tahoma" w:hAnsi="Tahoma" w:cs="Tahoma"/>
          <w:sz w:val="20"/>
          <w:szCs w:val="20"/>
        </w:rPr>
        <w:t xml:space="preserve"> от 19.07.2018 N 212-ФЗ)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85. Планирование в области использования, охраны, защиты, воспроизводства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Планирование в области использования, охраны, защиты, воспроизводства лесов (лесное планирование) направлено на обеспечение устойчивого развития территорий.</w:t>
      </w:r>
    </w:p>
    <w:p w:rsidR="00E209D8" w:rsidRPr="00E209D8" w:rsidRDefault="00E209D8" w:rsidP="00E209D8">
      <w:pPr>
        <w:ind w:firstLine="540"/>
        <w:jc w:val="both"/>
        <w:rPr>
          <w:sz w:val="20"/>
          <w:szCs w:val="20"/>
        </w:rPr>
      </w:pPr>
      <w:r w:rsidRPr="00E209D8">
        <w:rPr>
          <w:rFonts w:ascii="Tahoma" w:hAnsi="Tahoma" w:cs="Tahoma"/>
          <w:sz w:val="20"/>
          <w:szCs w:val="20"/>
        </w:rPr>
        <w:t>2. Лесное планирование является основой освоения лесов, расположенных в границах лесничеств.</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03">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3. Документом лесного планирования является лесной план субъекта Российской Федерации, подготовленный на основании лесоустроительной документации, сведений, содержащихся в государственном лесном реестре, документов территориального планирования, материалов государственной инвентаризации лесов.</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804">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87" w:name="P2028"/>
      <w:bookmarkEnd w:id="187"/>
      <w:r w:rsidRPr="00E209D8">
        <w:rPr>
          <w:rFonts w:ascii="Tahoma" w:hAnsi="Tahoma" w:cs="Tahoma"/>
          <w:b/>
          <w:sz w:val="20"/>
          <w:szCs w:val="20"/>
        </w:rPr>
        <w:t>Статья 86. Лесной план субъекта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 лесном плане субъекта Российской Федерации определяются цели и задачи лесного планирования, а также мероприятия по осуществлению планируемого освоения лесов и зоны интенсивности такого освоения.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05">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1.1. Лесной план субъекта Российской Федерации определяет зоны интенсивности освоения лесов из состава земель лесного фонда на основании </w:t>
      </w:r>
      <w:hyperlink r:id="rId806">
        <w:r w:rsidRPr="00E209D8">
          <w:rPr>
            <w:rFonts w:ascii="Tahoma" w:hAnsi="Tahoma" w:cs="Tahoma"/>
            <w:color w:val="0000FF"/>
            <w:sz w:val="20"/>
            <w:szCs w:val="20"/>
          </w:rPr>
          <w:t>критериев</w:t>
        </w:r>
      </w:hyperlink>
      <w:r w:rsidRPr="00E209D8">
        <w:rPr>
          <w:rFonts w:ascii="Tahoma" w:hAnsi="Tahoma" w:cs="Tahoma"/>
          <w:sz w:val="20"/>
          <w:szCs w:val="20"/>
        </w:rPr>
        <w:t xml:space="preserve"> их зонирования, установленных лесоустроительной инструкцией.</w:t>
      </w:r>
    </w:p>
    <w:p w:rsidR="00E209D8" w:rsidRPr="00E209D8" w:rsidRDefault="00E209D8" w:rsidP="00E209D8">
      <w:pPr>
        <w:jc w:val="both"/>
        <w:rPr>
          <w:sz w:val="20"/>
          <w:szCs w:val="20"/>
        </w:rPr>
      </w:pPr>
      <w:r w:rsidRPr="00E209D8">
        <w:rPr>
          <w:rFonts w:ascii="Tahoma" w:hAnsi="Tahoma" w:cs="Tahoma"/>
          <w:sz w:val="20"/>
          <w:szCs w:val="20"/>
        </w:rPr>
        <w:t xml:space="preserve">(часть 1.1 введена Федеральным </w:t>
      </w:r>
      <w:hyperlink r:id="rId807">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 К лесному плану субъекта Российской Федерации прилагаются карты с обозначением границ лесничеств, а также зон их планируемого освоения.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0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3. Лесной план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Утратил силу с 1 января 2019 года. - Федеральный </w:t>
      </w:r>
      <w:hyperlink r:id="rId809">
        <w:r w:rsidRPr="00E209D8">
          <w:rPr>
            <w:rFonts w:ascii="Tahoma" w:hAnsi="Tahoma" w:cs="Tahoma"/>
            <w:color w:val="0000FF"/>
            <w:sz w:val="20"/>
            <w:szCs w:val="20"/>
          </w:rPr>
          <w:t>закон</w:t>
        </w:r>
      </w:hyperlink>
      <w:r w:rsidRPr="00E209D8">
        <w:rPr>
          <w:rFonts w:ascii="Tahoma" w:hAnsi="Tahoma" w:cs="Tahoma"/>
          <w:sz w:val="20"/>
          <w:szCs w:val="20"/>
        </w:rPr>
        <w:t xml:space="preserve"> от 04.06.2018 N 148-ФЗ.</w:t>
      </w:r>
    </w:p>
    <w:p w:rsidR="00E209D8" w:rsidRPr="00E209D8" w:rsidRDefault="00E209D8" w:rsidP="00E209D8">
      <w:pPr>
        <w:ind w:firstLine="540"/>
        <w:jc w:val="both"/>
        <w:rPr>
          <w:sz w:val="20"/>
          <w:szCs w:val="20"/>
        </w:rPr>
      </w:pPr>
      <w:r w:rsidRPr="00E209D8">
        <w:rPr>
          <w:rFonts w:ascii="Tahoma" w:hAnsi="Tahoma" w:cs="Tahoma"/>
          <w:sz w:val="20"/>
          <w:szCs w:val="20"/>
        </w:rPr>
        <w:t xml:space="preserve">5. Типовая </w:t>
      </w:r>
      <w:hyperlink r:id="rId810">
        <w:r w:rsidRPr="00E209D8">
          <w:rPr>
            <w:rFonts w:ascii="Tahoma" w:hAnsi="Tahoma" w:cs="Tahoma"/>
            <w:color w:val="0000FF"/>
            <w:sz w:val="20"/>
            <w:szCs w:val="20"/>
          </w:rPr>
          <w:t>форма</w:t>
        </w:r>
      </w:hyperlink>
      <w:r w:rsidRPr="00E209D8">
        <w:rPr>
          <w:rFonts w:ascii="Tahoma" w:hAnsi="Tahoma" w:cs="Tahoma"/>
          <w:sz w:val="20"/>
          <w:szCs w:val="20"/>
        </w:rPr>
        <w:t xml:space="preserve"> и </w:t>
      </w:r>
      <w:hyperlink r:id="rId811">
        <w:r w:rsidRPr="00E209D8">
          <w:rPr>
            <w:rFonts w:ascii="Tahoma" w:hAnsi="Tahoma" w:cs="Tahoma"/>
            <w:color w:val="0000FF"/>
            <w:sz w:val="20"/>
            <w:szCs w:val="20"/>
          </w:rPr>
          <w:t>состав</w:t>
        </w:r>
      </w:hyperlink>
      <w:r w:rsidRPr="00E209D8">
        <w:rPr>
          <w:rFonts w:ascii="Tahoma" w:hAnsi="Tahoma" w:cs="Tahoma"/>
          <w:sz w:val="20"/>
          <w:szCs w:val="20"/>
        </w:rPr>
        <w:t xml:space="preserve"> лесного плана субъекта Российской Федерации, порядок его подготовки и внесения в него изменений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29.12.2010 </w:t>
      </w:r>
      <w:hyperlink r:id="rId812">
        <w:r w:rsidRPr="00E209D8">
          <w:rPr>
            <w:rFonts w:ascii="Tahoma" w:hAnsi="Tahoma" w:cs="Tahoma"/>
            <w:color w:val="0000FF"/>
            <w:sz w:val="20"/>
            <w:szCs w:val="20"/>
          </w:rPr>
          <w:t>N 442-ФЗ</w:t>
        </w:r>
      </w:hyperlink>
      <w:r w:rsidRPr="00E209D8">
        <w:rPr>
          <w:rFonts w:ascii="Tahoma" w:hAnsi="Tahoma" w:cs="Tahoma"/>
          <w:sz w:val="20"/>
          <w:szCs w:val="20"/>
        </w:rPr>
        <w:t xml:space="preserve">, от 30.12.2015 </w:t>
      </w:r>
      <w:hyperlink r:id="rId813">
        <w:r w:rsidRPr="00E209D8">
          <w:rPr>
            <w:rFonts w:ascii="Tahoma" w:hAnsi="Tahoma" w:cs="Tahoma"/>
            <w:color w:val="0000FF"/>
            <w:sz w:val="20"/>
            <w:szCs w:val="20"/>
          </w:rPr>
          <w:t>N 455-ФЗ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87. Лесохозяйственный регламент</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охрана, защита, воспроизводство лесов, расположенных в границах лесничества, осуществляются в соответствии с лесохозяйственным регламентом лесничества.</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814">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Лесохозяйственные регламенты лесничеств утверждаются органами государственной власти субъектов Российской Федерации, за исключением случаев, предусмотренных </w:t>
      </w:r>
      <w:hyperlink w:anchor="P2047">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15">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bookmarkStart w:id="188" w:name="P2047"/>
      <w:bookmarkEnd w:id="188"/>
      <w:r w:rsidRPr="00E209D8">
        <w:rPr>
          <w:rFonts w:ascii="Tahoma" w:hAnsi="Tahoma" w:cs="Tahoma"/>
          <w:sz w:val="20"/>
          <w:szCs w:val="20"/>
        </w:rPr>
        <w:t xml:space="preserve">3. Лесохозяйственные регламенты лесничеств, расположенных на землях обороны и безопасности, землях особо охраняемых природных территорий, утверждаются уполномоченным федеральным органом исполнительной власти. Лесохозяйственные регламенты лесничеств, </w:t>
      </w:r>
      <w:r w:rsidRPr="00E209D8">
        <w:rPr>
          <w:rFonts w:ascii="Tahoma" w:hAnsi="Tahoma" w:cs="Tahoma"/>
          <w:sz w:val="20"/>
          <w:szCs w:val="20"/>
        </w:rPr>
        <w:lastRenderedPageBreak/>
        <w:t>расположенных на землях, находящихся в муниципальной собственности, и землях населенных пунктов, на которых расположены городские леса, утверждаются органами местного самоуправления.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04.06.2018 </w:t>
      </w:r>
      <w:hyperlink r:id="rId816">
        <w:r w:rsidRPr="00E209D8">
          <w:rPr>
            <w:rFonts w:ascii="Tahoma" w:hAnsi="Tahoma" w:cs="Tahoma"/>
            <w:color w:val="0000FF"/>
            <w:sz w:val="20"/>
            <w:szCs w:val="20"/>
          </w:rPr>
          <w:t>N 148-ФЗ</w:t>
        </w:r>
      </w:hyperlink>
      <w:r w:rsidRPr="00E209D8">
        <w:rPr>
          <w:rFonts w:ascii="Tahoma" w:hAnsi="Tahoma" w:cs="Tahoma"/>
          <w:sz w:val="20"/>
          <w:szCs w:val="20"/>
        </w:rPr>
        <w:t xml:space="preserve">, от 27.12.2018 </w:t>
      </w:r>
      <w:hyperlink r:id="rId817">
        <w:r w:rsidRPr="00E209D8">
          <w:rPr>
            <w:rFonts w:ascii="Tahoma" w:hAnsi="Tahoma" w:cs="Tahoma"/>
            <w:color w:val="0000FF"/>
            <w:sz w:val="20"/>
            <w:szCs w:val="20"/>
          </w:rPr>
          <w:t>N 538-ФЗ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4. Лесохозяйственный регламент подготавливается на основании лесоустроительной документации, сведений, содержащихся в государственном лесном реестре и иных государственных реестрах, документов территориального планирования и составляется на срок до десяти лет.</w:t>
      </w:r>
    </w:p>
    <w:p w:rsidR="00E209D8" w:rsidRPr="00E209D8" w:rsidRDefault="00E209D8" w:rsidP="00E209D8">
      <w:pPr>
        <w:jc w:val="both"/>
        <w:rPr>
          <w:sz w:val="20"/>
          <w:szCs w:val="20"/>
        </w:rPr>
      </w:pPr>
      <w:r w:rsidRPr="00E209D8">
        <w:rPr>
          <w:rFonts w:ascii="Tahoma" w:hAnsi="Tahoma" w:cs="Tahoma"/>
          <w:sz w:val="20"/>
          <w:szCs w:val="20"/>
        </w:rPr>
        <w:t xml:space="preserve">(часть 4 в ред. Федерального </w:t>
      </w:r>
      <w:hyperlink r:id="rId81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5. В лесохозяйственном регламенте в отношении лесов, расположенных в границах лесничеств, устанавливаются: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19">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1) виды разрешенного использования лесов, определяемые в соответствии со </w:t>
      </w:r>
      <w:hyperlink w:anchor="P388">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2) возрасты рубок, расчетная лесосека, сроки использования лесов и другие параметры их разрешенного использования;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ограничение использования лесов в соответствии со </w:t>
      </w:r>
      <w:hyperlink w:anchor="P437">
        <w:r w:rsidRPr="00E209D8">
          <w:rPr>
            <w:rFonts w:ascii="Tahoma" w:hAnsi="Tahoma" w:cs="Tahoma"/>
            <w:color w:val="0000FF"/>
            <w:sz w:val="20"/>
            <w:szCs w:val="20"/>
          </w:rPr>
          <w:t>статьей 27</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4) требования к охране, защите, воспроизводству лесов.</w:t>
      </w:r>
    </w:p>
    <w:p w:rsidR="00E209D8" w:rsidRPr="00E209D8" w:rsidRDefault="00E209D8" w:rsidP="00E209D8">
      <w:pPr>
        <w:ind w:firstLine="540"/>
        <w:jc w:val="both"/>
        <w:rPr>
          <w:sz w:val="20"/>
          <w:szCs w:val="20"/>
        </w:rPr>
      </w:pPr>
      <w:r w:rsidRPr="00E209D8">
        <w:rPr>
          <w:rFonts w:ascii="Tahoma" w:hAnsi="Tahoma" w:cs="Tahoma"/>
          <w:sz w:val="20"/>
          <w:szCs w:val="20"/>
        </w:rPr>
        <w:t>6. Лесохозяйственные регламенты обязательны для исполнения гражданами, юридическими лицами, осуществляющими использование, охрану, защиту, воспроизводство лесов в границах лесничества.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20">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r w:rsidRPr="00E209D8">
        <w:rPr>
          <w:rFonts w:ascii="Tahoma" w:hAnsi="Tahoma" w:cs="Tahoma"/>
          <w:sz w:val="20"/>
          <w:szCs w:val="20"/>
        </w:rPr>
        <w:t xml:space="preserve">7. </w:t>
      </w:r>
      <w:hyperlink r:id="rId821">
        <w:r w:rsidRPr="00E209D8">
          <w:rPr>
            <w:rFonts w:ascii="Tahoma" w:hAnsi="Tahoma" w:cs="Tahoma"/>
            <w:color w:val="0000FF"/>
            <w:sz w:val="20"/>
            <w:szCs w:val="20"/>
          </w:rPr>
          <w:t>Состав</w:t>
        </w:r>
      </w:hyperlink>
      <w:r w:rsidRPr="00E209D8">
        <w:rPr>
          <w:rFonts w:ascii="Tahoma" w:hAnsi="Tahoma" w:cs="Tahoma"/>
          <w:sz w:val="20"/>
          <w:szCs w:val="20"/>
        </w:rPr>
        <w:t xml:space="preserve"> лесохозяйственных регламентов, </w:t>
      </w:r>
      <w:hyperlink r:id="rId822">
        <w:r w:rsidRPr="00E209D8">
          <w:rPr>
            <w:rFonts w:ascii="Tahoma" w:hAnsi="Tahoma" w:cs="Tahoma"/>
            <w:color w:val="0000FF"/>
            <w:sz w:val="20"/>
            <w:szCs w:val="20"/>
          </w:rPr>
          <w:t>порядок</w:t>
        </w:r>
      </w:hyperlink>
      <w:r w:rsidRPr="00E209D8">
        <w:rPr>
          <w:rFonts w:ascii="Tahoma" w:hAnsi="Tahoma" w:cs="Tahoma"/>
          <w:sz w:val="20"/>
          <w:szCs w:val="20"/>
        </w:rPr>
        <w:t xml:space="preserve"> их разработки, сроки их действия и порядок внесения в них изменений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88. Проект освоения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Лица, которым лесные участки предоставлены в постоянное (бессрочное) пользование или в аренду, а также лица, использующие леса на основании сервитута или публичного сервитута, составляют проект освоения лесов в соответствии со </w:t>
      </w:r>
      <w:hyperlink w:anchor="P151">
        <w:r w:rsidRPr="00E209D8">
          <w:rPr>
            <w:rFonts w:ascii="Tahoma" w:hAnsi="Tahoma" w:cs="Tahoma"/>
            <w:color w:val="0000FF"/>
            <w:sz w:val="20"/>
            <w:szCs w:val="20"/>
          </w:rPr>
          <w:t>статьей 12</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1 в ред. Федерального </w:t>
      </w:r>
      <w:hyperlink r:id="rId823">
        <w:r w:rsidRPr="00E209D8">
          <w:rPr>
            <w:rFonts w:ascii="Tahoma" w:hAnsi="Tahoma" w:cs="Tahoma"/>
            <w:color w:val="0000FF"/>
            <w:sz w:val="20"/>
            <w:szCs w:val="20"/>
          </w:rPr>
          <w:t>закона</w:t>
        </w:r>
      </w:hyperlink>
      <w:r w:rsidRPr="00E209D8">
        <w:rPr>
          <w:rFonts w:ascii="Tahoma" w:hAnsi="Tahoma" w:cs="Tahoma"/>
          <w:sz w:val="20"/>
          <w:szCs w:val="20"/>
        </w:rPr>
        <w:t xml:space="preserve"> от 04.08.2023 N 486-ФЗ)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в ч. 2 ст. 88 вносятся изменения (</w:t>
            </w:r>
            <w:hyperlink r:id="rId82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825">
        <w:r w:rsidRPr="00E209D8">
          <w:rPr>
            <w:rFonts w:ascii="Tahoma" w:hAnsi="Tahoma" w:cs="Tahoma"/>
            <w:color w:val="0000FF"/>
            <w:sz w:val="20"/>
            <w:szCs w:val="20"/>
          </w:rPr>
          <w:t>Состав</w:t>
        </w:r>
      </w:hyperlink>
      <w:r w:rsidRPr="00E209D8">
        <w:rPr>
          <w:rFonts w:ascii="Tahoma" w:hAnsi="Tahoma" w:cs="Tahoma"/>
          <w:sz w:val="20"/>
          <w:szCs w:val="20"/>
        </w:rPr>
        <w:t xml:space="preserve"> проекта освоения лесов, </w:t>
      </w:r>
      <w:hyperlink r:id="rId826">
        <w:r w:rsidRPr="00E209D8">
          <w:rPr>
            <w:rFonts w:ascii="Tahoma" w:hAnsi="Tahoma" w:cs="Tahoma"/>
            <w:color w:val="0000FF"/>
            <w:sz w:val="20"/>
            <w:szCs w:val="20"/>
          </w:rPr>
          <w:t>порядок</w:t>
        </w:r>
      </w:hyperlink>
      <w:r w:rsidRPr="00E209D8">
        <w:rPr>
          <w:rFonts w:ascii="Tahoma" w:hAnsi="Tahoma" w:cs="Tahoma"/>
          <w:sz w:val="20"/>
          <w:szCs w:val="20"/>
        </w:rPr>
        <w:t xml:space="preserve"> его разработки и внесения в него изменений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2 в ред. Федерального </w:t>
      </w:r>
      <w:hyperlink r:id="rId827">
        <w:r w:rsidRPr="00E209D8">
          <w:rPr>
            <w:rFonts w:ascii="Tahoma" w:hAnsi="Tahoma" w:cs="Tahoma"/>
            <w:color w:val="0000FF"/>
            <w:sz w:val="20"/>
            <w:szCs w:val="20"/>
          </w:rPr>
          <w:t>закона</w:t>
        </w:r>
      </w:hyperlink>
      <w:r w:rsidRPr="00E209D8">
        <w:rPr>
          <w:rFonts w:ascii="Tahoma" w:hAnsi="Tahoma" w:cs="Tahoma"/>
          <w:sz w:val="20"/>
          <w:szCs w:val="20"/>
        </w:rPr>
        <w:t xml:space="preserve"> от 30.12.2015 N 455-ФЗ)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89. Государственная или муниципальная экспертиза проекта освоения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Проект освоения лесов подлежит государственной или муниципальной экспертизе в </w:t>
      </w:r>
      <w:hyperlink r:id="rId828">
        <w:r w:rsidRPr="00E209D8">
          <w:rPr>
            <w:rFonts w:ascii="Tahoma" w:hAnsi="Tahoma" w:cs="Tahoma"/>
            <w:color w:val="0000FF"/>
            <w:sz w:val="20"/>
            <w:szCs w:val="20"/>
          </w:rPr>
          <w:t>порядке</w:t>
        </w:r>
      </w:hyperlink>
      <w:r w:rsidRPr="00E209D8">
        <w:rPr>
          <w:rFonts w:ascii="Tahoma" w:hAnsi="Tahoma" w:cs="Tahoma"/>
          <w:sz w:val="20"/>
          <w:szCs w:val="20"/>
        </w:rPr>
        <w:t>, установленном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189" w:name="P2073"/>
      <w:bookmarkEnd w:id="189"/>
      <w:r w:rsidRPr="00E209D8">
        <w:rPr>
          <w:rFonts w:ascii="Tahoma" w:hAnsi="Tahoma" w:cs="Tahoma"/>
          <w:sz w:val="20"/>
          <w:szCs w:val="20"/>
        </w:rPr>
        <w:t xml:space="preserve">2. Государственная экспертиза проектов освоения лесов </w:t>
      </w:r>
      <w:hyperlink r:id="rId829">
        <w:r w:rsidRPr="00E209D8">
          <w:rPr>
            <w:rFonts w:ascii="Tahoma" w:hAnsi="Tahoma" w:cs="Tahoma"/>
            <w:color w:val="0000FF"/>
            <w:sz w:val="20"/>
            <w:szCs w:val="20"/>
          </w:rPr>
          <w:t>проводится</w:t>
        </w:r>
      </w:hyperlink>
      <w:r w:rsidRPr="00E209D8">
        <w:rPr>
          <w:rFonts w:ascii="Tahoma" w:hAnsi="Tahoma" w:cs="Tahoma"/>
          <w:sz w:val="20"/>
          <w:szCs w:val="20"/>
        </w:rPr>
        <w:t xml:space="preserve"> уполномоченным органом государственной власти субъекта Российской Федерации, за исключением случаев, установленных </w:t>
      </w:r>
      <w:hyperlink w:anchor="P2074">
        <w:r w:rsidRPr="00E209D8">
          <w:rPr>
            <w:rFonts w:ascii="Tahoma" w:hAnsi="Tahoma" w:cs="Tahoma"/>
            <w:color w:val="0000FF"/>
            <w:sz w:val="20"/>
            <w:szCs w:val="20"/>
          </w:rPr>
          <w:t>частями 3</w:t>
        </w:r>
      </w:hyperlink>
      <w:r w:rsidRPr="00E209D8">
        <w:rPr>
          <w:rFonts w:ascii="Tahoma" w:hAnsi="Tahoma" w:cs="Tahoma"/>
          <w:sz w:val="20"/>
          <w:szCs w:val="20"/>
        </w:rPr>
        <w:t xml:space="preserve"> и </w:t>
      </w:r>
      <w:hyperlink w:anchor="P2076">
        <w:r w:rsidRPr="00E209D8">
          <w:rPr>
            <w:rFonts w:ascii="Tahoma" w:hAnsi="Tahoma" w:cs="Tahoma"/>
            <w:color w:val="0000FF"/>
            <w:sz w:val="20"/>
            <w:szCs w:val="20"/>
          </w:rPr>
          <w:t>4</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bookmarkStart w:id="190" w:name="P2074"/>
      <w:bookmarkEnd w:id="190"/>
      <w:r w:rsidRPr="00E209D8">
        <w:rPr>
          <w:rFonts w:ascii="Tahoma" w:hAnsi="Tahoma" w:cs="Tahoma"/>
          <w:sz w:val="20"/>
          <w:szCs w:val="20"/>
        </w:rPr>
        <w:t>3. Государственная экспертиза проектов освоения лесов, расположенных на землях обороны и безопасности, землях особо охраняемых природных территорий, землях лесного фонда, в отношении лесных участков, предоставленных для реализации приоритетных инвестиционных проектов в целях развития лесного комплекса, утверждается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04.06.2018 </w:t>
      </w:r>
      <w:hyperlink r:id="rId830">
        <w:r w:rsidRPr="00E209D8">
          <w:rPr>
            <w:rFonts w:ascii="Tahoma" w:hAnsi="Tahoma" w:cs="Tahoma"/>
            <w:color w:val="0000FF"/>
            <w:sz w:val="20"/>
            <w:szCs w:val="20"/>
          </w:rPr>
          <w:t>N 148-ФЗ</w:t>
        </w:r>
      </w:hyperlink>
      <w:r w:rsidRPr="00E209D8">
        <w:rPr>
          <w:rFonts w:ascii="Tahoma" w:hAnsi="Tahoma" w:cs="Tahoma"/>
          <w:sz w:val="20"/>
          <w:szCs w:val="20"/>
        </w:rPr>
        <w:t xml:space="preserve">, от 29.12.2022 </w:t>
      </w:r>
      <w:hyperlink r:id="rId831">
        <w:r w:rsidRPr="00E209D8">
          <w:rPr>
            <w:rFonts w:ascii="Tahoma" w:hAnsi="Tahoma" w:cs="Tahoma"/>
            <w:color w:val="0000FF"/>
            <w:sz w:val="20"/>
            <w:szCs w:val="20"/>
          </w:rPr>
          <w:t>N 600-ФЗ</w:t>
        </w:r>
      </w:hyperlink>
      <w:r w:rsidRPr="00E209D8">
        <w:rPr>
          <w:rFonts w:ascii="Tahoma" w:hAnsi="Tahoma" w:cs="Tahoma"/>
          <w:sz w:val="20"/>
          <w:szCs w:val="20"/>
        </w:rPr>
        <w:t>)</w:t>
      </w:r>
    </w:p>
    <w:p w:rsidR="00E209D8" w:rsidRPr="00E209D8" w:rsidRDefault="00E209D8" w:rsidP="00E209D8">
      <w:pPr>
        <w:ind w:firstLine="540"/>
        <w:jc w:val="both"/>
        <w:rPr>
          <w:sz w:val="20"/>
          <w:szCs w:val="20"/>
        </w:rPr>
      </w:pPr>
      <w:bookmarkStart w:id="191" w:name="P2076"/>
      <w:bookmarkEnd w:id="191"/>
      <w:r w:rsidRPr="00E209D8">
        <w:rPr>
          <w:rFonts w:ascii="Tahoma" w:hAnsi="Tahoma" w:cs="Tahoma"/>
          <w:sz w:val="20"/>
          <w:szCs w:val="20"/>
        </w:rPr>
        <w:t>4. Муниципальная экспертиза проекта освоения лесов, расположенных на землях, находящихся в муниципальной собственности, утверждается органом местного самоуправления.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5. Государственная или муниципальная экспертиза проекта освоения лесов проводится в течение не более чем пятнадцать рабочих дней со дня его поступления в уполномоченные федеральный орган исполнительной власти, орган государственной власти субъекта Российской Федерации или орган местного самоуправления. Государственная или муниципальная экспертиза изменений в проект освоения лесов, подготовленных на основании акта лесопатологического обследования, проводится в течение не более чем десять рабочих дней со дня их поступления в </w:t>
      </w:r>
      <w:r w:rsidRPr="00E209D8">
        <w:rPr>
          <w:rFonts w:ascii="Tahoma" w:hAnsi="Tahoma" w:cs="Tahoma"/>
          <w:sz w:val="20"/>
          <w:szCs w:val="20"/>
        </w:rPr>
        <w:lastRenderedPageBreak/>
        <w:t>уполномоченные федеральный орган исполнительной власти, орган государственной власти субъекта Российской Федерации или орган местного самоуправления.</w:t>
      </w:r>
    </w:p>
    <w:p w:rsidR="00E209D8" w:rsidRPr="00E209D8" w:rsidRDefault="00E209D8" w:rsidP="00E209D8">
      <w:pPr>
        <w:jc w:val="both"/>
        <w:rPr>
          <w:sz w:val="20"/>
          <w:szCs w:val="20"/>
        </w:rPr>
      </w:pPr>
      <w:r w:rsidRPr="00E209D8">
        <w:rPr>
          <w:rFonts w:ascii="Tahoma" w:hAnsi="Tahoma" w:cs="Tahoma"/>
          <w:sz w:val="20"/>
          <w:szCs w:val="20"/>
        </w:rPr>
        <w:t xml:space="preserve">(часть 5 введена Федеральным </w:t>
      </w:r>
      <w:hyperlink r:id="rId832">
        <w:r w:rsidRPr="00E209D8">
          <w:rPr>
            <w:rFonts w:ascii="Tahoma" w:hAnsi="Tahoma" w:cs="Tahoma"/>
            <w:color w:val="0000FF"/>
            <w:sz w:val="20"/>
            <w:szCs w:val="20"/>
          </w:rPr>
          <w:t>законом</w:t>
        </w:r>
      </w:hyperlink>
      <w:r w:rsidRPr="00E209D8">
        <w:rPr>
          <w:rFonts w:ascii="Tahoma" w:hAnsi="Tahoma" w:cs="Tahoma"/>
          <w:sz w:val="20"/>
          <w:szCs w:val="20"/>
        </w:rPr>
        <w:t xml:space="preserve"> от 30.12.2015 N 455-ФЗ; в ред. Федерального </w:t>
      </w:r>
      <w:hyperlink r:id="rId833">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6. Органы, указанные в </w:t>
      </w:r>
      <w:hyperlink w:anchor="P2073">
        <w:r w:rsidRPr="00E209D8">
          <w:rPr>
            <w:rFonts w:ascii="Tahoma" w:hAnsi="Tahoma" w:cs="Tahoma"/>
            <w:color w:val="0000FF"/>
            <w:sz w:val="20"/>
            <w:szCs w:val="20"/>
          </w:rPr>
          <w:t>частях 2</w:t>
        </w:r>
      </w:hyperlink>
      <w:r w:rsidRPr="00E209D8">
        <w:rPr>
          <w:rFonts w:ascii="Tahoma" w:hAnsi="Tahoma" w:cs="Tahoma"/>
          <w:sz w:val="20"/>
          <w:szCs w:val="20"/>
        </w:rPr>
        <w:t xml:space="preserve"> - </w:t>
      </w:r>
      <w:hyperlink w:anchor="P2076">
        <w:r w:rsidRPr="00E209D8">
          <w:rPr>
            <w:rFonts w:ascii="Tahoma" w:hAnsi="Tahoma" w:cs="Tahoma"/>
            <w:color w:val="0000FF"/>
            <w:sz w:val="20"/>
            <w:szCs w:val="20"/>
          </w:rPr>
          <w:t>4</w:t>
        </w:r>
      </w:hyperlink>
      <w:r w:rsidRPr="00E209D8">
        <w:rPr>
          <w:rFonts w:ascii="Tahoma" w:hAnsi="Tahoma" w:cs="Tahoma"/>
          <w:sz w:val="20"/>
          <w:szCs w:val="20"/>
        </w:rPr>
        <w:t xml:space="preserve"> настоящей статьи, не менее чем на пятнадцать календарных дней размещают на своих официальных сайтах в информационно-телекоммуникационной сети "Интернет" проекты освоения лесов, предусматривающие строительство, реконструкцию, капитальный ремонт и эксплуатацию объектов капитального строительства, в целях, предусмотренных </w:t>
      </w:r>
      <w:hyperlink w:anchor="P251">
        <w:r w:rsidRPr="00E209D8">
          <w:rPr>
            <w:rFonts w:ascii="Tahoma" w:hAnsi="Tahoma" w:cs="Tahoma"/>
            <w:color w:val="0000FF"/>
            <w:sz w:val="20"/>
            <w:szCs w:val="20"/>
          </w:rPr>
          <w:t>частью 1 статьи 21</w:t>
        </w:r>
      </w:hyperlink>
      <w:r w:rsidRPr="00E209D8">
        <w:rPr>
          <w:rFonts w:ascii="Tahoma" w:hAnsi="Tahoma" w:cs="Tahoma"/>
          <w:sz w:val="20"/>
          <w:szCs w:val="20"/>
        </w:rPr>
        <w:t xml:space="preserve"> настоящего Кодекса, в срок не позднее трех рабочих дней со дня их получения для проведения государственной или муниципальной экспертизы и направляют такие проекты освоения лесов в форме электронного документа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сети "Интернет", в уполномоченный федеральный орган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6 введена Федеральным </w:t>
      </w:r>
      <w:hyperlink r:id="rId834">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92" w:name="P2082"/>
      <w:bookmarkEnd w:id="192"/>
      <w:r w:rsidRPr="00E209D8">
        <w:rPr>
          <w:rFonts w:ascii="Tahoma" w:hAnsi="Tahoma" w:cs="Tahoma"/>
          <w:b/>
          <w:sz w:val="20"/>
          <w:szCs w:val="20"/>
        </w:rPr>
        <w:t>Статья 89.1. Проект лесовосстановления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35">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Лица, на которых в соответствии с настоящим Кодексом возложена обязанность по лесовосстановлению, составляют проект лесовосстановления.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Проект лесовосстановления, составленный лицом, на которое возложена обязанность по лесовосстановлению, направляется в форме электронного документа, подписанного электронной подписью, посредством единого портала государственных и муниципальных услуг и (или) региональных порталов государственных и муниципальных услуг на согласование в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течение не более чем пять рабочих дней рассматривают поступившие проекты лесовосстановления и направляют лицу, составившему соответствующий проект, решение о согласовании проекта лесовосстановления или обоснованный отказ в его согласовании.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36">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837">
        <w:r w:rsidRPr="00E209D8">
          <w:rPr>
            <w:rFonts w:ascii="Tahoma" w:hAnsi="Tahoma" w:cs="Tahoma"/>
            <w:color w:val="0000FF"/>
            <w:sz w:val="20"/>
            <w:szCs w:val="20"/>
          </w:rPr>
          <w:t>Форма</w:t>
        </w:r>
      </w:hyperlink>
      <w:r w:rsidRPr="00E209D8">
        <w:rPr>
          <w:rFonts w:ascii="Tahoma" w:hAnsi="Tahoma" w:cs="Tahoma"/>
          <w:sz w:val="20"/>
          <w:szCs w:val="20"/>
        </w:rPr>
        <w:t xml:space="preserve">, </w:t>
      </w:r>
      <w:hyperlink r:id="rId838">
        <w:r w:rsidRPr="00E209D8">
          <w:rPr>
            <w:rFonts w:ascii="Tahoma" w:hAnsi="Tahoma" w:cs="Tahoma"/>
            <w:color w:val="0000FF"/>
            <w:sz w:val="20"/>
            <w:szCs w:val="20"/>
          </w:rPr>
          <w:t>состав</w:t>
        </w:r>
      </w:hyperlink>
      <w:r w:rsidRPr="00E209D8">
        <w:rPr>
          <w:rFonts w:ascii="Tahoma" w:hAnsi="Tahoma" w:cs="Tahoma"/>
          <w:sz w:val="20"/>
          <w:szCs w:val="20"/>
        </w:rPr>
        <w:t>, порядок согласования проекта лесовосстановления, основания для отказа в его согласовании, а также требования к формату в электронной форме проекта лесовосстановления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93" w:name="P2091"/>
      <w:bookmarkEnd w:id="193"/>
      <w:r w:rsidRPr="00E209D8">
        <w:rPr>
          <w:rFonts w:ascii="Tahoma" w:hAnsi="Tahoma" w:cs="Tahoma"/>
          <w:b/>
          <w:sz w:val="20"/>
          <w:szCs w:val="20"/>
        </w:rPr>
        <w:t>Статья 89.2. Проект лесоразведения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3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Лица, на которых в соответствии с настоящим Кодексом возложена обязанность по выполнению работ по лесоразведению, составляют проекты лесоразведения.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Проект лесоразведения, составленный лицом, на которое возложена обязанность по лесоразведению, в случае осуществления лесоразведения в лесах направляется в форме электронного документа, подписанного электронной подписью, посредством единого портала государственных и муниципальных услуг и (или) региональных порталов государственных и муниципальных услуг на согласование в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Органы государственной власти, органы местного самоуправления, уполномоченные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течение не более чем пять рабочих дней рассматривают поступившие проекты лесоразведения и направляют лицу, составившему соответствующий проект, решение о согласовании проекта лесоразведения или обоснованный отказ в его согласовании.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40">
        <w:r w:rsidRPr="00E209D8">
          <w:rPr>
            <w:rFonts w:ascii="Tahoma" w:hAnsi="Tahoma" w:cs="Tahoma"/>
            <w:color w:val="0000FF"/>
            <w:sz w:val="20"/>
            <w:szCs w:val="20"/>
          </w:rPr>
          <w:t>закона</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841">
        <w:r w:rsidRPr="00E209D8">
          <w:rPr>
            <w:rFonts w:ascii="Tahoma" w:hAnsi="Tahoma" w:cs="Tahoma"/>
            <w:color w:val="0000FF"/>
            <w:sz w:val="20"/>
            <w:szCs w:val="20"/>
          </w:rPr>
          <w:t>Форма</w:t>
        </w:r>
      </w:hyperlink>
      <w:r w:rsidRPr="00E209D8">
        <w:rPr>
          <w:rFonts w:ascii="Tahoma" w:hAnsi="Tahoma" w:cs="Tahoma"/>
          <w:sz w:val="20"/>
          <w:szCs w:val="20"/>
        </w:rPr>
        <w:t xml:space="preserve">, </w:t>
      </w:r>
      <w:hyperlink r:id="rId842">
        <w:r w:rsidRPr="00E209D8">
          <w:rPr>
            <w:rFonts w:ascii="Tahoma" w:hAnsi="Tahoma" w:cs="Tahoma"/>
            <w:color w:val="0000FF"/>
            <w:sz w:val="20"/>
            <w:szCs w:val="20"/>
          </w:rPr>
          <w:t>состав</w:t>
        </w:r>
      </w:hyperlink>
      <w:r w:rsidRPr="00E209D8">
        <w:rPr>
          <w:rFonts w:ascii="Tahoma" w:hAnsi="Tahoma" w:cs="Tahoma"/>
          <w:sz w:val="20"/>
          <w:szCs w:val="20"/>
        </w:rPr>
        <w:t>, порядок согласования проекта лесоразведения, основания для отказа в его согласовании, а также требования к формату в электронной форме проекта лесоразведения утверждаются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90. Государственная инвентаризация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43">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Государственная инвентаризация лесов представляет собой систему мероприятий по оценке состояния лесов, их количественных и качественных характеристик, выявления воздействия неблагоприятных факторов на леса, в том числе в результате нарушений законодательства, анализу качества проведения и результативности мероприятий по сохранению лесов, использованию лесов, а также по анализу, оценке и прогнозу изменения состояния лесов в целях стратегического планирования в области лесного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2. Государственная инвентаризация лесов проводится в отношении лесов, расположенных на землях лесного фонда и землях иных категорий.</w:t>
      </w:r>
    </w:p>
    <w:p w:rsidR="00E209D8" w:rsidRPr="00E209D8" w:rsidRDefault="00E209D8" w:rsidP="00E209D8">
      <w:pPr>
        <w:ind w:firstLine="540"/>
        <w:jc w:val="both"/>
        <w:rPr>
          <w:sz w:val="20"/>
          <w:szCs w:val="20"/>
        </w:rPr>
      </w:pPr>
      <w:r w:rsidRPr="00E209D8">
        <w:rPr>
          <w:rFonts w:ascii="Tahoma" w:hAnsi="Tahoma" w:cs="Tahoma"/>
          <w:sz w:val="20"/>
          <w:szCs w:val="20"/>
        </w:rPr>
        <w:t>3. Государственная инвентаризация лесов осуществляется с использованием наземных методов и (или) методов дистанционного зондирования.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4. Государственная инвентаризация лесов осуществляется уполномоченным федеральным </w:t>
      </w:r>
      <w:hyperlink r:id="rId844">
        <w:r w:rsidRPr="00E209D8">
          <w:rPr>
            <w:rFonts w:ascii="Tahoma" w:hAnsi="Tahoma" w:cs="Tahoma"/>
            <w:color w:val="0000FF"/>
            <w:sz w:val="20"/>
            <w:szCs w:val="20"/>
          </w:rPr>
          <w:t>органом</w:t>
        </w:r>
      </w:hyperlink>
      <w:r w:rsidRPr="00E209D8">
        <w:rPr>
          <w:rFonts w:ascii="Tahoma" w:hAnsi="Tahoma" w:cs="Tahoma"/>
          <w:sz w:val="20"/>
          <w:szCs w:val="20"/>
        </w:rPr>
        <w:t xml:space="preserve"> исполнительной власти или государственным учреждением, подведомственным уполномоченному федеральному органу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5. Порядок проведения государственной инвентаризации лесов устанавливается уполномоченным Правительством Российской Федерации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90.1. Административное обследование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845">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Административное обследование лесов осуществляется должностными лицами органов, уполномоченных в области лесных отношений, и подведомственных им государственных учреждений.</w:t>
      </w:r>
    </w:p>
    <w:p w:rsidR="00E209D8" w:rsidRPr="00E209D8" w:rsidRDefault="00E209D8" w:rsidP="00E209D8">
      <w:pPr>
        <w:ind w:firstLine="540"/>
        <w:jc w:val="both"/>
        <w:rPr>
          <w:sz w:val="20"/>
          <w:szCs w:val="20"/>
        </w:rPr>
      </w:pPr>
      <w:r w:rsidRPr="00E209D8">
        <w:rPr>
          <w:rFonts w:ascii="Tahoma" w:hAnsi="Tahoma" w:cs="Tahoma"/>
          <w:sz w:val="20"/>
          <w:szCs w:val="20"/>
        </w:rPr>
        <w:t>2. Под административным обследованием лесов понимается исследование состояния лесов, их количественных и качественных характеристик на основании сведений, содержащихся в информационных системах, открытых и общедоступных информационных ресурсах, архивных фондах, сведений, полученных в ходе осуществления государственной инвентаризации лесов, федерального государственного лесного контроля (надзора), мониторинга пожарной опасности в лесах и лесных пожаров, государственного лесопатологического мониторинга, лесопатологических обследований, государственного мониторинга воспроизводства лесов, сведений, полученных в том числе методами дистанционного зондирования.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846">
        <w:r w:rsidRPr="00E209D8">
          <w:rPr>
            <w:rFonts w:ascii="Tahoma" w:hAnsi="Tahoma" w:cs="Tahoma"/>
            <w:color w:val="0000FF"/>
            <w:sz w:val="20"/>
            <w:szCs w:val="20"/>
          </w:rPr>
          <w:t>Порядок</w:t>
        </w:r>
      </w:hyperlink>
      <w:r w:rsidRPr="00E209D8">
        <w:rPr>
          <w:rFonts w:ascii="Tahoma" w:hAnsi="Tahoma" w:cs="Tahoma"/>
          <w:sz w:val="20"/>
          <w:szCs w:val="20"/>
        </w:rPr>
        <w:t xml:space="preserve"> проведения административного обследования лесов утверждается Правительством Российской Федерации.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ст. 91 утрачивает силу (</w:t>
            </w:r>
            <w:hyperlink r:id="rId847">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91. Государственный лесной реестр</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Государственный лесной реестр представляет собой систематизированный свод документированной информации о лесах, об их использовании, охране, защите, воспроизводстве, о лесничествах.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48">
        <w:r w:rsidRPr="00E209D8">
          <w:rPr>
            <w:rFonts w:ascii="Tahoma" w:hAnsi="Tahoma" w:cs="Tahoma"/>
            <w:color w:val="0000FF"/>
            <w:sz w:val="20"/>
            <w:szCs w:val="20"/>
          </w:rPr>
          <w:t>закона</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bookmarkStart w:id="194" w:name="P2122"/>
      <w:bookmarkEnd w:id="194"/>
      <w:r w:rsidRPr="00E209D8">
        <w:rPr>
          <w:rFonts w:ascii="Tahoma" w:hAnsi="Tahoma" w:cs="Tahoma"/>
          <w:sz w:val="20"/>
          <w:szCs w:val="20"/>
        </w:rPr>
        <w:t xml:space="preserve">2. В государственном лесном реестре содержится </w:t>
      </w:r>
      <w:hyperlink r:id="rId849">
        <w:r w:rsidRPr="00E209D8">
          <w:rPr>
            <w:rFonts w:ascii="Tahoma" w:hAnsi="Tahoma" w:cs="Tahoma"/>
            <w:color w:val="0000FF"/>
            <w:sz w:val="20"/>
            <w:szCs w:val="20"/>
          </w:rPr>
          <w:t>документированная информация</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1) о составе и границах земель лесного фонда, составе земель иных категорий, на которых расположены леса;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50">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r w:rsidRPr="00E209D8">
        <w:rPr>
          <w:rFonts w:ascii="Tahoma" w:hAnsi="Tahoma" w:cs="Tahoma"/>
          <w:sz w:val="20"/>
          <w:szCs w:val="20"/>
        </w:rPr>
        <w:t>2) о лесничествах, об их границах, их лесных кварталах и лесотаксационных выделах;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29.06.2015 </w:t>
      </w:r>
      <w:hyperlink r:id="rId851">
        <w:r w:rsidRPr="00E209D8">
          <w:rPr>
            <w:rFonts w:ascii="Tahoma" w:hAnsi="Tahoma" w:cs="Tahoma"/>
            <w:color w:val="0000FF"/>
            <w:sz w:val="20"/>
            <w:szCs w:val="20"/>
          </w:rPr>
          <w:t>N 206-ФЗ</w:t>
        </w:r>
      </w:hyperlink>
      <w:r w:rsidRPr="00E209D8">
        <w:rPr>
          <w:rFonts w:ascii="Tahoma" w:hAnsi="Tahoma" w:cs="Tahoma"/>
          <w:sz w:val="20"/>
          <w:szCs w:val="20"/>
        </w:rPr>
        <w:t xml:space="preserve">, от 27.12.2018 </w:t>
      </w:r>
      <w:hyperlink r:id="rId852">
        <w:r w:rsidRPr="00E209D8">
          <w:rPr>
            <w:rFonts w:ascii="Tahoma" w:hAnsi="Tahoma" w:cs="Tahoma"/>
            <w:color w:val="0000FF"/>
            <w:sz w:val="20"/>
            <w:szCs w:val="20"/>
          </w:rPr>
          <w:t>N 538-ФЗ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 о защитных лесах, об их категориях, об эксплуатационных лесах, о резервных лесах, об их границах;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53">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r w:rsidRPr="00E209D8">
        <w:rPr>
          <w:rFonts w:ascii="Tahoma" w:hAnsi="Tahoma" w:cs="Tahoma"/>
          <w:sz w:val="20"/>
          <w:szCs w:val="20"/>
        </w:rPr>
        <w:t>4) об особо защитных участках лесов, об их границах, о зонах с особыми условиями использования территорий, о территориях объектов культурного наследия;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29.06.2015 </w:t>
      </w:r>
      <w:hyperlink r:id="rId854">
        <w:r w:rsidRPr="00E209D8">
          <w:rPr>
            <w:rFonts w:ascii="Tahoma" w:hAnsi="Tahoma" w:cs="Tahoma"/>
            <w:color w:val="0000FF"/>
            <w:sz w:val="20"/>
            <w:szCs w:val="20"/>
          </w:rPr>
          <w:t>N 206-ФЗ</w:t>
        </w:r>
      </w:hyperlink>
      <w:r w:rsidRPr="00E209D8">
        <w:rPr>
          <w:rFonts w:ascii="Tahoma" w:hAnsi="Tahoma" w:cs="Tahoma"/>
          <w:sz w:val="20"/>
          <w:szCs w:val="20"/>
        </w:rPr>
        <w:t xml:space="preserve">, от 13.06.2023 </w:t>
      </w:r>
      <w:hyperlink r:id="rId855">
        <w:r w:rsidRPr="00E209D8">
          <w:rPr>
            <w:rFonts w:ascii="Tahoma" w:hAnsi="Tahoma" w:cs="Tahoma"/>
            <w:color w:val="0000FF"/>
            <w:sz w:val="20"/>
            <w:szCs w:val="20"/>
          </w:rPr>
          <w:t>N 248-ФЗ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5) о лесных участках и об их границах;</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56">
        <w:r w:rsidRPr="00E209D8">
          <w:rPr>
            <w:rFonts w:ascii="Tahoma" w:hAnsi="Tahoma" w:cs="Tahoma"/>
            <w:color w:val="0000FF"/>
            <w:sz w:val="20"/>
            <w:szCs w:val="20"/>
          </w:rPr>
          <w:t>закона</w:t>
        </w:r>
      </w:hyperlink>
      <w:r w:rsidRPr="00E209D8">
        <w:rPr>
          <w:rFonts w:ascii="Tahoma" w:hAnsi="Tahoma" w:cs="Tahoma"/>
          <w:sz w:val="20"/>
          <w:szCs w:val="20"/>
        </w:rPr>
        <w:t xml:space="preserve"> от 29.06.2015 N 206-ФЗ)</w:t>
      </w:r>
    </w:p>
    <w:p w:rsidR="00E209D8" w:rsidRPr="00E209D8" w:rsidRDefault="00E209D8" w:rsidP="00E209D8">
      <w:pPr>
        <w:ind w:firstLine="540"/>
        <w:jc w:val="both"/>
        <w:rPr>
          <w:sz w:val="20"/>
          <w:szCs w:val="20"/>
        </w:rPr>
      </w:pPr>
      <w:r w:rsidRPr="00E209D8">
        <w:rPr>
          <w:rFonts w:ascii="Tahoma" w:hAnsi="Tahoma" w:cs="Tahoma"/>
          <w:sz w:val="20"/>
          <w:szCs w:val="20"/>
        </w:rPr>
        <w:t>6) о количественных, качественных, об экономических характеристиках лесов и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7) об использовании, охране, о защите, воспроизводстве лесов, в том числе о лесном семеноводстве;</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57">
        <w:r w:rsidRPr="00E209D8">
          <w:rPr>
            <w:rFonts w:ascii="Tahoma" w:hAnsi="Tahoma" w:cs="Tahoma"/>
            <w:color w:val="0000FF"/>
            <w:sz w:val="20"/>
            <w:szCs w:val="20"/>
          </w:rPr>
          <w:t>закона</w:t>
        </w:r>
      </w:hyperlink>
      <w:r w:rsidRPr="00E209D8">
        <w:rPr>
          <w:rFonts w:ascii="Tahoma" w:hAnsi="Tahoma" w:cs="Tahoma"/>
          <w:sz w:val="20"/>
          <w:szCs w:val="20"/>
        </w:rPr>
        <w:t xml:space="preserve"> от 14.03.2009 N 32-ФЗ)</w:t>
      </w:r>
    </w:p>
    <w:p w:rsidR="00E209D8" w:rsidRPr="00E209D8" w:rsidRDefault="00E209D8" w:rsidP="00E209D8">
      <w:pPr>
        <w:ind w:firstLine="540"/>
        <w:jc w:val="both"/>
        <w:rPr>
          <w:sz w:val="20"/>
          <w:szCs w:val="20"/>
        </w:rPr>
      </w:pPr>
      <w:r w:rsidRPr="00E209D8">
        <w:rPr>
          <w:rFonts w:ascii="Tahoma" w:hAnsi="Tahoma" w:cs="Tahoma"/>
          <w:sz w:val="20"/>
          <w:szCs w:val="20"/>
        </w:rPr>
        <w:t>8) о предоставлении лесов гражданам, юридическим лицам.</w:t>
      </w:r>
    </w:p>
    <w:p w:rsidR="00E209D8" w:rsidRPr="00E209D8" w:rsidRDefault="00E209D8" w:rsidP="00E209D8">
      <w:pPr>
        <w:ind w:firstLine="540"/>
        <w:jc w:val="both"/>
        <w:rPr>
          <w:sz w:val="20"/>
          <w:szCs w:val="20"/>
        </w:rPr>
      </w:pPr>
      <w:r w:rsidRPr="00E209D8">
        <w:rPr>
          <w:rFonts w:ascii="Tahoma" w:hAnsi="Tahoma" w:cs="Tahoma"/>
          <w:sz w:val="20"/>
          <w:szCs w:val="20"/>
        </w:rPr>
        <w:t xml:space="preserve">2.1. Внесение документированной информации в государственный лесной реестр и ее изменение осуществляются на основании документов, </w:t>
      </w:r>
      <w:hyperlink r:id="rId858">
        <w:r w:rsidRPr="00E209D8">
          <w:rPr>
            <w:rFonts w:ascii="Tahoma" w:hAnsi="Tahoma" w:cs="Tahoma"/>
            <w:color w:val="0000FF"/>
            <w:sz w:val="20"/>
            <w:szCs w:val="20"/>
          </w:rPr>
          <w:t>перечень</w:t>
        </w:r>
      </w:hyperlink>
      <w:r w:rsidRPr="00E209D8">
        <w:rPr>
          <w:rFonts w:ascii="Tahoma" w:hAnsi="Tahoma" w:cs="Tahoma"/>
          <w:sz w:val="20"/>
          <w:szCs w:val="20"/>
        </w:rPr>
        <w:t xml:space="preserve">, </w:t>
      </w:r>
      <w:hyperlink r:id="rId859">
        <w:r w:rsidRPr="00E209D8">
          <w:rPr>
            <w:rFonts w:ascii="Tahoma" w:hAnsi="Tahoma" w:cs="Tahoma"/>
            <w:color w:val="0000FF"/>
            <w:sz w:val="20"/>
            <w:szCs w:val="20"/>
          </w:rPr>
          <w:t>формы</w:t>
        </w:r>
      </w:hyperlink>
      <w:r w:rsidRPr="00E209D8">
        <w:rPr>
          <w:rFonts w:ascii="Tahoma" w:hAnsi="Tahoma" w:cs="Tahoma"/>
          <w:sz w:val="20"/>
          <w:szCs w:val="20"/>
        </w:rPr>
        <w:t xml:space="preserve"> и </w:t>
      </w:r>
      <w:hyperlink r:id="rId860">
        <w:r w:rsidRPr="00E209D8">
          <w:rPr>
            <w:rFonts w:ascii="Tahoma" w:hAnsi="Tahoma" w:cs="Tahoma"/>
            <w:color w:val="0000FF"/>
            <w:sz w:val="20"/>
            <w:szCs w:val="20"/>
          </w:rPr>
          <w:t>порядок</w:t>
        </w:r>
      </w:hyperlink>
      <w:r w:rsidRPr="00E209D8">
        <w:rPr>
          <w:rFonts w:ascii="Tahoma" w:hAnsi="Tahoma" w:cs="Tahoma"/>
          <w:sz w:val="20"/>
          <w:szCs w:val="20"/>
        </w:rPr>
        <w:t xml:space="preserve"> подготовки которых устанавливаются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2.1 введена Федеральным </w:t>
      </w:r>
      <w:hyperlink r:id="rId861">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Документированная информация, содержащаяся в государственном лесном реестре, относится к общедоступной информации, за исключением информации, доступ к которой ограничен федеральными </w:t>
      </w:r>
      <w:hyperlink r:id="rId862">
        <w:r w:rsidRPr="00E209D8">
          <w:rPr>
            <w:rFonts w:ascii="Tahoma" w:hAnsi="Tahoma" w:cs="Tahoma"/>
            <w:color w:val="0000FF"/>
            <w:sz w:val="20"/>
            <w:szCs w:val="20"/>
          </w:rPr>
          <w:t>законами</w:t>
        </w:r>
      </w:hyperlink>
      <w:r w:rsidRPr="00E209D8">
        <w:rPr>
          <w:rFonts w:ascii="Tahoma" w:hAnsi="Tahoma" w:cs="Tahoma"/>
          <w:sz w:val="20"/>
          <w:szCs w:val="20"/>
        </w:rPr>
        <w:t xml:space="preserve"> (информация ограниченного доступа).</w:t>
      </w:r>
    </w:p>
    <w:p w:rsidR="00E209D8" w:rsidRPr="00E209D8" w:rsidRDefault="00E209D8" w:rsidP="00E209D8">
      <w:pPr>
        <w:ind w:firstLine="540"/>
        <w:jc w:val="both"/>
        <w:rPr>
          <w:sz w:val="20"/>
          <w:szCs w:val="20"/>
        </w:rPr>
      </w:pPr>
      <w:r w:rsidRPr="00E209D8">
        <w:rPr>
          <w:rFonts w:ascii="Tahoma" w:hAnsi="Tahoma" w:cs="Tahoma"/>
          <w:sz w:val="20"/>
          <w:szCs w:val="20"/>
        </w:rPr>
        <w:t xml:space="preserve">4. Документированная информация, предусмотренная </w:t>
      </w:r>
      <w:hyperlink w:anchor="P2122">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в обязательном порядке представляется:</w:t>
      </w:r>
    </w:p>
    <w:p w:rsidR="00E209D8" w:rsidRPr="00E209D8" w:rsidRDefault="00E209D8" w:rsidP="00E209D8">
      <w:pPr>
        <w:ind w:firstLine="540"/>
        <w:jc w:val="both"/>
        <w:rPr>
          <w:sz w:val="20"/>
          <w:szCs w:val="20"/>
        </w:rPr>
      </w:pPr>
      <w:r w:rsidRPr="00E209D8">
        <w:rPr>
          <w:rFonts w:ascii="Tahoma" w:hAnsi="Tahoma" w:cs="Tahoma"/>
          <w:sz w:val="20"/>
          <w:szCs w:val="20"/>
        </w:rPr>
        <w:t>1) лицами, осуществляющими использование, охрану, защиту, воспроизводство лесов;</w:t>
      </w:r>
    </w:p>
    <w:p w:rsidR="00E209D8" w:rsidRPr="00E209D8" w:rsidRDefault="00E209D8" w:rsidP="00E209D8">
      <w:pPr>
        <w:ind w:firstLine="540"/>
        <w:jc w:val="both"/>
        <w:rPr>
          <w:sz w:val="20"/>
          <w:szCs w:val="20"/>
        </w:rPr>
      </w:pPr>
      <w:r w:rsidRPr="00E209D8">
        <w:rPr>
          <w:rFonts w:ascii="Tahoma" w:hAnsi="Tahoma" w:cs="Tahoma"/>
          <w:sz w:val="20"/>
          <w:szCs w:val="20"/>
        </w:rPr>
        <w:t>2) органами государственной власти, осуществляющими управление в области использования, охраны, защиты,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863">
        <w:r w:rsidRPr="00E209D8">
          <w:rPr>
            <w:rFonts w:ascii="Tahoma" w:hAnsi="Tahoma" w:cs="Tahoma"/>
            <w:color w:val="0000FF"/>
            <w:sz w:val="20"/>
            <w:szCs w:val="20"/>
          </w:rPr>
          <w:t>Перечень</w:t>
        </w:r>
      </w:hyperlink>
      <w:r w:rsidRPr="00E209D8">
        <w:rPr>
          <w:rFonts w:ascii="Tahoma" w:hAnsi="Tahoma" w:cs="Tahoma"/>
          <w:sz w:val="20"/>
          <w:szCs w:val="20"/>
        </w:rPr>
        <w:t xml:space="preserve"> видов информации, предоставляемой в обязательном порядке, и условия ее предоставления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6. В течение пяти рабочих дней уполномоченный орган исполнительной власти </w:t>
      </w:r>
      <w:hyperlink r:id="rId864">
        <w:r w:rsidRPr="00E209D8">
          <w:rPr>
            <w:rFonts w:ascii="Tahoma" w:hAnsi="Tahoma" w:cs="Tahoma"/>
            <w:color w:val="0000FF"/>
            <w:sz w:val="20"/>
            <w:szCs w:val="20"/>
          </w:rPr>
          <w:t>предоставляет</w:t>
        </w:r>
      </w:hyperlink>
      <w:r w:rsidRPr="00E209D8">
        <w:rPr>
          <w:rFonts w:ascii="Tahoma" w:hAnsi="Tahoma" w:cs="Tahoma"/>
          <w:sz w:val="20"/>
          <w:szCs w:val="20"/>
        </w:rPr>
        <w:t xml:space="preserve"> заинтересованному лицу выписку из государственного лесного реестра или в письменной форме направляет заинтересованному лицу мотивированный отказ в предоставлении такой выписки. Отказ может быть обжалован заинтересованным лицом в судебном порядке.</w:t>
      </w:r>
    </w:p>
    <w:p w:rsidR="00E209D8" w:rsidRPr="00E209D8" w:rsidRDefault="00E209D8" w:rsidP="00E209D8">
      <w:pPr>
        <w:ind w:firstLine="540"/>
        <w:jc w:val="both"/>
        <w:rPr>
          <w:sz w:val="20"/>
          <w:szCs w:val="20"/>
        </w:rPr>
      </w:pPr>
      <w:r w:rsidRPr="00E209D8">
        <w:rPr>
          <w:rFonts w:ascii="Tahoma" w:hAnsi="Tahoma" w:cs="Tahoma"/>
          <w:sz w:val="20"/>
          <w:szCs w:val="20"/>
        </w:rPr>
        <w:t xml:space="preserve">7. За предоставление выписок из государственного лесного реестра взимается плата. </w:t>
      </w:r>
      <w:hyperlink r:id="rId865">
        <w:r w:rsidRPr="00E209D8">
          <w:rPr>
            <w:rFonts w:ascii="Tahoma" w:hAnsi="Tahoma" w:cs="Tahoma"/>
            <w:color w:val="0000FF"/>
            <w:sz w:val="20"/>
            <w:szCs w:val="20"/>
          </w:rPr>
          <w:t>Размер</w:t>
        </w:r>
      </w:hyperlink>
      <w:r w:rsidRPr="00E209D8">
        <w:rPr>
          <w:rFonts w:ascii="Tahoma" w:hAnsi="Tahoma" w:cs="Tahoma"/>
          <w:sz w:val="20"/>
          <w:szCs w:val="20"/>
        </w:rPr>
        <w:t xml:space="preserve"> указанной платы и </w:t>
      </w:r>
      <w:hyperlink r:id="rId866">
        <w:r w:rsidRPr="00E209D8">
          <w:rPr>
            <w:rFonts w:ascii="Tahoma" w:hAnsi="Tahoma" w:cs="Tahoma"/>
            <w:color w:val="0000FF"/>
            <w:sz w:val="20"/>
            <w:szCs w:val="20"/>
          </w:rPr>
          <w:t>порядок</w:t>
        </w:r>
      </w:hyperlink>
      <w:r w:rsidRPr="00E209D8">
        <w:rPr>
          <w:rFonts w:ascii="Tahoma" w:hAnsi="Tahoma" w:cs="Tahoma"/>
          <w:sz w:val="20"/>
          <w:szCs w:val="20"/>
        </w:rPr>
        <w:t xml:space="preserve"> ее взимания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8. Документированная информация, предусмотренная </w:t>
      </w:r>
      <w:hyperlink w:anchor="P2122">
        <w:r w:rsidRPr="00E209D8">
          <w:rPr>
            <w:rFonts w:ascii="Tahoma" w:hAnsi="Tahoma" w:cs="Tahoma"/>
            <w:color w:val="0000FF"/>
            <w:sz w:val="20"/>
            <w:szCs w:val="20"/>
          </w:rPr>
          <w:t>частью 2</w:t>
        </w:r>
      </w:hyperlink>
      <w:r w:rsidRPr="00E209D8">
        <w:rPr>
          <w:rFonts w:ascii="Tahoma" w:hAnsi="Tahoma" w:cs="Tahoma"/>
          <w:sz w:val="20"/>
          <w:szCs w:val="20"/>
        </w:rPr>
        <w:t xml:space="preserve"> настоящей статьи, предоставляется бесплатно органам государственной власти, а также иным лицам в предусмотренных федеральными законами случаях.</w:t>
      </w:r>
    </w:p>
    <w:p w:rsidR="00E209D8" w:rsidRPr="00E209D8" w:rsidRDefault="00E209D8" w:rsidP="00E209D8">
      <w:pPr>
        <w:ind w:firstLine="540"/>
        <w:jc w:val="both"/>
        <w:rPr>
          <w:sz w:val="20"/>
          <w:szCs w:val="20"/>
        </w:rPr>
      </w:pPr>
      <w:r w:rsidRPr="00E209D8">
        <w:rPr>
          <w:rFonts w:ascii="Tahoma" w:hAnsi="Tahoma" w:cs="Tahoma"/>
          <w:sz w:val="20"/>
          <w:szCs w:val="20"/>
        </w:rPr>
        <w:t>8.1. Необходимая для предоставления государственных или муниципальных услуг информация из государственного лесного реестра предоставляется уполномоченными органами государственной власти, органами местного самоуправления, осуществляющими функции по ведению государственного лесного реестра, по межведомственному запросу органов, предоставляющих государственные услуги, или органов, предоставляющих муниципальные услуги, либо подведомственных государственным органам или органам местного самоуправления организаций.</w:t>
      </w:r>
    </w:p>
    <w:p w:rsidR="00E209D8" w:rsidRPr="00E209D8" w:rsidRDefault="00E209D8" w:rsidP="00E209D8">
      <w:pPr>
        <w:jc w:val="both"/>
        <w:rPr>
          <w:sz w:val="20"/>
          <w:szCs w:val="20"/>
        </w:rPr>
      </w:pPr>
      <w:r w:rsidRPr="00E209D8">
        <w:rPr>
          <w:rFonts w:ascii="Tahoma" w:hAnsi="Tahoma" w:cs="Tahoma"/>
          <w:sz w:val="20"/>
          <w:szCs w:val="20"/>
        </w:rPr>
        <w:t xml:space="preserve">(часть 8.1 введена Федеральным </w:t>
      </w:r>
      <w:hyperlink r:id="rId867">
        <w:r w:rsidRPr="00E209D8">
          <w:rPr>
            <w:rFonts w:ascii="Tahoma" w:hAnsi="Tahoma" w:cs="Tahoma"/>
            <w:color w:val="0000FF"/>
            <w:sz w:val="20"/>
            <w:szCs w:val="20"/>
          </w:rPr>
          <w:t>законом</w:t>
        </w:r>
      </w:hyperlink>
      <w:r w:rsidRPr="00E209D8">
        <w:rPr>
          <w:rFonts w:ascii="Tahoma" w:hAnsi="Tahoma" w:cs="Tahoma"/>
          <w:sz w:val="20"/>
          <w:szCs w:val="20"/>
        </w:rPr>
        <w:t xml:space="preserve"> от 01.07.2011 N 169-ФЗ)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С 01.09.2023 до 31.12.2024 органы, которым переданы в соответствии с </w:t>
            </w:r>
            <w:hyperlink w:anchor="P1945">
              <w:r w:rsidRPr="00E209D8">
                <w:rPr>
                  <w:rFonts w:ascii="Tahoma" w:hAnsi="Tahoma" w:cs="Tahoma"/>
                  <w:color w:val="0000FF"/>
                  <w:sz w:val="20"/>
                  <w:szCs w:val="20"/>
                </w:rPr>
                <w:t>п. 10 ч. 1 ст. 83</w:t>
              </w:r>
            </w:hyperlink>
            <w:r w:rsidRPr="00E209D8">
              <w:rPr>
                <w:rFonts w:ascii="Tahoma" w:hAnsi="Tahoma" w:cs="Tahoma"/>
                <w:color w:val="392C69"/>
                <w:sz w:val="20"/>
                <w:szCs w:val="20"/>
              </w:rPr>
              <w:t xml:space="preserve"> ЛК РФ полномочия, обеспечивают ведение государственного лесного реестра в электронной форме на основе ФГИС лесного комплекса после предоставления к ней доступа (ФЗ от 04.02.2021 </w:t>
            </w:r>
            <w:hyperlink r:id="rId868">
              <w:r w:rsidRPr="00E209D8">
                <w:rPr>
                  <w:rFonts w:ascii="Tahoma" w:hAnsi="Tahoma" w:cs="Tahoma"/>
                  <w:color w:val="0000FF"/>
                  <w:sz w:val="20"/>
                  <w:szCs w:val="20"/>
                </w:rPr>
                <w:t>N 3-ФЗ</w:t>
              </w:r>
            </w:hyperlink>
            <w:r w:rsidRPr="00E209D8">
              <w:rPr>
                <w:rFonts w:ascii="Tahoma" w:hAnsi="Tahoma" w:cs="Tahoma"/>
                <w:color w:val="392C69"/>
                <w:sz w:val="20"/>
                <w:szCs w:val="20"/>
              </w:rPr>
              <w:t>).</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9. Ведение государственного лесного реестра, внесение в него изменений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по </w:t>
      </w:r>
      <w:hyperlink r:id="rId869">
        <w:r w:rsidRPr="00E209D8">
          <w:rPr>
            <w:rFonts w:ascii="Tahoma" w:hAnsi="Tahoma" w:cs="Tahoma"/>
            <w:color w:val="0000FF"/>
            <w:sz w:val="20"/>
            <w:szCs w:val="20"/>
          </w:rPr>
          <w:t>формам</w:t>
        </w:r>
      </w:hyperlink>
      <w:r w:rsidRPr="00E209D8">
        <w:rPr>
          <w:rFonts w:ascii="Tahoma" w:hAnsi="Tahoma" w:cs="Tahoma"/>
          <w:sz w:val="20"/>
          <w:szCs w:val="20"/>
        </w:rPr>
        <w:t xml:space="preserve"> и в </w:t>
      </w:r>
      <w:hyperlink r:id="rId870">
        <w:r w:rsidRPr="00E209D8">
          <w:rPr>
            <w:rFonts w:ascii="Tahoma" w:hAnsi="Tahoma" w:cs="Tahoma"/>
            <w:color w:val="0000FF"/>
            <w:sz w:val="20"/>
            <w:szCs w:val="20"/>
          </w:rPr>
          <w:t>порядке</w:t>
        </w:r>
      </w:hyperlink>
      <w:r w:rsidRPr="00E209D8">
        <w:rPr>
          <w:rFonts w:ascii="Tahoma" w:hAnsi="Tahoma" w:cs="Tahoma"/>
          <w:sz w:val="20"/>
          <w:szCs w:val="20"/>
        </w:rPr>
        <w:t>, установленном уполномоченным Правительством Российской Федерации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23.07.2008 </w:t>
      </w:r>
      <w:hyperlink r:id="rId871">
        <w:r w:rsidRPr="00E209D8">
          <w:rPr>
            <w:rFonts w:ascii="Tahoma" w:hAnsi="Tahoma" w:cs="Tahoma"/>
            <w:color w:val="0000FF"/>
            <w:sz w:val="20"/>
            <w:szCs w:val="20"/>
          </w:rPr>
          <w:t>N 160-ФЗ</w:t>
        </w:r>
      </w:hyperlink>
      <w:r w:rsidRPr="00E209D8">
        <w:rPr>
          <w:rFonts w:ascii="Tahoma" w:hAnsi="Tahoma" w:cs="Tahoma"/>
          <w:sz w:val="20"/>
          <w:szCs w:val="20"/>
        </w:rPr>
        <w:t xml:space="preserve">, от 29.12.2010 </w:t>
      </w:r>
      <w:hyperlink r:id="rId872">
        <w:r w:rsidRPr="00E209D8">
          <w:rPr>
            <w:rFonts w:ascii="Tahoma" w:hAnsi="Tahoma" w:cs="Tahoma"/>
            <w:color w:val="0000FF"/>
            <w:sz w:val="20"/>
            <w:szCs w:val="20"/>
          </w:rPr>
          <w:t>N 442-ФЗ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 xml:space="preserve">10. Уполномоченный федеральный </w:t>
      </w:r>
      <w:hyperlink r:id="rId873">
        <w:r w:rsidRPr="00E209D8">
          <w:rPr>
            <w:rFonts w:ascii="Tahoma" w:hAnsi="Tahoma" w:cs="Tahoma"/>
            <w:color w:val="0000FF"/>
            <w:sz w:val="20"/>
            <w:szCs w:val="20"/>
          </w:rPr>
          <w:t>орган</w:t>
        </w:r>
      </w:hyperlink>
      <w:r w:rsidRPr="00E209D8">
        <w:rPr>
          <w:rFonts w:ascii="Tahoma" w:hAnsi="Tahoma" w:cs="Tahoma"/>
          <w:sz w:val="20"/>
          <w:szCs w:val="20"/>
        </w:rPr>
        <w:t xml:space="preserve"> исполнительной власти осуществляет обобщение документированной информации, содержащейся в государственном лесном реестре. Обобщение документированной информации, содержащейся в государственном лесном реестре, может осуществляться государственными учреждениями, подведомственными уполномоченному федеральному органу исполнительной власти. </w:t>
      </w:r>
      <w:hyperlink r:id="rId874">
        <w:r w:rsidRPr="00E209D8">
          <w:rPr>
            <w:rFonts w:ascii="Tahoma" w:hAnsi="Tahoma" w:cs="Tahoma"/>
            <w:color w:val="0000FF"/>
            <w:sz w:val="20"/>
            <w:szCs w:val="20"/>
          </w:rPr>
          <w:t>Порядок</w:t>
        </w:r>
      </w:hyperlink>
      <w:r w:rsidRPr="00E209D8">
        <w:rPr>
          <w:rFonts w:ascii="Tahoma" w:hAnsi="Tahoma" w:cs="Tahoma"/>
          <w:sz w:val="20"/>
          <w:szCs w:val="20"/>
        </w:rPr>
        <w:t xml:space="preserve"> представления в уполномоченный федеральный орган исполнительной власти документированной информации, содержащейся в государственном лесном реестре, органами государственной власти и органами местного самоуправления устанавливается уполномоченным федеральным органом исполнительной власти.</w:t>
      </w:r>
    </w:p>
    <w:p w:rsidR="00E209D8" w:rsidRPr="00E209D8" w:rsidRDefault="00E209D8" w:rsidP="00E209D8">
      <w:pPr>
        <w:jc w:val="both"/>
        <w:rPr>
          <w:sz w:val="20"/>
          <w:szCs w:val="20"/>
        </w:rPr>
      </w:pPr>
      <w:r w:rsidRPr="00E209D8">
        <w:rPr>
          <w:rFonts w:ascii="Tahoma" w:hAnsi="Tahoma" w:cs="Tahoma"/>
          <w:sz w:val="20"/>
          <w:szCs w:val="20"/>
        </w:rPr>
        <w:t xml:space="preserve">(часть 10 введена Федеральным </w:t>
      </w:r>
      <w:hyperlink r:id="rId875">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29.12.2010 N 442-ФЗ; в ред. Федерального </w:t>
      </w:r>
      <w:hyperlink r:id="rId876">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303-ФЗ)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92. Государственный кадастровый учет лесных участков и государственная регистрация прав на лесные участки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77">
        <w:r w:rsidRPr="00E209D8">
          <w:rPr>
            <w:rFonts w:ascii="Tahoma" w:hAnsi="Tahoma" w:cs="Tahoma"/>
            <w:color w:val="0000FF"/>
            <w:sz w:val="20"/>
            <w:szCs w:val="20"/>
          </w:rPr>
          <w:t>закона</w:t>
        </w:r>
      </w:hyperlink>
      <w:r w:rsidRPr="00E209D8">
        <w:rPr>
          <w:rFonts w:ascii="Tahoma" w:hAnsi="Tahoma" w:cs="Tahoma"/>
          <w:sz w:val="20"/>
          <w:szCs w:val="20"/>
        </w:rPr>
        <w:t xml:space="preserve"> от 03.07.2016 N 361-ФЗ)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Государственный кадастровый учет лесных участков и государственная регистрация прав на лесные участки, ограничений прав на лесные участки, обременений лесных участков осуществляются в соответствии с Федеральным </w:t>
      </w:r>
      <w:hyperlink r:id="rId878">
        <w:r w:rsidRPr="00E209D8">
          <w:rPr>
            <w:rFonts w:ascii="Tahoma" w:hAnsi="Tahoma" w:cs="Tahoma"/>
            <w:color w:val="0000FF"/>
            <w:sz w:val="20"/>
            <w:szCs w:val="20"/>
          </w:rPr>
          <w:t>законом</w:t>
        </w:r>
      </w:hyperlink>
      <w:r w:rsidRPr="00E209D8">
        <w:rPr>
          <w:rFonts w:ascii="Tahoma" w:hAnsi="Tahoma" w:cs="Tahoma"/>
          <w:sz w:val="20"/>
          <w:szCs w:val="20"/>
        </w:rPr>
        <w:t xml:space="preserve"> от 13 июля 2015 года N 218-ФЗ "О государственной регистрации недвижимости".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93. Утратила силу с 1 января 2017 года. - Федеральный </w:t>
      </w:r>
      <w:hyperlink r:id="rId879">
        <w:r w:rsidRPr="00E209D8">
          <w:rPr>
            <w:rFonts w:ascii="Tahoma" w:hAnsi="Tahoma" w:cs="Tahoma"/>
            <w:b/>
            <w:color w:val="0000FF"/>
            <w:sz w:val="20"/>
            <w:szCs w:val="20"/>
          </w:rPr>
          <w:t>закон</w:t>
        </w:r>
      </w:hyperlink>
      <w:r w:rsidRPr="00E209D8">
        <w:rPr>
          <w:rFonts w:ascii="Tahoma" w:hAnsi="Tahoma" w:cs="Tahoma"/>
          <w:b/>
          <w:sz w:val="20"/>
          <w:szCs w:val="20"/>
        </w:rPr>
        <w:t xml:space="preserve"> от 03.07.2016 N 361-ФЗ.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закон дополняется гл. 10.1 (</w:t>
            </w:r>
            <w:hyperlink r:id="rId880">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11. ПЛАТА ЗА ИСПОЛЬЗОВАНИЕ ЛЕСОВ И ОЦЕНКА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94. Платность использования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лесов в Российской Федерации является платным.</w:t>
      </w:r>
    </w:p>
    <w:p w:rsidR="00E209D8" w:rsidRPr="00E209D8" w:rsidRDefault="00E209D8" w:rsidP="00E209D8">
      <w:pPr>
        <w:ind w:firstLine="540"/>
        <w:jc w:val="both"/>
        <w:rPr>
          <w:sz w:val="20"/>
          <w:szCs w:val="20"/>
        </w:rPr>
      </w:pPr>
      <w:r w:rsidRPr="00E209D8">
        <w:rPr>
          <w:rFonts w:ascii="Tahoma" w:hAnsi="Tahoma" w:cs="Tahoma"/>
          <w:sz w:val="20"/>
          <w:szCs w:val="20"/>
        </w:rPr>
        <w:t>2. За использование лесов вносится арендная плата или плата по договору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Размер арендной платы и размер платы по договору купли-продажи лесных насаждений определяются в соответствии со </w:t>
      </w:r>
      <w:hyperlink w:anchor="P1527">
        <w:r w:rsidRPr="00E209D8">
          <w:rPr>
            <w:rFonts w:ascii="Tahoma" w:hAnsi="Tahoma" w:cs="Tahoma"/>
            <w:color w:val="0000FF"/>
            <w:sz w:val="20"/>
            <w:szCs w:val="20"/>
          </w:rPr>
          <w:t>статьями 73</w:t>
        </w:r>
      </w:hyperlink>
      <w:r w:rsidRPr="00E209D8">
        <w:rPr>
          <w:rFonts w:ascii="Tahoma" w:hAnsi="Tahoma" w:cs="Tahoma"/>
          <w:sz w:val="20"/>
          <w:szCs w:val="20"/>
        </w:rPr>
        <w:t xml:space="preserve"> и </w:t>
      </w:r>
      <w:hyperlink w:anchor="P1614">
        <w:r w:rsidRPr="00E209D8">
          <w:rPr>
            <w:rFonts w:ascii="Tahoma" w:hAnsi="Tahoma" w:cs="Tahoma"/>
            <w:color w:val="0000FF"/>
            <w:sz w:val="20"/>
            <w:szCs w:val="20"/>
          </w:rPr>
          <w:t>76</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195" w:name="P2173"/>
      <w:bookmarkEnd w:id="195"/>
      <w:r w:rsidRPr="00E209D8">
        <w:rPr>
          <w:rFonts w:ascii="Tahoma" w:hAnsi="Tahoma" w:cs="Tahoma"/>
          <w:b/>
          <w:sz w:val="20"/>
          <w:szCs w:val="20"/>
        </w:rPr>
        <w:t>Статья 95. Оценка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Оценка лесов (оценка лесных участков и оценка имущественных прав, возникающих при использовании лесов) осуществляется в соответствии с Федеральным </w:t>
      </w:r>
      <w:hyperlink r:id="rId881">
        <w:r w:rsidRPr="00E209D8">
          <w:rPr>
            <w:rFonts w:ascii="Tahoma" w:hAnsi="Tahoma" w:cs="Tahoma"/>
            <w:color w:val="0000FF"/>
            <w:sz w:val="20"/>
            <w:szCs w:val="20"/>
          </w:rPr>
          <w:t>законом</w:t>
        </w:r>
      </w:hyperlink>
      <w:r w:rsidRPr="00E209D8">
        <w:rPr>
          <w:rFonts w:ascii="Tahoma" w:hAnsi="Tahoma" w:cs="Tahoma"/>
          <w:sz w:val="20"/>
          <w:szCs w:val="20"/>
        </w:rPr>
        <w:t xml:space="preserve"> от 29 июля 1998 года N 135-ФЗ "Об оценочной деятельности в Российской Федерации", применяется органом государственной власти или органом местного самоуправления при определении начальной цены конкурса на право заключения договора аренды лесного участка, находящегося в государственной или муниципальной собственности.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882">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2. Утратил силу. - Федеральный </w:t>
      </w:r>
      <w:hyperlink r:id="rId883">
        <w:r w:rsidRPr="00E209D8">
          <w:rPr>
            <w:rFonts w:ascii="Tahoma" w:hAnsi="Tahoma" w:cs="Tahoma"/>
            <w:color w:val="0000FF"/>
            <w:sz w:val="20"/>
            <w:szCs w:val="20"/>
          </w:rPr>
          <w:t>закон</w:t>
        </w:r>
      </w:hyperlink>
      <w:r w:rsidRPr="00E209D8">
        <w:rPr>
          <w:rFonts w:ascii="Tahoma" w:hAnsi="Tahoma" w:cs="Tahoma"/>
          <w:sz w:val="20"/>
          <w:szCs w:val="20"/>
        </w:rPr>
        <w:t xml:space="preserve"> от 22.07.2008 N 143-ФЗ.</w:t>
      </w:r>
    </w:p>
    <w:p w:rsidR="00E209D8" w:rsidRPr="00E209D8" w:rsidRDefault="00E209D8" w:rsidP="00E209D8">
      <w:pPr>
        <w:ind w:firstLine="540"/>
        <w:jc w:val="both"/>
        <w:rPr>
          <w:sz w:val="20"/>
          <w:szCs w:val="20"/>
        </w:rPr>
      </w:pPr>
      <w:r w:rsidRPr="00E209D8">
        <w:rPr>
          <w:rFonts w:ascii="Tahoma" w:hAnsi="Tahoma" w:cs="Tahoma"/>
          <w:sz w:val="20"/>
          <w:szCs w:val="20"/>
        </w:rPr>
        <w:t>3. Для установления кадастровой стоимости лесных участков проводится государственная кадастровая оценка.</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884">
        <w:r w:rsidRPr="00E209D8">
          <w:rPr>
            <w:rFonts w:ascii="Tahoma" w:hAnsi="Tahoma" w:cs="Tahoma"/>
            <w:color w:val="0000FF"/>
            <w:sz w:val="20"/>
            <w:szCs w:val="20"/>
          </w:rPr>
          <w:t>закона</w:t>
        </w:r>
      </w:hyperlink>
      <w:r w:rsidRPr="00E209D8">
        <w:rPr>
          <w:rFonts w:ascii="Tahoma" w:hAnsi="Tahoma" w:cs="Tahoma"/>
          <w:sz w:val="20"/>
          <w:szCs w:val="20"/>
        </w:rPr>
        <w:t xml:space="preserve"> от 31.07.2020 N 269-ФЗ)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12. ФЕДЕРАЛЬНЫЙ ГОСУДАРСТВЕННЫЙ ЛЕСНОЙ КОНТРОЛЬ</w:t>
      </w:r>
    </w:p>
    <w:p w:rsidR="00E209D8" w:rsidRPr="00E209D8" w:rsidRDefault="00E209D8" w:rsidP="00E209D8">
      <w:pPr>
        <w:jc w:val="center"/>
        <w:rPr>
          <w:sz w:val="20"/>
          <w:szCs w:val="20"/>
        </w:rPr>
      </w:pPr>
      <w:r w:rsidRPr="00E209D8">
        <w:rPr>
          <w:rFonts w:ascii="Tahoma" w:hAnsi="Tahoma" w:cs="Tahoma"/>
          <w:b/>
          <w:sz w:val="20"/>
          <w:szCs w:val="20"/>
        </w:rPr>
        <w:t>(НАДЗОР) И МУНИЦИПАЛЬНЫЙ ЛЕСНОЙ КОНТРОЛЬ. ФЕДЕРАЛЬНЫЙ</w:t>
      </w:r>
    </w:p>
    <w:p w:rsidR="00E209D8" w:rsidRPr="00E209D8" w:rsidRDefault="00E209D8" w:rsidP="00E209D8">
      <w:pPr>
        <w:jc w:val="center"/>
        <w:rPr>
          <w:sz w:val="20"/>
          <w:szCs w:val="20"/>
        </w:rPr>
      </w:pPr>
      <w:r w:rsidRPr="00E209D8">
        <w:rPr>
          <w:rFonts w:ascii="Tahoma" w:hAnsi="Tahoma" w:cs="Tahoma"/>
          <w:b/>
          <w:sz w:val="20"/>
          <w:szCs w:val="20"/>
        </w:rPr>
        <w:t>ГОСУДАРСТВЕННЫЙ НАДЗОР В СФЕРЕ ПРИЕМКИ, ПЕРЕВОЗКИ,</w:t>
      </w:r>
    </w:p>
    <w:p w:rsidR="00E209D8" w:rsidRPr="00E209D8" w:rsidRDefault="00E209D8" w:rsidP="00E209D8">
      <w:pPr>
        <w:jc w:val="center"/>
        <w:rPr>
          <w:sz w:val="20"/>
          <w:szCs w:val="20"/>
        </w:rPr>
      </w:pPr>
      <w:r w:rsidRPr="00E209D8">
        <w:rPr>
          <w:rFonts w:ascii="Tahoma" w:hAnsi="Tahoma" w:cs="Tahoma"/>
          <w:b/>
          <w:sz w:val="20"/>
          <w:szCs w:val="20"/>
        </w:rPr>
        <w:t>ПЕРЕРАБОТКИ И ХРАНЕНИЯ ДРЕВЕСИНЫ, УЧЕТА ДРЕВЕСИНЫ</w:t>
      </w:r>
    </w:p>
    <w:p w:rsidR="00E209D8" w:rsidRPr="00E209D8" w:rsidRDefault="00E209D8" w:rsidP="00E209D8">
      <w:pPr>
        <w:jc w:val="center"/>
        <w:rPr>
          <w:sz w:val="20"/>
          <w:szCs w:val="20"/>
        </w:rPr>
      </w:pPr>
      <w:r w:rsidRPr="00E209D8">
        <w:rPr>
          <w:rFonts w:ascii="Tahoma" w:hAnsi="Tahoma" w:cs="Tahoma"/>
          <w:b/>
          <w:sz w:val="20"/>
          <w:szCs w:val="20"/>
        </w:rPr>
        <w:t>И СДЕЛОК С НЕЙ</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885">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96. Федеральный государственный лесной контроль (надзор)</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86">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96" w:name="P2191"/>
      <w:bookmarkEnd w:id="196"/>
      <w:r w:rsidRPr="00E209D8">
        <w:rPr>
          <w:rFonts w:ascii="Tahoma" w:hAnsi="Tahoma" w:cs="Tahoma"/>
          <w:sz w:val="20"/>
          <w:szCs w:val="20"/>
        </w:rPr>
        <w:t xml:space="preserve">1. Федеральный государственный лесной контроль (надзор) (далее - государственный надзор) осуществляется федеральными </w:t>
      </w:r>
      <w:hyperlink r:id="rId887">
        <w:r w:rsidRPr="00E209D8">
          <w:rPr>
            <w:rFonts w:ascii="Tahoma" w:hAnsi="Tahoma" w:cs="Tahoma"/>
            <w:color w:val="0000FF"/>
            <w:sz w:val="20"/>
            <w:szCs w:val="20"/>
          </w:rPr>
          <w:t>органами</w:t>
        </w:r>
      </w:hyperlink>
      <w:r w:rsidRPr="00E209D8">
        <w:rPr>
          <w:rFonts w:ascii="Tahoma" w:hAnsi="Tahoma" w:cs="Tahoma"/>
          <w:sz w:val="20"/>
          <w:szCs w:val="20"/>
        </w:rPr>
        <w:t xml:space="preserve"> исполнительной власти, уполномоченными Правительством Российской Федерации, органами исполнительной власти субъектов Российской Федерации в рамках переданных полномочий Российской Федерации по осуществлению государственного надзора. Осуществление государственного надзора может быть возложено на государственные учреждения, подведомственные федеральному органу исполнительной власти, в пределах полномочий указанного федерального органа исполнительной власти, на государственные учреждения, подведомственные органам государственной власти субъектов Российской Федерации, в пределах полномочий указанных органов.</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Предметом государственного надзора является соблюдение юридическими лицами, индивидуальными предпринимателями и гражданами требований, установленных настоящим Кодексом,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w:t>
      </w:r>
      <w:r w:rsidRPr="00E209D8">
        <w:rPr>
          <w:rFonts w:ascii="Tahoma" w:hAnsi="Tahoma" w:cs="Tahoma"/>
          <w:sz w:val="20"/>
          <w:szCs w:val="20"/>
        </w:rPr>
        <w:lastRenderedPageBreak/>
        <w:t>правовыми актами субъектов Российской Федерации в области использования, охраны, защиты, воспроизводства лесов и лесоразведения (в том числе в области пожарной безопасности в лесах), в области семеноводства в отношении семян лесных растений, за исключением обязательных требований в сфере приемки, перевозки, переработки и хранения древесины и ее прослеживаемости, учета древесины и сделок с ней.</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Организация и осуществление государственного надзора регулируются Федеральным </w:t>
      </w:r>
      <w:hyperlink r:id="rId888">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889">
        <w:r w:rsidRPr="00E209D8">
          <w:rPr>
            <w:rFonts w:ascii="Tahoma" w:hAnsi="Tahoma" w:cs="Tahoma"/>
            <w:color w:val="0000FF"/>
            <w:sz w:val="20"/>
            <w:szCs w:val="20"/>
          </w:rPr>
          <w:t>Положение</w:t>
        </w:r>
      </w:hyperlink>
      <w:r w:rsidRPr="00E209D8">
        <w:rPr>
          <w:rFonts w:ascii="Tahoma" w:hAnsi="Tahoma" w:cs="Tahoma"/>
          <w:sz w:val="20"/>
          <w:szCs w:val="20"/>
        </w:rPr>
        <w:t xml:space="preserve"> о государственном надзоре утверждается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Должностные лица органов государственного надзора, государственных учреждений, указанных в </w:t>
      </w:r>
      <w:hyperlink w:anchor="P219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наряду с правами, предусмотренными Федеральным </w:t>
      </w:r>
      <w:hyperlink r:id="rId890">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 в объеме проводимых контрольных (надзорных) действий имеют право:</w:t>
      </w:r>
    </w:p>
    <w:p w:rsidR="00E209D8" w:rsidRPr="00E209D8" w:rsidRDefault="00E209D8" w:rsidP="00E209D8">
      <w:pPr>
        <w:ind w:firstLine="540"/>
        <w:jc w:val="both"/>
        <w:rPr>
          <w:sz w:val="20"/>
          <w:szCs w:val="20"/>
        </w:rPr>
      </w:pPr>
      <w:r w:rsidRPr="00E209D8">
        <w:rPr>
          <w:rFonts w:ascii="Tahoma" w:hAnsi="Tahoma" w:cs="Tahoma"/>
          <w:sz w:val="20"/>
          <w:szCs w:val="20"/>
        </w:rPr>
        <w:t>1) в целях пресечения нарушения обязательных требований приостанавливать рубки лесных насаждений, осуществляемые лицами, не имеющими предусмотренных настоящим Кодексом документов;</w:t>
      </w:r>
    </w:p>
    <w:p w:rsidR="00E209D8" w:rsidRPr="00E209D8" w:rsidRDefault="00E209D8" w:rsidP="00E209D8">
      <w:pPr>
        <w:ind w:firstLine="540"/>
        <w:jc w:val="both"/>
        <w:rPr>
          <w:sz w:val="20"/>
          <w:szCs w:val="20"/>
        </w:rPr>
      </w:pPr>
      <w:r w:rsidRPr="00E209D8">
        <w:rPr>
          <w:rFonts w:ascii="Tahoma" w:hAnsi="Tahoma" w:cs="Tahoma"/>
          <w:sz w:val="20"/>
          <w:szCs w:val="20"/>
        </w:rPr>
        <w:t>2) осуществлять в установленном порядке досмотр транспортных средств и при необходимости их задержание.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6. Должностные лица органов государственного надзора, государственных учреждений, указанных в </w:t>
      </w:r>
      <w:hyperlink w:anchor="P219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наряду с принимаемыми в процессе проведения контрольных (надзорных) мероприятий и по их результатам решениями, установленными Федеральным </w:t>
      </w:r>
      <w:hyperlink r:id="rId891">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 в пределах установленной компетенции имеют право:</w:t>
      </w:r>
    </w:p>
    <w:p w:rsidR="00E209D8" w:rsidRPr="00E209D8" w:rsidRDefault="00E209D8" w:rsidP="00E209D8">
      <w:pPr>
        <w:ind w:firstLine="540"/>
        <w:jc w:val="both"/>
        <w:rPr>
          <w:sz w:val="20"/>
          <w:szCs w:val="20"/>
        </w:rPr>
      </w:pPr>
      <w:r w:rsidRPr="00E209D8">
        <w:rPr>
          <w:rFonts w:ascii="Tahoma" w:hAnsi="Tahoma" w:cs="Tahoma"/>
          <w:sz w:val="20"/>
          <w:szCs w:val="20"/>
        </w:rPr>
        <w:t>1) задерживать в лесах граждан, нарушивших обязательные требования, и доставлять указанных нарушителей в правоохранительные органы;</w:t>
      </w:r>
    </w:p>
    <w:p w:rsidR="00E209D8" w:rsidRPr="00E209D8" w:rsidRDefault="00E209D8" w:rsidP="00E209D8">
      <w:pPr>
        <w:ind w:firstLine="540"/>
        <w:jc w:val="both"/>
        <w:rPr>
          <w:sz w:val="20"/>
          <w:szCs w:val="20"/>
        </w:rPr>
      </w:pPr>
      <w:r w:rsidRPr="00E209D8">
        <w:rPr>
          <w:rFonts w:ascii="Tahoma" w:hAnsi="Tahoma" w:cs="Tahoma"/>
          <w:sz w:val="20"/>
          <w:szCs w:val="20"/>
        </w:rPr>
        <w:t>2) изымать у граждан, нарушивших обязательные требования, орудия совершения правонарушений, транспортные средства и соответствующие документы.</w:t>
      </w:r>
    </w:p>
    <w:p w:rsidR="00E209D8" w:rsidRPr="00E209D8" w:rsidRDefault="00E209D8" w:rsidP="00E209D8">
      <w:pPr>
        <w:ind w:firstLine="540"/>
        <w:jc w:val="both"/>
        <w:rPr>
          <w:sz w:val="20"/>
          <w:szCs w:val="20"/>
        </w:rPr>
      </w:pPr>
      <w:r w:rsidRPr="00E209D8">
        <w:rPr>
          <w:rFonts w:ascii="Tahoma" w:hAnsi="Tahoma" w:cs="Tahoma"/>
          <w:sz w:val="20"/>
          <w:szCs w:val="20"/>
        </w:rPr>
        <w:t xml:space="preserve">7. В порядке, установленном законодательством Российской Федерации, должностные лица органов государственного надзора, государственных учреждений, указанных в </w:t>
      </w:r>
      <w:hyperlink w:anchor="P2191">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имеют право ограничивать и предотвращать доступ граждан, въезд транспортных средств на лесные участки в период действия ограничения или запрета на пребывание в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8. В случае, если по результатам проведенного контрольного (надзорного) мероприятия выявлен факт размещения объекта капитального строительства в границах земель лесного фонда или в границах земель иных категорий, на которых располагаются леса, на которых не допускается размещение такого объекта капитального строительства в соответствии с разрешенным использованием лесов и установленными ограничениями прав на землю, должностное лицо, которое осуществляет государственный надзор, в срок не позднее пяти рабочих дней со дня окончания контрольного (надзорного) мероприятия направляет в орган местного самоуправления поселения, муниципального округа, городского округа по месту нахождения земельного участка, на котором размещен такой объект капитального строительства, или в случае нахождения указанного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указанный факт. </w:t>
      </w:r>
      <w:hyperlink r:id="rId892">
        <w:r w:rsidRPr="00E209D8">
          <w:rPr>
            <w:rFonts w:ascii="Tahoma" w:hAnsi="Tahoma" w:cs="Tahoma"/>
            <w:color w:val="0000FF"/>
            <w:sz w:val="20"/>
            <w:szCs w:val="20"/>
          </w:rPr>
          <w:t>Форма</w:t>
        </w:r>
      </w:hyperlink>
      <w:r w:rsidRPr="00E209D8">
        <w:rPr>
          <w:rFonts w:ascii="Tahoma" w:hAnsi="Tahoma" w:cs="Tahoma"/>
          <w:sz w:val="20"/>
          <w:szCs w:val="20"/>
        </w:rPr>
        <w:t xml:space="preserve"> уведомления о выявлении самовольной постройки, </w:t>
      </w:r>
      <w:hyperlink r:id="rId893">
        <w:r w:rsidRPr="00E209D8">
          <w:rPr>
            <w:rFonts w:ascii="Tahoma" w:hAnsi="Tahoma" w:cs="Tahoma"/>
            <w:color w:val="0000FF"/>
            <w:sz w:val="20"/>
            <w:szCs w:val="20"/>
          </w:rPr>
          <w:t>перечень</w:t>
        </w:r>
      </w:hyperlink>
      <w:r w:rsidRPr="00E209D8">
        <w:rPr>
          <w:rFonts w:ascii="Tahoma" w:hAnsi="Tahoma" w:cs="Tahoma"/>
          <w:sz w:val="20"/>
          <w:szCs w:val="20"/>
        </w:rPr>
        <w:t xml:space="preserve"> документов, подтверждающих наличие признаков самовольной постройки, устанавливаются в соответствии с законодательством о градостроительной деятельности.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96.1. Обеспечение должностных лиц органов государственного надзора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894">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Должностные лица, осуществляющие государственный надзор, имеют право на ношение, хранение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в порядке, установленном Федеральным </w:t>
      </w:r>
      <w:hyperlink r:id="rId895">
        <w:r w:rsidRPr="00E209D8">
          <w:rPr>
            <w:rFonts w:ascii="Tahoma" w:hAnsi="Tahoma" w:cs="Tahoma"/>
            <w:color w:val="0000FF"/>
            <w:sz w:val="20"/>
            <w:szCs w:val="20"/>
          </w:rPr>
          <w:t>законом</w:t>
        </w:r>
      </w:hyperlink>
      <w:r w:rsidRPr="00E209D8">
        <w:rPr>
          <w:rFonts w:ascii="Tahoma" w:hAnsi="Tahoma" w:cs="Tahoma"/>
          <w:sz w:val="20"/>
          <w:szCs w:val="20"/>
        </w:rPr>
        <w:t xml:space="preserve"> от 14 апреля 1999 года N 77-ФЗ "О ведомственной охране".</w:t>
      </w:r>
    </w:p>
    <w:p w:rsidR="00E209D8" w:rsidRPr="00E209D8" w:rsidRDefault="00E209D8" w:rsidP="00E209D8">
      <w:pPr>
        <w:ind w:firstLine="540"/>
        <w:jc w:val="both"/>
        <w:rPr>
          <w:sz w:val="20"/>
          <w:szCs w:val="20"/>
        </w:rPr>
      </w:pPr>
      <w:r w:rsidRPr="00E209D8">
        <w:rPr>
          <w:rFonts w:ascii="Tahoma" w:hAnsi="Tahoma" w:cs="Tahoma"/>
          <w:sz w:val="20"/>
          <w:szCs w:val="20"/>
        </w:rPr>
        <w:t xml:space="preserve">2. Государственные органы, осуществляющие государственный надзор, и указанные в </w:t>
      </w:r>
      <w:hyperlink w:anchor="P2191">
        <w:r w:rsidRPr="00E209D8">
          <w:rPr>
            <w:rFonts w:ascii="Tahoma" w:hAnsi="Tahoma" w:cs="Tahoma"/>
            <w:color w:val="0000FF"/>
            <w:sz w:val="20"/>
            <w:szCs w:val="20"/>
          </w:rPr>
          <w:t>части 1 статьи 96</w:t>
        </w:r>
      </w:hyperlink>
      <w:r w:rsidRPr="00E209D8">
        <w:rPr>
          <w:rFonts w:ascii="Tahoma" w:hAnsi="Tahoma" w:cs="Tahoma"/>
          <w:sz w:val="20"/>
          <w:szCs w:val="20"/>
        </w:rPr>
        <w:t xml:space="preserve"> настоящего Кодекса государственные учреждения приобретают служебное и гражданское оружие, ведут учет, хранят и осуществляют их выдачу в порядке, установленном для юридических лиц с особыми уставными задачами Федеральным </w:t>
      </w:r>
      <w:hyperlink r:id="rId896">
        <w:r w:rsidRPr="00E209D8">
          <w:rPr>
            <w:rFonts w:ascii="Tahoma" w:hAnsi="Tahoma" w:cs="Tahoma"/>
            <w:color w:val="0000FF"/>
            <w:sz w:val="20"/>
            <w:szCs w:val="20"/>
          </w:rPr>
          <w:t>законом</w:t>
        </w:r>
      </w:hyperlink>
      <w:r w:rsidRPr="00E209D8">
        <w:rPr>
          <w:rFonts w:ascii="Tahoma" w:hAnsi="Tahoma" w:cs="Tahoma"/>
          <w:sz w:val="20"/>
          <w:szCs w:val="20"/>
        </w:rPr>
        <w:t xml:space="preserve"> от 13 декабря 1996 года N 150-ФЗ "Об оружии".</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3. </w:t>
      </w:r>
      <w:hyperlink r:id="rId897">
        <w:r w:rsidRPr="00E209D8">
          <w:rPr>
            <w:rFonts w:ascii="Tahoma" w:hAnsi="Tahoma" w:cs="Tahoma"/>
            <w:color w:val="0000FF"/>
            <w:sz w:val="20"/>
            <w:szCs w:val="20"/>
          </w:rPr>
          <w:t>Правила</w:t>
        </w:r>
      </w:hyperlink>
      <w:r w:rsidRPr="00E209D8">
        <w:rPr>
          <w:rFonts w:ascii="Tahoma" w:hAnsi="Tahoma" w:cs="Tahoma"/>
          <w:sz w:val="20"/>
          <w:szCs w:val="20"/>
        </w:rPr>
        <w:t xml:space="preserve"> хранения, ношения и применения специальных средств должностными лицами, осуществляющими государственный надзор, определяются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898">
        <w:r w:rsidRPr="00E209D8">
          <w:rPr>
            <w:rFonts w:ascii="Tahoma" w:hAnsi="Tahoma" w:cs="Tahoma"/>
            <w:color w:val="0000FF"/>
            <w:sz w:val="20"/>
            <w:szCs w:val="20"/>
          </w:rPr>
          <w:t>Перечень</w:t>
        </w:r>
      </w:hyperlink>
      <w:r w:rsidRPr="00E209D8">
        <w:rPr>
          <w:rFonts w:ascii="Tahoma" w:hAnsi="Tahoma" w:cs="Tahoma"/>
          <w:sz w:val="20"/>
          <w:szCs w:val="20"/>
        </w:rPr>
        <w:t xml:space="preserve"> и </w:t>
      </w:r>
      <w:hyperlink r:id="rId899">
        <w:r w:rsidRPr="00E209D8">
          <w:rPr>
            <w:rFonts w:ascii="Tahoma" w:hAnsi="Tahoma" w:cs="Tahoma"/>
            <w:color w:val="0000FF"/>
            <w:sz w:val="20"/>
            <w:szCs w:val="20"/>
          </w:rPr>
          <w:t>предельная численность</w:t>
        </w:r>
      </w:hyperlink>
      <w:r w:rsidRPr="00E209D8">
        <w:rPr>
          <w:rFonts w:ascii="Tahoma" w:hAnsi="Tahoma" w:cs="Tahoma"/>
          <w:sz w:val="20"/>
          <w:szCs w:val="20"/>
        </w:rPr>
        <w:t xml:space="preserve"> должностных лиц, осуществляющих государственный надзор, которым разрешено хранение, ношение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900">
        <w:r w:rsidRPr="00E209D8">
          <w:rPr>
            <w:rFonts w:ascii="Tahoma" w:hAnsi="Tahoma" w:cs="Tahoma"/>
            <w:color w:val="0000FF"/>
            <w:sz w:val="20"/>
            <w:szCs w:val="20"/>
          </w:rPr>
          <w:t>Перечень</w:t>
        </w:r>
      </w:hyperlink>
      <w:r w:rsidRPr="00E209D8">
        <w:rPr>
          <w:rFonts w:ascii="Tahoma" w:hAnsi="Tahoma" w:cs="Tahoma"/>
          <w:sz w:val="20"/>
          <w:szCs w:val="20"/>
        </w:rPr>
        <w:t xml:space="preserve"> типов, моделей и количество служебного оружия, а также разрешенного в качестве служебного оружия гражданского оружия самообороны и охотничьего огнестрельного оружия, </w:t>
      </w:r>
      <w:hyperlink r:id="rId901">
        <w:r w:rsidRPr="00E209D8">
          <w:rPr>
            <w:rFonts w:ascii="Tahoma" w:hAnsi="Tahoma" w:cs="Tahoma"/>
            <w:color w:val="0000FF"/>
            <w:sz w:val="20"/>
            <w:szCs w:val="20"/>
          </w:rPr>
          <w:t>правила</w:t>
        </w:r>
      </w:hyperlink>
      <w:r w:rsidRPr="00E209D8">
        <w:rPr>
          <w:rFonts w:ascii="Tahoma" w:hAnsi="Tahoma" w:cs="Tahoma"/>
          <w:sz w:val="20"/>
          <w:szCs w:val="20"/>
        </w:rPr>
        <w:t xml:space="preserve"> их применения должностными лицами, осуществляющими государственный надзор,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6. Должностным лицам, осуществляющим государственный надзор, выдаются служебные удостоверения и форма установленного образца.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96.2. Федеральный государственный надзор в сфере транспортировки, хранения древесины, производства продукции переработки древесины и учета сделок с ними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02">
        <w:r w:rsidRPr="00E209D8">
          <w:rPr>
            <w:rFonts w:ascii="Tahoma" w:hAnsi="Tahoma" w:cs="Tahoma"/>
            <w:color w:val="0000FF"/>
            <w:sz w:val="20"/>
            <w:szCs w:val="20"/>
          </w:rPr>
          <w:t>законом</w:t>
        </w:r>
      </w:hyperlink>
      <w:r w:rsidRPr="00E209D8">
        <w:rPr>
          <w:rFonts w:ascii="Tahoma" w:hAnsi="Tahoma" w:cs="Tahoma"/>
          <w:sz w:val="20"/>
          <w:szCs w:val="20"/>
        </w:rPr>
        <w:t xml:space="preserve"> от 04.02.2021 N 3-ФЗ (ред. 02.07.2021)</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197" w:name="P2217"/>
      <w:bookmarkEnd w:id="197"/>
      <w:r w:rsidRPr="00E209D8">
        <w:rPr>
          <w:rFonts w:ascii="Tahoma" w:hAnsi="Tahoma" w:cs="Tahoma"/>
          <w:sz w:val="20"/>
          <w:szCs w:val="20"/>
        </w:rPr>
        <w:t xml:space="preserve">1. Федеральный государственный надзор в сфере транспортировки, хранения древесины, производства продукции переработки древесины и учета сделок с ними (далее - государственный надзор в сфере оборота древесины) осуществляется федеральными </w:t>
      </w:r>
      <w:hyperlink r:id="rId903">
        <w:r w:rsidRPr="00E209D8">
          <w:rPr>
            <w:rFonts w:ascii="Tahoma" w:hAnsi="Tahoma" w:cs="Tahoma"/>
            <w:color w:val="0000FF"/>
            <w:sz w:val="20"/>
            <w:szCs w:val="20"/>
          </w:rPr>
          <w:t>органами</w:t>
        </w:r>
      </w:hyperlink>
      <w:r w:rsidRPr="00E209D8">
        <w:rPr>
          <w:rFonts w:ascii="Tahoma" w:hAnsi="Tahoma" w:cs="Tahoma"/>
          <w:sz w:val="20"/>
          <w:szCs w:val="20"/>
        </w:rPr>
        <w:t xml:space="preserve"> исполнительной власти, уполномоченными Правительством Российской Федерации. Осуществление государственного надзора в сфере оборота древесины может быть возложено на государственные учреждения, подведомственные соответствующим федеральным органам исполнительной власти, в пределах полномочий указанных федеральных органов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2. Предметом государственного надзора в сфере оборота древесины являются: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1) соблюдение юридическими лицами, индивидуальными предпринимателями </w:t>
      </w:r>
      <w:hyperlink r:id="rId904">
        <w:r w:rsidRPr="00E209D8">
          <w:rPr>
            <w:rFonts w:ascii="Tahoma" w:hAnsi="Tahoma" w:cs="Tahoma"/>
            <w:color w:val="0000FF"/>
            <w:sz w:val="20"/>
            <w:szCs w:val="20"/>
          </w:rPr>
          <w:t>требований</w:t>
        </w:r>
      </w:hyperlink>
      <w:r w:rsidRPr="00E209D8">
        <w:rPr>
          <w:rFonts w:ascii="Tahoma" w:hAnsi="Tahoma" w:cs="Tahoma"/>
          <w:sz w:val="20"/>
          <w:szCs w:val="20"/>
        </w:rPr>
        <w:t>, установленных настоящим Кодексом, другими федеральными законами и принимаемыми в соответствии с ними иными нормативными правовыми актами Российской Федерации и направленных на предупреждение, выявление и пресечение нарушений в сфере транспортировки, хранения древесины и ее прослеживаемости, производства продукции переработки древесины и учета сделок с ними;</w:t>
      </w:r>
    </w:p>
    <w:p w:rsidR="00E209D8" w:rsidRPr="00E209D8" w:rsidRDefault="00E209D8" w:rsidP="00E209D8">
      <w:pPr>
        <w:ind w:firstLine="540"/>
        <w:jc w:val="both"/>
        <w:rPr>
          <w:sz w:val="20"/>
          <w:szCs w:val="20"/>
        </w:rPr>
      </w:pPr>
      <w:r w:rsidRPr="00E209D8">
        <w:rPr>
          <w:rFonts w:ascii="Tahoma" w:hAnsi="Tahoma" w:cs="Tahoma"/>
          <w:sz w:val="20"/>
          <w:szCs w:val="20"/>
        </w:rPr>
        <w:t>2) соблюдение гражданами требований, установленных настоящим Кодексом, другими федеральными законами и принимаемыми в соответствии с ними иными нормативными правовыми актами Российской Федерации и направленных на предупреждение, выявление и пресечение нарушений в сфере транспортировки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Организация и осуществление государственного надзора в сфере оборота древесины регулируются Федеральным </w:t>
      </w:r>
      <w:hyperlink r:id="rId905">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 с учетом особенностей, предусмотренных настоящей статьей.</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906">
        <w:r w:rsidRPr="00E209D8">
          <w:rPr>
            <w:rFonts w:ascii="Tahoma" w:hAnsi="Tahoma" w:cs="Tahoma"/>
            <w:color w:val="0000FF"/>
            <w:sz w:val="20"/>
            <w:szCs w:val="20"/>
          </w:rPr>
          <w:t>Положение</w:t>
        </w:r>
      </w:hyperlink>
      <w:r w:rsidRPr="00E209D8">
        <w:rPr>
          <w:rFonts w:ascii="Tahoma" w:hAnsi="Tahoma" w:cs="Tahoma"/>
          <w:sz w:val="20"/>
          <w:szCs w:val="20"/>
        </w:rPr>
        <w:t xml:space="preserve"> о государственном надзоре в сфере оборота древесины утверждается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5. При организации и проведении в рамках государственного надзора в сфере оборота древесины контрольных (надзорных) мероприятий в форме внеплановых выездных проверок предварительное уведомление юридического лица, индивидуального предпринимателя о начале проведения такой проверки не требуется.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6. Должностные лица органов государственного надзора в сфере оборота древесины, государственных учреждений, указанных в </w:t>
      </w:r>
      <w:hyperlink w:anchor="P2217">
        <w:r w:rsidRPr="00E209D8">
          <w:rPr>
            <w:rFonts w:ascii="Tahoma" w:hAnsi="Tahoma" w:cs="Tahoma"/>
            <w:color w:val="0000FF"/>
            <w:sz w:val="20"/>
            <w:szCs w:val="20"/>
          </w:rPr>
          <w:t>части 1</w:t>
        </w:r>
      </w:hyperlink>
      <w:r w:rsidRPr="00E209D8">
        <w:rPr>
          <w:rFonts w:ascii="Tahoma" w:hAnsi="Tahoma" w:cs="Tahoma"/>
          <w:sz w:val="20"/>
          <w:szCs w:val="20"/>
        </w:rPr>
        <w:t xml:space="preserve"> настоящей статьи, пользуются правами, предусмотренными Федеральным </w:t>
      </w:r>
      <w:hyperlink r:id="rId907">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 а также в порядке, установленном законодательством Российской Федерации, имеют право осуществлять досмотр транспортных средств и при необходимости их задержание.</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01.01.2025 гл. 12 дополняется ст. 96.3 (</w:t>
            </w:r>
            <w:hyperlink r:id="rId908">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04.02.2021 N 3-ФЗ).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 xml:space="preserve">Статья 97. Утратила силу с 1 июля 2021 года. - Федеральный </w:t>
      </w:r>
      <w:hyperlink r:id="rId909">
        <w:r w:rsidRPr="00E209D8">
          <w:rPr>
            <w:rFonts w:ascii="Tahoma" w:hAnsi="Tahoma" w:cs="Tahoma"/>
            <w:b/>
            <w:color w:val="0000FF"/>
            <w:sz w:val="20"/>
            <w:szCs w:val="20"/>
          </w:rPr>
          <w:t>закон</w:t>
        </w:r>
      </w:hyperlink>
      <w:r w:rsidRPr="00E209D8">
        <w:rPr>
          <w:rFonts w:ascii="Tahoma" w:hAnsi="Tahoma" w:cs="Tahoma"/>
          <w:b/>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lastRenderedPageBreak/>
        <w:t>Статья 98. Муниципальный лесной контроль</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10">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bookmarkStart w:id="198" w:name="P2233"/>
      <w:bookmarkEnd w:id="198"/>
      <w:r w:rsidRPr="00E209D8">
        <w:rPr>
          <w:rFonts w:ascii="Tahoma" w:hAnsi="Tahoma" w:cs="Tahoma"/>
          <w:sz w:val="20"/>
          <w:szCs w:val="20"/>
        </w:rPr>
        <w:t xml:space="preserve">1. Муниципальный лесной контроль осуществляется органами местного самоуправления в рамках полномочий в соответствии со </w:t>
      </w:r>
      <w:hyperlink w:anchor="P1994">
        <w:r w:rsidRPr="00E209D8">
          <w:rPr>
            <w:rFonts w:ascii="Tahoma" w:hAnsi="Tahoma" w:cs="Tahoma"/>
            <w:color w:val="0000FF"/>
            <w:sz w:val="20"/>
            <w:szCs w:val="20"/>
          </w:rPr>
          <w:t>статьей 84</w:t>
        </w:r>
      </w:hyperlink>
      <w:r w:rsidRPr="00E209D8">
        <w:rPr>
          <w:rFonts w:ascii="Tahoma" w:hAnsi="Tahoma" w:cs="Tahoma"/>
          <w:sz w:val="20"/>
          <w:szCs w:val="20"/>
        </w:rPr>
        <w:t xml:space="preserve"> настоящего Кодекса. Муниципальный лесной контроль может осуществляться муниципальными учреждениями, подведомственными органам местного самоуправления, в пределах полномочий указанных органов.</w:t>
      </w:r>
    </w:p>
    <w:p w:rsidR="00E209D8" w:rsidRPr="00E209D8" w:rsidRDefault="00E209D8" w:rsidP="00E209D8">
      <w:pPr>
        <w:ind w:firstLine="540"/>
        <w:jc w:val="both"/>
        <w:rPr>
          <w:sz w:val="20"/>
          <w:szCs w:val="20"/>
        </w:rPr>
      </w:pPr>
      <w:r w:rsidRPr="00E209D8">
        <w:rPr>
          <w:rFonts w:ascii="Tahoma" w:hAnsi="Tahoma" w:cs="Tahoma"/>
          <w:sz w:val="20"/>
          <w:szCs w:val="20"/>
        </w:rPr>
        <w:t>2. Предметом муниципального лесного контроля является соблюдение юридическими лицами, индивидуальными предпринимателями и гражданами в отношении лесных участков, находящихся в муниципальной собственности, требований, установленных в соответствии с настоящим Кодексом,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3. Организация и осуществление муниципального лесного контроля регулируются Федеральным </w:t>
      </w:r>
      <w:hyperlink r:id="rId911">
        <w:r w:rsidRPr="00E209D8">
          <w:rPr>
            <w:rFonts w:ascii="Tahoma" w:hAnsi="Tahoma" w:cs="Tahoma"/>
            <w:color w:val="0000FF"/>
            <w:sz w:val="20"/>
            <w:szCs w:val="20"/>
          </w:rPr>
          <w:t>законом</w:t>
        </w:r>
      </w:hyperlink>
      <w:r w:rsidRPr="00E209D8">
        <w:rPr>
          <w:rFonts w:ascii="Tahoma" w:hAnsi="Tahoma" w:cs="Tahoma"/>
          <w:sz w:val="20"/>
          <w:szCs w:val="20"/>
        </w:rPr>
        <w:t xml:space="preserve"> от 31 июля 2020 года N 248-ФЗ "О государственном контроле (надзоре) и муниципальном контроле 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Положение о муниципальном лесном контроле утверждается представительным органом муниципального образования.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98.1. Реестр недобросовестных арендаторов лесных участков и покупателей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12">
        <w:r w:rsidRPr="00E209D8">
          <w:rPr>
            <w:rFonts w:ascii="Tahoma" w:hAnsi="Tahoma" w:cs="Tahoma"/>
            <w:color w:val="0000FF"/>
            <w:sz w:val="20"/>
            <w:szCs w:val="20"/>
          </w:rPr>
          <w:t>законом</w:t>
        </w:r>
      </w:hyperlink>
      <w:r w:rsidRPr="00E209D8">
        <w:rPr>
          <w:rFonts w:ascii="Tahoma" w:hAnsi="Tahoma" w:cs="Tahoma"/>
          <w:sz w:val="20"/>
          <w:szCs w:val="20"/>
        </w:rPr>
        <w:t xml:space="preserve"> от 23.06.2016 N 218-ФЗ)</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Ведение </w:t>
      </w:r>
      <w:hyperlink r:id="rId913">
        <w:r w:rsidRPr="00E209D8">
          <w:rPr>
            <w:rFonts w:ascii="Tahoma" w:hAnsi="Tahoma" w:cs="Tahoma"/>
            <w:color w:val="0000FF"/>
            <w:sz w:val="20"/>
            <w:szCs w:val="20"/>
          </w:rPr>
          <w:t>реестра</w:t>
        </w:r>
      </w:hyperlink>
      <w:r w:rsidRPr="00E209D8">
        <w:rPr>
          <w:rFonts w:ascii="Tahoma" w:hAnsi="Tahoma" w:cs="Tahoma"/>
          <w:sz w:val="20"/>
          <w:szCs w:val="20"/>
        </w:rPr>
        <w:t xml:space="preserve"> недобросовестных арендаторов лесных участков и покупателей лесных насаждений (далее также - реестр) осуществляется уполномоченным федеральным органом исполнительной власти.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2. В реестр включается информация об арендаторах и покупателях, с которыми были расторгнуты договоры в соответствии с </w:t>
      </w:r>
      <w:hyperlink w:anchor="P385">
        <w:r w:rsidRPr="00E209D8">
          <w:rPr>
            <w:rFonts w:ascii="Tahoma" w:hAnsi="Tahoma" w:cs="Tahoma"/>
            <w:color w:val="0000FF"/>
            <w:sz w:val="20"/>
            <w:szCs w:val="20"/>
          </w:rPr>
          <w:t>частью 2 статьи 24</w:t>
        </w:r>
      </w:hyperlink>
      <w:r w:rsidRPr="00E209D8">
        <w:rPr>
          <w:rFonts w:ascii="Tahoma" w:hAnsi="Tahoma" w:cs="Tahoma"/>
          <w:sz w:val="20"/>
          <w:szCs w:val="20"/>
        </w:rPr>
        <w:t xml:space="preserve">, </w:t>
      </w:r>
      <w:hyperlink w:anchor="P868">
        <w:r w:rsidRPr="00E209D8">
          <w:rPr>
            <w:rFonts w:ascii="Tahoma" w:hAnsi="Tahoma" w:cs="Tahoma"/>
            <w:color w:val="0000FF"/>
            <w:sz w:val="20"/>
            <w:szCs w:val="20"/>
          </w:rPr>
          <w:t>частью 8 статьи 51</w:t>
        </w:r>
      </w:hyperlink>
      <w:r w:rsidRPr="00E209D8">
        <w:rPr>
          <w:rFonts w:ascii="Tahoma" w:hAnsi="Tahoma" w:cs="Tahoma"/>
          <w:sz w:val="20"/>
          <w:szCs w:val="20"/>
        </w:rPr>
        <w:t xml:space="preserve">, </w:t>
      </w:r>
      <w:hyperlink w:anchor="P1075">
        <w:r w:rsidRPr="00E209D8">
          <w:rPr>
            <w:rFonts w:ascii="Tahoma" w:hAnsi="Tahoma" w:cs="Tahoma"/>
            <w:color w:val="0000FF"/>
            <w:sz w:val="20"/>
            <w:szCs w:val="20"/>
          </w:rPr>
          <w:t>частью 5 статьи 60.1</w:t>
        </w:r>
      </w:hyperlink>
      <w:r w:rsidRPr="00E209D8">
        <w:rPr>
          <w:rFonts w:ascii="Tahoma" w:hAnsi="Tahoma" w:cs="Tahoma"/>
          <w:sz w:val="20"/>
          <w:szCs w:val="20"/>
        </w:rPr>
        <w:t xml:space="preserve">, </w:t>
      </w:r>
      <w:hyperlink w:anchor="P1192">
        <w:r w:rsidRPr="00E209D8">
          <w:rPr>
            <w:rFonts w:ascii="Tahoma" w:hAnsi="Tahoma" w:cs="Tahoma"/>
            <w:color w:val="0000FF"/>
            <w:sz w:val="20"/>
            <w:szCs w:val="20"/>
          </w:rPr>
          <w:t>частью 5 статьи 60.12</w:t>
        </w:r>
      </w:hyperlink>
      <w:r w:rsidRPr="00E209D8">
        <w:rPr>
          <w:rFonts w:ascii="Tahoma" w:hAnsi="Tahoma" w:cs="Tahoma"/>
          <w:sz w:val="20"/>
          <w:szCs w:val="20"/>
        </w:rPr>
        <w:t xml:space="preserve"> и </w:t>
      </w:r>
      <w:hyperlink w:anchor="P1240">
        <w:r w:rsidRPr="00E209D8">
          <w:rPr>
            <w:rFonts w:ascii="Tahoma" w:hAnsi="Tahoma" w:cs="Tahoma"/>
            <w:color w:val="0000FF"/>
            <w:sz w:val="20"/>
            <w:szCs w:val="20"/>
          </w:rPr>
          <w:t>частью 4 статьи 61</w:t>
        </w:r>
      </w:hyperlink>
      <w:r w:rsidRPr="00E209D8">
        <w:rPr>
          <w:rFonts w:ascii="Tahoma" w:hAnsi="Tahoma" w:cs="Tahoma"/>
          <w:sz w:val="20"/>
          <w:szCs w:val="20"/>
        </w:rPr>
        <w:t xml:space="preserve"> настоящего Кодекса или со </w:t>
      </w:r>
      <w:hyperlink r:id="rId914">
        <w:r w:rsidRPr="00E209D8">
          <w:rPr>
            <w:rFonts w:ascii="Tahoma" w:hAnsi="Tahoma" w:cs="Tahoma"/>
            <w:color w:val="0000FF"/>
            <w:sz w:val="20"/>
            <w:szCs w:val="20"/>
          </w:rPr>
          <w:t>статьей 619</w:t>
        </w:r>
      </w:hyperlink>
      <w:r w:rsidRPr="00E209D8">
        <w:rPr>
          <w:rFonts w:ascii="Tahoma" w:hAnsi="Tahoma" w:cs="Tahoma"/>
          <w:sz w:val="20"/>
          <w:szCs w:val="20"/>
        </w:rPr>
        <w:t xml:space="preserve"> Гражданского кодекса Российской Федерации, а также сведения о нарушении указанными лицами лесного законодательства, информация о лицах, которые уклонились от заключения договора аренды лесного участка, находящегося в государственной или муниципальной собственности, либо заключения договора купли-продажи лесных насаждений.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15">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bookmarkStart w:id="199" w:name="P2244"/>
      <w:bookmarkEnd w:id="199"/>
      <w:r w:rsidRPr="00E209D8">
        <w:rPr>
          <w:rFonts w:ascii="Tahoma" w:hAnsi="Tahoma" w:cs="Tahoma"/>
          <w:sz w:val="20"/>
          <w:szCs w:val="20"/>
        </w:rPr>
        <w:t>3. В реестр включается следующая информация:</w:t>
      </w:r>
    </w:p>
    <w:p w:rsidR="00E209D8" w:rsidRPr="00E209D8" w:rsidRDefault="00E209D8" w:rsidP="00E209D8">
      <w:pPr>
        <w:ind w:firstLine="540"/>
        <w:jc w:val="both"/>
        <w:rPr>
          <w:sz w:val="20"/>
          <w:szCs w:val="20"/>
        </w:rPr>
      </w:pPr>
      <w:r w:rsidRPr="00E209D8">
        <w:rPr>
          <w:rFonts w:ascii="Tahoma" w:hAnsi="Tahoma" w:cs="Tahoma"/>
          <w:sz w:val="20"/>
          <w:szCs w:val="20"/>
        </w:rPr>
        <w:t>1) наименование, место нахождения - для юридического лица, фамилия, имя, отчество - для индивидуального предпринимателя;</w:t>
      </w:r>
    </w:p>
    <w:p w:rsidR="00E209D8" w:rsidRPr="00E209D8" w:rsidRDefault="00E209D8" w:rsidP="00E209D8">
      <w:pPr>
        <w:ind w:firstLine="540"/>
        <w:jc w:val="both"/>
        <w:rPr>
          <w:sz w:val="20"/>
          <w:szCs w:val="20"/>
        </w:rPr>
      </w:pPr>
      <w:r w:rsidRPr="00E209D8">
        <w:rPr>
          <w:rFonts w:ascii="Tahoma" w:hAnsi="Tahoma" w:cs="Tahoma"/>
          <w:sz w:val="20"/>
          <w:szCs w:val="20"/>
        </w:rPr>
        <w:t>2) идентификационный номер налогоплательщика;</w:t>
      </w:r>
    </w:p>
    <w:p w:rsidR="00E209D8" w:rsidRPr="00E209D8" w:rsidRDefault="00E209D8" w:rsidP="00E209D8">
      <w:pPr>
        <w:ind w:firstLine="540"/>
        <w:jc w:val="both"/>
        <w:rPr>
          <w:sz w:val="20"/>
          <w:szCs w:val="20"/>
        </w:rPr>
      </w:pPr>
      <w:r w:rsidRPr="00E209D8">
        <w:rPr>
          <w:rFonts w:ascii="Tahoma" w:hAnsi="Tahoma" w:cs="Tahoma"/>
          <w:sz w:val="20"/>
          <w:szCs w:val="20"/>
        </w:rPr>
        <w:t>2.1) дата проведения торгов либо дата признания торгов несостоявшимися;</w:t>
      </w:r>
    </w:p>
    <w:p w:rsidR="00E209D8" w:rsidRPr="00E209D8" w:rsidRDefault="00E209D8" w:rsidP="00E209D8">
      <w:pPr>
        <w:jc w:val="both"/>
        <w:rPr>
          <w:sz w:val="20"/>
          <w:szCs w:val="20"/>
        </w:rPr>
      </w:pPr>
      <w:r w:rsidRPr="00E209D8">
        <w:rPr>
          <w:rFonts w:ascii="Tahoma" w:hAnsi="Tahoma" w:cs="Tahoma"/>
          <w:sz w:val="20"/>
          <w:szCs w:val="20"/>
        </w:rPr>
        <w:t xml:space="preserve">(п. 2.1 введен Федеральным </w:t>
      </w:r>
      <w:hyperlink r:id="rId916">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3) информация о договорах аренды лесных участков и договорах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4) основания и даты расторжения договоров аренды лесных участков и договоров купли-продажи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5) дата внесения указанной информации в реестр.</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случае расторжения договоров аренды лесных участков и договоров купли-продажи лесных насаждений арендодатель или продавец в течение трех рабочих дней с даты расторжения этих договоров направляет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информацию, предусмотренную </w:t>
      </w:r>
      <w:hyperlink w:anchor="P2244">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w:t>
      </w:r>
    </w:p>
    <w:p w:rsidR="00E209D8" w:rsidRPr="00E209D8" w:rsidRDefault="00E209D8" w:rsidP="00E209D8">
      <w:pPr>
        <w:ind w:firstLine="540"/>
        <w:jc w:val="both"/>
        <w:rPr>
          <w:sz w:val="20"/>
          <w:szCs w:val="20"/>
        </w:rPr>
      </w:pPr>
      <w:r w:rsidRPr="00E209D8">
        <w:rPr>
          <w:rFonts w:ascii="Tahoma" w:hAnsi="Tahoma" w:cs="Tahoma"/>
          <w:sz w:val="20"/>
          <w:szCs w:val="20"/>
        </w:rPr>
        <w:t xml:space="preserve">4.1. В случае уклонения от заключения договора аренды лесного участка, находящегося в государственной или муниципальной собственности, либо заключения договора купли-продажи лесных насаждений орган государственной власти, орган местного самоуправления, действующие в пределах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 в течение трех рабочих дней с даты истечения срока, указанного в </w:t>
      </w:r>
      <w:hyperlink w:anchor="P1736">
        <w:r w:rsidRPr="00E209D8">
          <w:rPr>
            <w:rFonts w:ascii="Tahoma" w:hAnsi="Tahoma" w:cs="Tahoma"/>
            <w:color w:val="0000FF"/>
            <w:sz w:val="20"/>
            <w:szCs w:val="20"/>
          </w:rPr>
          <w:t>части 11 статьи 79</w:t>
        </w:r>
      </w:hyperlink>
      <w:r w:rsidRPr="00E209D8">
        <w:rPr>
          <w:rFonts w:ascii="Tahoma" w:hAnsi="Tahoma" w:cs="Tahoma"/>
          <w:sz w:val="20"/>
          <w:szCs w:val="20"/>
        </w:rPr>
        <w:t xml:space="preserve">, </w:t>
      </w:r>
      <w:hyperlink w:anchor="P1832">
        <w:r w:rsidRPr="00E209D8">
          <w:rPr>
            <w:rFonts w:ascii="Tahoma" w:hAnsi="Tahoma" w:cs="Tahoma"/>
            <w:color w:val="0000FF"/>
            <w:sz w:val="20"/>
            <w:szCs w:val="20"/>
          </w:rPr>
          <w:t>части 14 статьи 80.2</w:t>
        </w:r>
      </w:hyperlink>
      <w:r w:rsidRPr="00E209D8">
        <w:rPr>
          <w:rFonts w:ascii="Tahoma" w:hAnsi="Tahoma" w:cs="Tahoma"/>
          <w:sz w:val="20"/>
          <w:szCs w:val="20"/>
        </w:rPr>
        <w:t xml:space="preserve"> настоящего Кодекса, направляют в федеральный орган исполнительной власти, уполномоченный на ведение реестра, информацию, предусмотренную </w:t>
      </w:r>
      <w:hyperlink w:anchor="P2244">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w:t>
      </w:r>
    </w:p>
    <w:p w:rsidR="00E209D8" w:rsidRPr="00E209D8" w:rsidRDefault="00E209D8" w:rsidP="00E209D8">
      <w:pPr>
        <w:jc w:val="both"/>
        <w:rPr>
          <w:sz w:val="20"/>
          <w:szCs w:val="20"/>
        </w:rPr>
      </w:pPr>
      <w:r w:rsidRPr="00E209D8">
        <w:rPr>
          <w:rFonts w:ascii="Tahoma" w:hAnsi="Tahoma" w:cs="Tahoma"/>
          <w:sz w:val="20"/>
          <w:szCs w:val="20"/>
        </w:rPr>
        <w:t xml:space="preserve">(часть 4.1 введена Федеральным </w:t>
      </w:r>
      <w:hyperlink r:id="rId917">
        <w:r w:rsidRPr="00E209D8">
          <w:rPr>
            <w:rFonts w:ascii="Tahoma" w:hAnsi="Tahoma" w:cs="Tahoma"/>
            <w:color w:val="0000FF"/>
            <w:sz w:val="20"/>
            <w:szCs w:val="20"/>
          </w:rPr>
          <w:t>законом</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5. В течение десяти рабочих дней с даты поступления информации, указанной в </w:t>
      </w:r>
      <w:hyperlink w:anchor="P2244">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этот орган включает информацию о недобросовестных арендаторах, покупателях либо лицах, уклонившихся от заключения соответствующих договоров, в реестр или направляет мотивированный отказ во включении такой информации в реестр.</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18">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6. Информация, содержащаяся в реестре, размещается на официальном сайте федерального органа исполнительной власти, уполномоченного на ведение реестра, и должна быть доступна для ознакомления без взимания платы.</w:t>
      </w:r>
    </w:p>
    <w:p w:rsidR="00E209D8" w:rsidRPr="00E209D8" w:rsidRDefault="00E209D8" w:rsidP="00E209D8">
      <w:pPr>
        <w:ind w:firstLine="540"/>
        <w:jc w:val="both"/>
        <w:rPr>
          <w:sz w:val="20"/>
          <w:szCs w:val="20"/>
        </w:rPr>
      </w:pPr>
      <w:r w:rsidRPr="00E209D8">
        <w:rPr>
          <w:rFonts w:ascii="Tahoma" w:hAnsi="Tahoma" w:cs="Tahoma"/>
          <w:sz w:val="20"/>
          <w:szCs w:val="20"/>
        </w:rPr>
        <w:t>7. Включение сведений об арендаторе лесного участка, покупателе лесных насаждений либо лице, уклонившемся от заключения соответствующего договора, в реестр может быть обжаловано заинтересованным лицом в судебном порядке.</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19">
        <w:r w:rsidRPr="00E209D8">
          <w:rPr>
            <w:rFonts w:ascii="Tahoma" w:hAnsi="Tahoma" w:cs="Tahoma"/>
            <w:color w:val="0000FF"/>
            <w:sz w:val="20"/>
            <w:szCs w:val="20"/>
          </w:rPr>
          <w:t>закона</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8. Утратил силу. - Федеральный </w:t>
      </w:r>
      <w:hyperlink r:id="rId920">
        <w:r w:rsidRPr="00E209D8">
          <w:rPr>
            <w:rFonts w:ascii="Tahoma" w:hAnsi="Tahoma" w:cs="Tahoma"/>
            <w:color w:val="0000FF"/>
            <w:sz w:val="20"/>
            <w:szCs w:val="20"/>
          </w:rPr>
          <w:t>закон</w:t>
        </w:r>
      </w:hyperlink>
      <w:r w:rsidRPr="00E209D8">
        <w:rPr>
          <w:rFonts w:ascii="Tahoma" w:hAnsi="Tahoma" w:cs="Tahoma"/>
          <w:sz w:val="20"/>
          <w:szCs w:val="20"/>
        </w:rPr>
        <w:t xml:space="preserve"> от 29.12.2017 N 471-ФЗ.</w:t>
      </w:r>
    </w:p>
    <w:p w:rsidR="00E209D8" w:rsidRPr="00E209D8" w:rsidRDefault="00E209D8" w:rsidP="00E209D8">
      <w:pPr>
        <w:ind w:firstLine="540"/>
        <w:jc w:val="both"/>
        <w:rPr>
          <w:sz w:val="20"/>
          <w:szCs w:val="20"/>
        </w:rPr>
      </w:pPr>
      <w:r w:rsidRPr="00E209D8">
        <w:rPr>
          <w:rFonts w:ascii="Tahoma" w:hAnsi="Tahoma" w:cs="Tahoma"/>
          <w:sz w:val="20"/>
          <w:szCs w:val="20"/>
        </w:rPr>
        <w:t xml:space="preserve">9. Федеральный орган исполнительной власти, уполномоченный на ведение реестра, исключает из него информацию, указанную в </w:t>
      </w:r>
      <w:hyperlink w:anchor="P2244">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по истечении двух лет с даты ее включения в реестр или по решению суда.</w:t>
      </w:r>
    </w:p>
    <w:p w:rsidR="00E209D8" w:rsidRPr="00E209D8" w:rsidRDefault="00E209D8" w:rsidP="00E209D8">
      <w:pPr>
        <w:jc w:val="both"/>
        <w:rPr>
          <w:sz w:val="20"/>
          <w:szCs w:val="20"/>
        </w:rPr>
      </w:pPr>
      <w:r w:rsidRPr="00E209D8">
        <w:rPr>
          <w:rFonts w:ascii="Tahoma" w:hAnsi="Tahoma" w:cs="Tahoma"/>
          <w:sz w:val="20"/>
          <w:szCs w:val="20"/>
        </w:rPr>
        <w:t xml:space="preserve">(часть 9 введена Федеральным </w:t>
      </w:r>
      <w:hyperlink r:id="rId921">
        <w:r w:rsidRPr="00E209D8">
          <w:rPr>
            <w:rFonts w:ascii="Tahoma" w:hAnsi="Tahoma" w:cs="Tahoma"/>
            <w:color w:val="0000FF"/>
            <w:sz w:val="20"/>
            <w:szCs w:val="20"/>
          </w:rPr>
          <w:t>законом</w:t>
        </w:r>
      </w:hyperlink>
      <w:r w:rsidRPr="00E209D8">
        <w:rPr>
          <w:rFonts w:ascii="Tahoma" w:hAnsi="Tahoma" w:cs="Tahoma"/>
          <w:sz w:val="20"/>
          <w:szCs w:val="20"/>
        </w:rPr>
        <w:t xml:space="preserve"> от 09.03.2021 N 35-ФЗ)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12.1. ЛЕСНАЯ ОХРАНА</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922">
        <w:r w:rsidRPr="00E209D8">
          <w:rPr>
            <w:rFonts w:ascii="Tahoma" w:hAnsi="Tahoma" w:cs="Tahoma"/>
            <w:color w:val="0000FF"/>
            <w:sz w:val="20"/>
            <w:szCs w:val="20"/>
          </w:rPr>
          <w:t>законом</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98.2. Лесная охрана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23">
        <w:r w:rsidRPr="00E209D8">
          <w:rPr>
            <w:rFonts w:ascii="Tahoma" w:hAnsi="Tahoma" w:cs="Tahoma"/>
            <w:color w:val="0000FF"/>
            <w:sz w:val="20"/>
            <w:szCs w:val="20"/>
          </w:rPr>
          <w:t>законом</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Под лесной охраной понимается деятельность, направленная на определение состояния лесов и влияния на них природных и антропогенных факторов, а также на предотвращение, выявление и пресечение нарушений гражданами, пребывающими в лесах, требований, установленных в соответствии с настоящим Кодексом,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(далее - требования лесного законодательства). Лесная охрана осуществляется посредством систематического патрулирования лесов в соответствии с </w:t>
      </w:r>
      <w:hyperlink r:id="rId924">
        <w:r w:rsidRPr="00E209D8">
          <w:rPr>
            <w:rFonts w:ascii="Tahoma" w:hAnsi="Tahoma" w:cs="Tahoma"/>
            <w:color w:val="0000FF"/>
            <w:sz w:val="20"/>
            <w:szCs w:val="20"/>
          </w:rPr>
          <w:t>нормативами</w:t>
        </w:r>
      </w:hyperlink>
      <w:r w:rsidRPr="00E209D8">
        <w:rPr>
          <w:rFonts w:ascii="Tahoma" w:hAnsi="Tahoma" w:cs="Tahoma"/>
          <w:sz w:val="20"/>
          <w:szCs w:val="20"/>
        </w:rPr>
        <w:t xml:space="preserve"> и в </w:t>
      </w:r>
      <w:hyperlink r:id="rId925">
        <w:r w:rsidRPr="00E209D8">
          <w:rPr>
            <w:rFonts w:ascii="Tahoma" w:hAnsi="Tahoma" w:cs="Tahoma"/>
            <w:color w:val="0000FF"/>
            <w:sz w:val="20"/>
            <w:szCs w:val="20"/>
          </w:rPr>
          <w:t>порядке</w:t>
        </w:r>
      </w:hyperlink>
      <w:r w:rsidRPr="00E209D8">
        <w:rPr>
          <w:rFonts w:ascii="Tahoma" w:hAnsi="Tahoma" w:cs="Tahoma"/>
          <w:sz w:val="20"/>
          <w:szCs w:val="20"/>
        </w:rPr>
        <w:t>, установленными уполномоченным федеральным органом исполнительной власти.</w:t>
      </w:r>
    </w:p>
    <w:p w:rsidR="00E209D8" w:rsidRPr="00E209D8" w:rsidRDefault="00E209D8" w:rsidP="00E209D8">
      <w:pPr>
        <w:ind w:firstLine="540"/>
        <w:jc w:val="both"/>
        <w:rPr>
          <w:sz w:val="20"/>
          <w:szCs w:val="20"/>
        </w:rPr>
      </w:pPr>
      <w:bookmarkStart w:id="200" w:name="P2271"/>
      <w:bookmarkEnd w:id="200"/>
      <w:r w:rsidRPr="00E209D8">
        <w:rPr>
          <w:rFonts w:ascii="Tahoma" w:hAnsi="Tahoma" w:cs="Tahoma"/>
          <w:sz w:val="20"/>
          <w:szCs w:val="20"/>
        </w:rPr>
        <w:t xml:space="preserve">2. Лесная охрана осуществляется указанными в </w:t>
      </w:r>
      <w:hyperlink w:anchor="P2191">
        <w:r w:rsidRPr="00E209D8">
          <w:rPr>
            <w:rFonts w:ascii="Tahoma" w:hAnsi="Tahoma" w:cs="Tahoma"/>
            <w:color w:val="0000FF"/>
            <w:sz w:val="20"/>
            <w:szCs w:val="20"/>
          </w:rPr>
          <w:t>части 1 статьи 96</w:t>
        </w:r>
      </w:hyperlink>
      <w:r w:rsidRPr="00E209D8">
        <w:rPr>
          <w:rFonts w:ascii="Tahoma" w:hAnsi="Tahoma" w:cs="Tahoma"/>
          <w:sz w:val="20"/>
          <w:szCs w:val="20"/>
        </w:rPr>
        <w:t xml:space="preserve"> настоящего Кодекса федеральными органами исполнительной власти и органами исполнительной власти субъектов Российской Федерации, а также органами местного самоуправления, указанными в </w:t>
      </w:r>
      <w:hyperlink w:anchor="P2233">
        <w:r w:rsidRPr="00E209D8">
          <w:rPr>
            <w:rFonts w:ascii="Tahoma" w:hAnsi="Tahoma" w:cs="Tahoma"/>
            <w:color w:val="0000FF"/>
            <w:sz w:val="20"/>
            <w:szCs w:val="20"/>
          </w:rPr>
          <w:t>части 1 статьи 98</w:t>
        </w:r>
      </w:hyperlink>
      <w:r w:rsidRPr="00E209D8">
        <w:rPr>
          <w:rFonts w:ascii="Tahoma" w:hAnsi="Tahoma" w:cs="Tahoma"/>
          <w:sz w:val="20"/>
          <w:szCs w:val="20"/>
        </w:rPr>
        <w:t xml:space="preserve"> настоящего Кодекса (далее - уполномоченные органы). Лесная охрана может осуществляться государственными учреждениями, указанными в </w:t>
      </w:r>
      <w:hyperlink w:anchor="P218">
        <w:r w:rsidRPr="00E209D8">
          <w:rPr>
            <w:rFonts w:ascii="Tahoma" w:hAnsi="Tahoma" w:cs="Tahoma"/>
            <w:color w:val="0000FF"/>
            <w:sz w:val="20"/>
            <w:szCs w:val="20"/>
          </w:rPr>
          <w:t>части 2 статьи 19</w:t>
        </w:r>
      </w:hyperlink>
      <w:r w:rsidRPr="00E209D8">
        <w:rPr>
          <w:rFonts w:ascii="Tahoma" w:hAnsi="Tahoma" w:cs="Tahoma"/>
          <w:sz w:val="20"/>
          <w:szCs w:val="20"/>
        </w:rPr>
        <w:t xml:space="preserve">, </w:t>
      </w:r>
      <w:hyperlink w:anchor="P2191">
        <w:r w:rsidRPr="00E209D8">
          <w:rPr>
            <w:rFonts w:ascii="Tahoma" w:hAnsi="Tahoma" w:cs="Tahoma"/>
            <w:color w:val="0000FF"/>
            <w:sz w:val="20"/>
            <w:szCs w:val="20"/>
          </w:rPr>
          <w:t>части 1 статьи 96</w:t>
        </w:r>
      </w:hyperlink>
      <w:r w:rsidRPr="00E209D8">
        <w:rPr>
          <w:rFonts w:ascii="Tahoma" w:hAnsi="Tahoma" w:cs="Tahoma"/>
          <w:sz w:val="20"/>
          <w:szCs w:val="20"/>
        </w:rPr>
        <w:t xml:space="preserve"> настоящего Кодекса, и муниципальными учреждениями, указанными в </w:t>
      </w:r>
      <w:hyperlink w:anchor="P2233">
        <w:r w:rsidRPr="00E209D8">
          <w:rPr>
            <w:rFonts w:ascii="Tahoma" w:hAnsi="Tahoma" w:cs="Tahoma"/>
            <w:color w:val="0000FF"/>
            <w:sz w:val="20"/>
            <w:szCs w:val="20"/>
          </w:rPr>
          <w:t>части 1 статьи 98</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2.1. Перечень должностных лиц, осуществляющих лесную охрану, утверждается федеральным органом исполнительной власти, органом исполнительной власти субъекта Российской Федерации, органом местного самоуправления или подведомственными им государственными или муниципальными учреждениями в пределах их полномочий, предусмотренных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w:anchor="P1994">
        <w:r w:rsidRPr="00E209D8">
          <w:rPr>
            <w:rFonts w:ascii="Tahoma" w:hAnsi="Tahoma" w:cs="Tahoma"/>
            <w:color w:val="0000FF"/>
            <w:sz w:val="20"/>
            <w:szCs w:val="20"/>
          </w:rPr>
          <w:t>84</w:t>
        </w:r>
      </w:hyperlink>
      <w:r w:rsidRPr="00E209D8">
        <w:rPr>
          <w:rFonts w:ascii="Tahoma" w:hAnsi="Tahoma" w:cs="Tahoma"/>
          <w:sz w:val="20"/>
          <w:szCs w:val="20"/>
        </w:rPr>
        <w:t xml:space="preserve"> настоящего Кодекса.</w:t>
      </w:r>
    </w:p>
    <w:p w:rsidR="00E209D8" w:rsidRPr="00E209D8" w:rsidRDefault="00E209D8" w:rsidP="00E209D8">
      <w:pPr>
        <w:jc w:val="both"/>
        <w:rPr>
          <w:sz w:val="20"/>
          <w:szCs w:val="20"/>
        </w:rPr>
      </w:pPr>
      <w:r w:rsidRPr="00E209D8">
        <w:rPr>
          <w:rFonts w:ascii="Tahoma" w:hAnsi="Tahoma" w:cs="Tahoma"/>
          <w:sz w:val="20"/>
          <w:szCs w:val="20"/>
        </w:rPr>
        <w:t xml:space="preserve">(часть 2.1 введена Федеральным </w:t>
      </w:r>
      <w:hyperlink r:id="rId926">
        <w:r w:rsidRPr="00E209D8">
          <w:rPr>
            <w:rFonts w:ascii="Tahoma" w:hAnsi="Tahoma" w:cs="Tahoma"/>
            <w:color w:val="0000FF"/>
            <w:sz w:val="20"/>
            <w:szCs w:val="20"/>
          </w:rPr>
          <w:t>законом</w:t>
        </w:r>
      </w:hyperlink>
      <w:r w:rsidRPr="00E209D8">
        <w:rPr>
          <w:rFonts w:ascii="Tahoma" w:hAnsi="Tahoma" w:cs="Tahoma"/>
          <w:sz w:val="20"/>
          <w:szCs w:val="20"/>
        </w:rPr>
        <w:t xml:space="preserve"> от 29.12.2022 N 600-ФЗ)</w:t>
      </w:r>
    </w:p>
    <w:p w:rsidR="00E209D8" w:rsidRPr="00E209D8" w:rsidRDefault="00E209D8" w:rsidP="00E209D8">
      <w:pPr>
        <w:ind w:firstLine="540"/>
        <w:jc w:val="both"/>
        <w:rPr>
          <w:sz w:val="20"/>
          <w:szCs w:val="20"/>
        </w:rPr>
      </w:pPr>
      <w:bookmarkStart w:id="201" w:name="P2274"/>
      <w:bookmarkEnd w:id="201"/>
      <w:r w:rsidRPr="00E209D8">
        <w:rPr>
          <w:rFonts w:ascii="Tahoma" w:hAnsi="Tahoma" w:cs="Tahoma"/>
          <w:sz w:val="20"/>
          <w:szCs w:val="20"/>
        </w:rPr>
        <w:t xml:space="preserve">3. Должностные лица уполномоченных органов и государственных учреждений, указанных в </w:t>
      </w:r>
      <w:hyperlink w:anchor="P2271">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в порядке, установленном законодательством Российской Федерации, вправе:</w:t>
      </w:r>
    </w:p>
    <w:p w:rsidR="00E209D8" w:rsidRPr="00E209D8" w:rsidRDefault="00E209D8" w:rsidP="00E209D8">
      <w:pPr>
        <w:ind w:firstLine="540"/>
        <w:jc w:val="both"/>
        <w:rPr>
          <w:sz w:val="20"/>
          <w:szCs w:val="20"/>
        </w:rPr>
      </w:pPr>
      <w:r w:rsidRPr="00E209D8">
        <w:rPr>
          <w:rFonts w:ascii="Tahoma" w:hAnsi="Tahoma" w:cs="Tahoma"/>
          <w:sz w:val="20"/>
          <w:szCs w:val="20"/>
        </w:rPr>
        <w:t>1) осуществлять систематическое патрулирование лесов;</w:t>
      </w:r>
    </w:p>
    <w:p w:rsidR="00E209D8" w:rsidRPr="00E209D8" w:rsidRDefault="00E209D8" w:rsidP="00E209D8">
      <w:pPr>
        <w:ind w:firstLine="540"/>
        <w:jc w:val="both"/>
        <w:rPr>
          <w:sz w:val="20"/>
          <w:szCs w:val="20"/>
        </w:rPr>
      </w:pPr>
      <w:r w:rsidRPr="00E209D8">
        <w:rPr>
          <w:rFonts w:ascii="Tahoma" w:hAnsi="Tahoma" w:cs="Tahoma"/>
          <w:sz w:val="20"/>
          <w:szCs w:val="20"/>
        </w:rPr>
        <w:t>2) определять состояние лесов и влияние на них природных и антропогенных факторов;</w:t>
      </w:r>
    </w:p>
    <w:p w:rsidR="00E209D8" w:rsidRPr="00E209D8" w:rsidRDefault="00E209D8" w:rsidP="00E209D8">
      <w:pPr>
        <w:ind w:firstLine="540"/>
        <w:jc w:val="both"/>
        <w:rPr>
          <w:sz w:val="20"/>
          <w:szCs w:val="20"/>
        </w:rPr>
      </w:pPr>
      <w:r w:rsidRPr="00E209D8">
        <w:rPr>
          <w:rFonts w:ascii="Tahoma" w:hAnsi="Tahoma" w:cs="Tahoma"/>
          <w:sz w:val="20"/>
          <w:szCs w:val="20"/>
        </w:rPr>
        <w:t>3) предотвращать, выявлять и пресекать нарушения требований лесного законодательства гражданами;</w:t>
      </w:r>
    </w:p>
    <w:p w:rsidR="00E209D8" w:rsidRPr="00E209D8" w:rsidRDefault="00E209D8" w:rsidP="00E209D8">
      <w:pPr>
        <w:ind w:firstLine="540"/>
        <w:jc w:val="both"/>
        <w:rPr>
          <w:sz w:val="20"/>
          <w:szCs w:val="20"/>
        </w:rPr>
      </w:pPr>
      <w:r w:rsidRPr="00E209D8">
        <w:rPr>
          <w:rFonts w:ascii="Tahoma" w:hAnsi="Tahoma" w:cs="Tahoma"/>
          <w:sz w:val="20"/>
          <w:szCs w:val="20"/>
        </w:rPr>
        <w:t>4) осуществлять производство по делам об административных правонарушениях, связанным с нарушениями требований лесного законодательства, выявленными в ходе осуществления систематического патрулирования лесов;</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 направлять в соответствующие государственные органы материалы о нарушениях требований лесного законодательства, выявленных в ходе осуществления систематического патрулирования лесов, содержащих признаки административных правонарушений и (или) преступлений;</w:t>
      </w:r>
    </w:p>
    <w:p w:rsidR="00E209D8" w:rsidRPr="00E209D8" w:rsidRDefault="00E209D8" w:rsidP="00E209D8">
      <w:pPr>
        <w:ind w:firstLine="540"/>
        <w:jc w:val="both"/>
        <w:rPr>
          <w:sz w:val="20"/>
          <w:szCs w:val="20"/>
        </w:rPr>
      </w:pPr>
      <w:r w:rsidRPr="00E209D8">
        <w:rPr>
          <w:rFonts w:ascii="Tahoma" w:hAnsi="Tahoma" w:cs="Tahoma"/>
          <w:sz w:val="20"/>
          <w:szCs w:val="20"/>
        </w:rPr>
        <w:t>6) предъявлять иски в суд или арбитражный суд по фактам нарушений требований лесного законодательства, выявленных в ходе осуществления систематического патрулирования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4. Должностные лица уполномоченных органов и государственных учреждений, указанных в </w:t>
      </w:r>
      <w:hyperlink w:anchor="P2271">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также имеют право:</w:t>
      </w:r>
    </w:p>
    <w:p w:rsidR="00E209D8" w:rsidRPr="00E209D8" w:rsidRDefault="00E209D8" w:rsidP="00E209D8">
      <w:pPr>
        <w:ind w:firstLine="540"/>
        <w:jc w:val="both"/>
        <w:rPr>
          <w:sz w:val="20"/>
          <w:szCs w:val="20"/>
        </w:rPr>
      </w:pPr>
      <w:r w:rsidRPr="00E209D8">
        <w:rPr>
          <w:rFonts w:ascii="Tahoma" w:hAnsi="Tahoma" w:cs="Tahoma"/>
          <w:sz w:val="20"/>
          <w:szCs w:val="20"/>
        </w:rPr>
        <w:t>1) ограничивать или запрещать доступ граждан, въезд транспортных средств в леса в период действия ограничения или запрета на пребывание в лесах;</w:t>
      </w:r>
    </w:p>
    <w:p w:rsidR="00E209D8" w:rsidRPr="00E209D8" w:rsidRDefault="00E209D8" w:rsidP="00E209D8">
      <w:pPr>
        <w:ind w:firstLine="540"/>
        <w:jc w:val="both"/>
        <w:rPr>
          <w:sz w:val="20"/>
          <w:szCs w:val="20"/>
        </w:rPr>
      </w:pPr>
      <w:r w:rsidRPr="00E209D8">
        <w:rPr>
          <w:rFonts w:ascii="Tahoma" w:hAnsi="Tahoma" w:cs="Tahoma"/>
          <w:sz w:val="20"/>
          <w:szCs w:val="20"/>
        </w:rPr>
        <w:t>2) в целях пресечения нарушения обязательных требований приостанавливать рубки лесных насаждений, осуществляемые гражданами, не имеющими предусмотренных настоящим Кодексом документов;</w:t>
      </w:r>
    </w:p>
    <w:p w:rsidR="00E209D8" w:rsidRPr="00E209D8" w:rsidRDefault="00E209D8" w:rsidP="00E209D8">
      <w:pPr>
        <w:ind w:firstLine="540"/>
        <w:jc w:val="both"/>
        <w:rPr>
          <w:sz w:val="20"/>
          <w:szCs w:val="20"/>
        </w:rPr>
      </w:pPr>
      <w:r w:rsidRPr="00E209D8">
        <w:rPr>
          <w:rFonts w:ascii="Tahoma" w:hAnsi="Tahoma" w:cs="Tahoma"/>
          <w:sz w:val="20"/>
          <w:szCs w:val="20"/>
        </w:rPr>
        <w:t>3) задерживать в лесах граждан, нарушивших обязательные требования, и доставлять указанных нарушителей в правоохранительные органы;</w:t>
      </w:r>
    </w:p>
    <w:p w:rsidR="00E209D8" w:rsidRPr="00E209D8" w:rsidRDefault="00E209D8" w:rsidP="00E209D8">
      <w:pPr>
        <w:ind w:firstLine="540"/>
        <w:jc w:val="both"/>
        <w:rPr>
          <w:sz w:val="20"/>
          <w:szCs w:val="20"/>
        </w:rPr>
      </w:pPr>
      <w:r w:rsidRPr="00E209D8">
        <w:rPr>
          <w:rFonts w:ascii="Tahoma" w:hAnsi="Tahoma" w:cs="Tahoma"/>
          <w:sz w:val="20"/>
          <w:szCs w:val="20"/>
        </w:rPr>
        <w:t>4) изымать у граждан, нарушающих обязательные требования, орудия совершения правонарушений, транспортные средства и соответствующие документы;</w:t>
      </w:r>
    </w:p>
    <w:p w:rsidR="00E209D8" w:rsidRPr="00E209D8" w:rsidRDefault="00E209D8" w:rsidP="00E209D8">
      <w:pPr>
        <w:ind w:firstLine="540"/>
        <w:jc w:val="both"/>
        <w:rPr>
          <w:sz w:val="20"/>
          <w:szCs w:val="20"/>
        </w:rPr>
      </w:pPr>
      <w:r w:rsidRPr="00E209D8">
        <w:rPr>
          <w:rFonts w:ascii="Tahoma" w:hAnsi="Tahoma" w:cs="Tahoma"/>
          <w:sz w:val="20"/>
          <w:szCs w:val="20"/>
        </w:rPr>
        <w:t xml:space="preserve">5) предотвращать, выявлять и пресекать нарушения гражданами, пребывающими в лесах, требований лесного законодательства, проверять у граждан, пребывающих в лесах, документы, подтверждающие право осуществлять использование лесов, за исключением случаев, предусмотренных </w:t>
      </w:r>
      <w:hyperlink w:anchor="P138">
        <w:r w:rsidRPr="00E209D8">
          <w:rPr>
            <w:rFonts w:ascii="Tahoma" w:hAnsi="Tahoma" w:cs="Tahoma"/>
            <w:color w:val="0000FF"/>
            <w:sz w:val="20"/>
            <w:szCs w:val="20"/>
          </w:rPr>
          <w:t>частью 1 статьи 11</w:t>
        </w:r>
      </w:hyperlink>
      <w:r w:rsidRPr="00E209D8">
        <w:rPr>
          <w:rFonts w:ascii="Tahoma" w:hAnsi="Tahoma" w:cs="Tahoma"/>
          <w:sz w:val="20"/>
          <w:szCs w:val="20"/>
        </w:rPr>
        <w:t xml:space="preserve"> настоящего Кодекса, требовать от граждан, пребывающих в лесах, прекращения совершения нарушения требований лесного законодательства.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5. В случае, если должностными лицами уполномоченных органов и государственных учреждений, указанных в </w:t>
      </w:r>
      <w:hyperlink w:anchor="P2271">
        <w:r w:rsidRPr="00E209D8">
          <w:rPr>
            <w:rFonts w:ascii="Tahoma" w:hAnsi="Tahoma" w:cs="Tahoma"/>
            <w:color w:val="0000FF"/>
            <w:sz w:val="20"/>
            <w:szCs w:val="20"/>
          </w:rPr>
          <w:t>части 2</w:t>
        </w:r>
      </w:hyperlink>
      <w:r w:rsidRPr="00E209D8">
        <w:rPr>
          <w:rFonts w:ascii="Tahoma" w:hAnsi="Tahoma" w:cs="Tahoma"/>
          <w:sz w:val="20"/>
          <w:szCs w:val="20"/>
        </w:rPr>
        <w:t xml:space="preserve"> настоящей статьи, в пределах установленной компетенции выявлен факт размещения объекта капитального строительства в границах земель лесного фонда или в границах земель иных категорий, на которых располагаются леса, на которых не допускается размещение такого объекта капитального строительства в соответствии с разрешенным использованием лесов и установленными ограничениями прав на землю, должностное лицо, осуществляющее лесную охрану, в срок не позднее трех рабочих дней с момента выявления факта размещения объекта капитального строительства направляет в орган местного самоуправления поселения, городского округа, муниципального округа по месту нахождения земельного участка, на котором размещен такой объект капитального строительства, или в случае нахождения указанного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указанный факт. </w:t>
      </w:r>
      <w:hyperlink r:id="rId927">
        <w:r w:rsidRPr="00E209D8">
          <w:rPr>
            <w:rFonts w:ascii="Tahoma" w:hAnsi="Tahoma" w:cs="Tahoma"/>
            <w:color w:val="0000FF"/>
            <w:sz w:val="20"/>
            <w:szCs w:val="20"/>
          </w:rPr>
          <w:t>Форма</w:t>
        </w:r>
      </w:hyperlink>
      <w:r w:rsidRPr="00E209D8">
        <w:rPr>
          <w:rFonts w:ascii="Tahoma" w:hAnsi="Tahoma" w:cs="Tahoma"/>
          <w:sz w:val="20"/>
          <w:szCs w:val="20"/>
        </w:rPr>
        <w:t xml:space="preserve"> уведомления о выявлении самовольной постройки, </w:t>
      </w:r>
      <w:hyperlink r:id="rId928">
        <w:r w:rsidRPr="00E209D8">
          <w:rPr>
            <w:rFonts w:ascii="Tahoma" w:hAnsi="Tahoma" w:cs="Tahoma"/>
            <w:color w:val="0000FF"/>
            <w:sz w:val="20"/>
            <w:szCs w:val="20"/>
          </w:rPr>
          <w:t>перечень</w:t>
        </w:r>
      </w:hyperlink>
      <w:r w:rsidRPr="00E209D8">
        <w:rPr>
          <w:rFonts w:ascii="Tahoma" w:hAnsi="Tahoma" w:cs="Tahoma"/>
          <w:sz w:val="20"/>
          <w:szCs w:val="20"/>
        </w:rPr>
        <w:t xml:space="preserve"> документов, подтверждающих наличие признаков самовольной постройки, устанавливаются в соответствии с законодательством о градостроительной деятельности.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98.3. Обеспечение должностных лиц лесной охраны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29">
        <w:r w:rsidRPr="00E209D8">
          <w:rPr>
            <w:rFonts w:ascii="Tahoma" w:hAnsi="Tahoma" w:cs="Tahoma"/>
            <w:color w:val="0000FF"/>
            <w:sz w:val="20"/>
            <w:szCs w:val="20"/>
          </w:rPr>
          <w:t>законом</w:t>
        </w:r>
      </w:hyperlink>
      <w:r w:rsidRPr="00E209D8">
        <w:rPr>
          <w:rFonts w:ascii="Tahoma" w:hAnsi="Tahoma" w:cs="Tahoma"/>
          <w:sz w:val="20"/>
          <w:szCs w:val="20"/>
        </w:rPr>
        <w:t xml:space="preserve"> от 11.06.2021 N 170-ФЗ)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Должностные лица уполномоченных органов и подведомственных им государственных и муниципальных учреждений, указанных в </w:t>
      </w:r>
      <w:hyperlink w:anchor="P2271">
        <w:r w:rsidRPr="00E209D8">
          <w:rPr>
            <w:rFonts w:ascii="Tahoma" w:hAnsi="Tahoma" w:cs="Tahoma"/>
            <w:color w:val="0000FF"/>
            <w:sz w:val="20"/>
            <w:szCs w:val="20"/>
          </w:rPr>
          <w:t>частях 2</w:t>
        </w:r>
      </w:hyperlink>
      <w:r w:rsidRPr="00E209D8">
        <w:rPr>
          <w:rFonts w:ascii="Tahoma" w:hAnsi="Tahoma" w:cs="Tahoma"/>
          <w:sz w:val="20"/>
          <w:szCs w:val="20"/>
        </w:rPr>
        <w:t xml:space="preserve"> и </w:t>
      </w:r>
      <w:hyperlink w:anchor="P2274">
        <w:r w:rsidRPr="00E209D8">
          <w:rPr>
            <w:rFonts w:ascii="Tahoma" w:hAnsi="Tahoma" w:cs="Tahoma"/>
            <w:color w:val="0000FF"/>
            <w:sz w:val="20"/>
            <w:szCs w:val="20"/>
          </w:rPr>
          <w:t>3 статьи 98.2</w:t>
        </w:r>
      </w:hyperlink>
      <w:r w:rsidRPr="00E209D8">
        <w:rPr>
          <w:rFonts w:ascii="Tahoma" w:hAnsi="Tahoma" w:cs="Tahoma"/>
          <w:sz w:val="20"/>
          <w:szCs w:val="20"/>
        </w:rPr>
        <w:t xml:space="preserve"> настоящего Кодекса (далее - должностные лица, осуществляющие лесную охрану), имеют право на ношение, хранение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в порядке, установленном Федеральным </w:t>
      </w:r>
      <w:hyperlink r:id="rId930">
        <w:r w:rsidRPr="00E209D8">
          <w:rPr>
            <w:rFonts w:ascii="Tahoma" w:hAnsi="Tahoma" w:cs="Tahoma"/>
            <w:color w:val="0000FF"/>
            <w:sz w:val="20"/>
            <w:szCs w:val="20"/>
          </w:rPr>
          <w:t>законом</w:t>
        </w:r>
      </w:hyperlink>
      <w:r w:rsidRPr="00E209D8">
        <w:rPr>
          <w:rFonts w:ascii="Tahoma" w:hAnsi="Tahoma" w:cs="Tahoma"/>
          <w:sz w:val="20"/>
          <w:szCs w:val="20"/>
        </w:rPr>
        <w:t xml:space="preserve"> от 14 апреля 1999 года N 77-ФЗ "О ведомственной охране".</w:t>
      </w:r>
    </w:p>
    <w:p w:rsidR="00E209D8" w:rsidRPr="00E209D8" w:rsidRDefault="00E209D8" w:rsidP="00E209D8">
      <w:pPr>
        <w:ind w:firstLine="540"/>
        <w:jc w:val="both"/>
        <w:rPr>
          <w:sz w:val="20"/>
          <w:szCs w:val="20"/>
        </w:rPr>
      </w:pPr>
      <w:r w:rsidRPr="00E209D8">
        <w:rPr>
          <w:rFonts w:ascii="Tahoma" w:hAnsi="Tahoma" w:cs="Tahoma"/>
          <w:sz w:val="20"/>
          <w:szCs w:val="20"/>
        </w:rPr>
        <w:t xml:space="preserve">2. Уполномоченные органы и подведомственные им государственные и муниципальные учреждения, указанные в </w:t>
      </w:r>
      <w:hyperlink w:anchor="P2271">
        <w:r w:rsidRPr="00E209D8">
          <w:rPr>
            <w:rFonts w:ascii="Tahoma" w:hAnsi="Tahoma" w:cs="Tahoma"/>
            <w:color w:val="0000FF"/>
            <w:sz w:val="20"/>
            <w:szCs w:val="20"/>
          </w:rPr>
          <w:t>частях 2</w:t>
        </w:r>
      </w:hyperlink>
      <w:r w:rsidRPr="00E209D8">
        <w:rPr>
          <w:rFonts w:ascii="Tahoma" w:hAnsi="Tahoma" w:cs="Tahoma"/>
          <w:sz w:val="20"/>
          <w:szCs w:val="20"/>
        </w:rPr>
        <w:t xml:space="preserve"> и </w:t>
      </w:r>
      <w:hyperlink w:anchor="P2274">
        <w:r w:rsidRPr="00E209D8">
          <w:rPr>
            <w:rFonts w:ascii="Tahoma" w:hAnsi="Tahoma" w:cs="Tahoma"/>
            <w:color w:val="0000FF"/>
            <w:sz w:val="20"/>
            <w:szCs w:val="20"/>
          </w:rPr>
          <w:t>3 статьи 98.2</w:t>
        </w:r>
      </w:hyperlink>
      <w:r w:rsidRPr="00E209D8">
        <w:rPr>
          <w:rFonts w:ascii="Tahoma" w:hAnsi="Tahoma" w:cs="Tahoma"/>
          <w:sz w:val="20"/>
          <w:szCs w:val="20"/>
        </w:rPr>
        <w:t xml:space="preserve"> настоящего Кодекса, приобретают служебное и гражданское оружие, ведут учет, хранят и осуществляют их выдачу в порядке, установленном для юридических лиц с особыми уставными задачами Федеральным </w:t>
      </w:r>
      <w:hyperlink r:id="rId931">
        <w:r w:rsidRPr="00E209D8">
          <w:rPr>
            <w:rFonts w:ascii="Tahoma" w:hAnsi="Tahoma" w:cs="Tahoma"/>
            <w:color w:val="0000FF"/>
            <w:sz w:val="20"/>
            <w:szCs w:val="20"/>
          </w:rPr>
          <w:t>законом</w:t>
        </w:r>
      </w:hyperlink>
      <w:r w:rsidRPr="00E209D8">
        <w:rPr>
          <w:rFonts w:ascii="Tahoma" w:hAnsi="Tahoma" w:cs="Tahoma"/>
          <w:sz w:val="20"/>
          <w:szCs w:val="20"/>
        </w:rPr>
        <w:t xml:space="preserve"> от 13 декабря 1996 года N 150-ФЗ "Об оружии".</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932">
        <w:r w:rsidRPr="00E209D8">
          <w:rPr>
            <w:rFonts w:ascii="Tahoma" w:hAnsi="Tahoma" w:cs="Tahoma"/>
            <w:color w:val="0000FF"/>
            <w:sz w:val="20"/>
            <w:szCs w:val="20"/>
          </w:rPr>
          <w:t>Правила</w:t>
        </w:r>
      </w:hyperlink>
      <w:r w:rsidRPr="00E209D8">
        <w:rPr>
          <w:rFonts w:ascii="Tahoma" w:hAnsi="Tahoma" w:cs="Tahoma"/>
          <w:sz w:val="20"/>
          <w:szCs w:val="20"/>
        </w:rPr>
        <w:t xml:space="preserve"> хранения, ношения и применения специальных средств должностными лицами, осуществляющими лесную охрану, определяются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w:t>
      </w:r>
      <w:hyperlink r:id="rId933">
        <w:r w:rsidRPr="00E209D8">
          <w:rPr>
            <w:rFonts w:ascii="Tahoma" w:hAnsi="Tahoma" w:cs="Tahoma"/>
            <w:color w:val="0000FF"/>
            <w:sz w:val="20"/>
            <w:szCs w:val="20"/>
          </w:rPr>
          <w:t>Перечень</w:t>
        </w:r>
      </w:hyperlink>
      <w:r w:rsidRPr="00E209D8">
        <w:rPr>
          <w:rFonts w:ascii="Tahoma" w:hAnsi="Tahoma" w:cs="Tahoma"/>
          <w:sz w:val="20"/>
          <w:szCs w:val="20"/>
        </w:rPr>
        <w:t xml:space="preserve"> и </w:t>
      </w:r>
      <w:hyperlink r:id="rId934">
        <w:r w:rsidRPr="00E209D8">
          <w:rPr>
            <w:rFonts w:ascii="Tahoma" w:hAnsi="Tahoma" w:cs="Tahoma"/>
            <w:color w:val="0000FF"/>
            <w:sz w:val="20"/>
            <w:szCs w:val="20"/>
          </w:rPr>
          <w:t>предельная численность</w:t>
        </w:r>
      </w:hyperlink>
      <w:r w:rsidRPr="00E209D8">
        <w:rPr>
          <w:rFonts w:ascii="Tahoma" w:hAnsi="Tahoma" w:cs="Tahoma"/>
          <w:sz w:val="20"/>
          <w:szCs w:val="20"/>
        </w:rPr>
        <w:t xml:space="preserve"> должностных лиц, осуществляющих лесную охрану, которым разрешено хранение, ношение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935">
        <w:r w:rsidRPr="00E209D8">
          <w:rPr>
            <w:rFonts w:ascii="Tahoma" w:hAnsi="Tahoma" w:cs="Tahoma"/>
            <w:color w:val="0000FF"/>
            <w:sz w:val="20"/>
            <w:szCs w:val="20"/>
          </w:rPr>
          <w:t>Перечень</w:t>
        </w:r>
      </w:hyperlink>
      <w:r w:rsidRPr="00E209D8">
        <w:rPr>
          <w:rFonts w:ascii="Tahoma" w:hAnsi="Tahoma" w:cs="Tahoma"/>
          <w:sz w:val="20"/>
          <w:szCs w:val="20"/>
        </w:rPr>
        <w:t xml:space="preserve"> типов, моделей и количество служебного оружия, а также разрешенного в качестве служебного оружия гражданского оружия самообороны и охотничьего огнестрельного оружия, </w:t>
      </w:r>
      <w:hyperlink r:id="rId936">
        <w:r w:rsidRPr="00E209D8">
          <w:rPr>
            <w:rFonts w:ascii="Tahoma" w:hAnsi="Tahoma" w:cs="Tahoma"/>
            <w:color w:val="0000FF"/>
            <w:sz w:val="20"/>
            <w:szCs w:val="20"/>
          </w:rPr>
          <w:t>правила</w:t>
        </w:r>
      </w:hyperlink>
      <w:r w:rsidRPr="00E209D8">
        <w:rPr>
          <w:rFonts w:ascii="Tahoma" w:hAnsi="Tahoma" w:cs="Tahoma"/>
          <w:sz w:val="20"/>
          <w:szCs w:val="20"/>
        </w:rPr>
        <w:t xml:space="preserve"> их применения должностными лицами, осуществляющими лесную охрану,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6. Должностным лицам, осуществляющим лесную охрану, выдаются служебные удостоверения и форма установленного образца.</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13. ОТВЕТСТВЕННОСТЬ ЗА ПРАВОНАРУШЕНИЯ В ОБЛАСТИ</w:t>
      </w:r>
    </w:p>
    <w:p w:rsidR="00E209D8" w:rsidRPr="00E209D8" w:rsidRDefault="00E209D8" w:rsidP="00E209D8">
      <w:pPr>
        <w:jc w:val="center"/>
        <w:rPr>
          <w:sz w:val="20"/>
          <w:szCs w:val="20"/>
        </w:rPr>
      </w:pPr>
      <w:r w:rsidRPr="00E209D8">
        <w:rPr>
          <w:rFonts w:ascii="Tahoma" w:hAnsi="Tahoma" w:cs="Tahoma"/>
          <w:b/>
          <w:sz w:val="20"/>
          <w:szCs w:val="20"/>
        </w:rPr>
        <w:t>ЛЕСНЫХ ОТНОШЕНИЙ</w:t>
      </w:r>
    </w:p>
    <w:p w:rsidR="00E209D8" w:rsidRPr="00E209D8" w:rsidRDefault="00E209D8" w:rsidP="00E209D8">
      <w:pPr>
        <w:jc w:val="center"/>
        <w:rPr>
          <w:sz w:val="20"/>
          <w:szCs w:val="20"/>
        </w:rPr>
      </w:pPr>
      <w:r w:rsidRPr="00E209D8">
        <w:rPr>
          <w:rFonts w:ascii="Tahoma" w:hAnsi="Tahoma" w:cs="Tahoma"/>
          <w:sz w:val="20"/>
          <w:szCs w:val="20"/>
        </w:rPr>
        <w:t xml:space="preserve">(в ред. Федерального </w:t>
      </w:r>
      <w:hyperlink r:id="rId937">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jc w:val="center"/>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99. Административная, уголовная и иная ответственность за нарушение лесного законодательства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38">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Лица, виновные в нарушении лесного законодательства, несут административную, уголовную и иную ответственность в порядке, установленном законодательством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99.1. Конфискация незаконно заготовленных древесины и иных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39">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Незаконно заготовленные древесина и иные лесные ресурсы подлежат конфискации в соответствии с уголовным </w:t>
      </w:r>
      <w:hyperlink r:id="rId940">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или </w:t>
      </w:r>
      <w:hyperlink r:id="rId941">
        <w:r w:rsidRPr="00E209D8">
          <w:rPr>
            <w:rFonts w:ascii="Tahoma" w:hAnsi="Tahoma" w:cs="Tahoma"/>
            <w:color w:val="0000FF"/>
            <w:sz w:val="20"/>
            <w:szCs w:val="20"/>
          </w:rPr>
          <w:t>иным</w:t>
        </w:r>
      </w:hyperlink>
      <w:r w:rsidRPr="00E209D8">
        <w:rPr>
          <w:rFonts w:ascii="Tahoma" w:hAnsi="Tahoma" w:cs="Tahoma"/>
          <w:sz w:val="20"/>
          <w:szCs w:val="20"/>
        </w:rPr>
        <w:t xml:space="preserve">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2. Учет, хранение, реализация, утилизация и уничтожение незаконно заготовленных древесины и иных лесных ресурсов осуществляются в соответствии с требованиями законодательства Российской Федерации.</w:t>
      </w:r>
    </w:p>
    <w:p w:rsidR="00E209D8" w:rsidRPr="00E209D8" w:rsidRDefault="00E209D8" w:rsidP="00E209D8">
      <w:pPr>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100. Возмещение вреда, причиненного лесам и находящимся в них природным объектам</w:t>
      </w:r>
    </w:p>
    <w:p w:rsidR="00E209D8" w:rsidRPr="00E209D8" w:rsidRDefault="00E209D8" w:rsidP="00E209D8">
      <w:pPr>
        <w:ind w:firstLine="540"/>
        <w:jc w:val="both"/>
        <w:rPr>
          <w:sz w:val="20"/>
          <w:szCs w:val="20"/>
        </w:rPr>
      </w:pPr>
      <w:r w:rsidRPr="00E209D8">
        <w:rPr>
          <w:rFonts w:ascii="Tahoma" w:hAnsi="Tahoma" w:cs="Tahoma"/>
          <w:sz w:val="20"/>
          <w:szCs w:val="20"/>
        </w:rPr>
        <w:t xml:space="preserve">(в ред. Федерального </w:t>
      </w:r>
      <w:hyperlink r:id="rId942">
        <w:r w:rsidRPr="00E209D8">
          <w:rPr>
            <w:rFonts w:ascii="Tahoma" w:hAnsi="Tahoma" w:cs="Tahoma"/>
            <w:color w:val="0000FF"/>
            <w:sz w:val="20"/>
            <w:szCs w:val="20"/>
          </w:rPr>
          <w:t>закона</w:t>
        </w:r>
      </w:hyperlink>
      <w:r w:rsidRPr="00E209D8">
        <w:rPr>
          <w:rFonts w:ascii="Tahoma" w:hAnsi="Tahoma" w:cs="Tahoma"/>
          <w:sz w:val="20"/>
          <w:szCs w:val="20"/>
        </w:rPr>
        <w:t xml:space="preserve"> от 23.06.2016 N 218-ФЗ)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Возмещение вреда, причиненного лесам и находящимся в них природным объектам вследствие нарушения лесного законодательства (далее - возмещение вреда), осуществляется добровольно или в судебном порядке.</w:t>
      </w:r>
    </w:p>
    <w:p w:rsidR="00E209D8" w:rsidRPr="00E209D8" w:rsidRDefault="00E209D8" w:rsidP="00E209D8">
      <w:pPr>
        <w:ind w:firstLine="540"/>
        <w:jc w:val="both"/>
        <w:rPr>
          <w:sz w:val="20"/>
          <w:szCs w:val="20"/>
        </w:rPr>
      </w:pPr>
      <w:r w:rsidRPr="00E209D8">
        <w:rPr>
          <w:rFonts w:ascii="Tahoma" w:hAnsi="Tahoma" w:cs="Tahoma"/>
          <w:sz w:val="20"/>
          <w:szCs w:val="20"/>
        </w:rPr>
        <w:t xml:space="preserve">2. Размер возмещения имущественного вреда, причиненного лесным участкам и имущественным правам, возникающим при использовании лесов, определяется на основе оценки лесов, осуществляемой в соответствии со </w:t>
      </w:r>
      <w:hyperlink w:anchor="P2173">
        <w:r w:rsidRPr="00E209D8">
          <w:rPr>
            <w:rFonts w:ascii="Tahoma" w:hAnsi="Tahoma" w:cs="Tahoma"/>
            <w:color w:val="0000FF"/>
            <w:sz w:val="20"/>
            <w:szCs w:val="20"/>
          </w:rPr>
          <w:t>статьей 95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Размер возмещения вреда, причиненного лесам как экологической системе, определяется исходя из присущих лесам природных свойств (уникальности, способности к возобновлению, местоположения и других свойств) в порядке, предусмотренном Федеральным </w:t>
      </w:r>
      <w:hyperlink r:id="rId943">
        <w:r w:rsidRPr="00E209D8">
          <w:rPr>
            <w:rFonts w:ascii="Tahoma" w:hAnsi="Tahoma" w:cs="Tahoma"/>
            <w:color w:val="0000FF"/>
            <w:sz w:val="20"/>
            <w:szCs w:val="20"/>
          </w:rPr>
          <w:t>законом</w:t>
        </w:r>
      </w:hyperlink>
      <w:r w:rsidRPr="00E209D8">
        <w:rPr>
          <w:rFonts w:ascii="Tahoma" w:hAnsi="Tahoma" w:cs="Tahoma"/>
          <w:sz w:val="20"/>
          <w:szCs w:val="20"/>
        </w:rPr>
        <w:t xml:space="preserve"> от 10 января 2002 года N 7-ФЗ "Об охране окружающей среды".</w:t>
      </w:r>
    </w:p>
    <w:p w:rsidR="00E209D8" w:rsidRPr="00E209D8" w:rsidRDefault="00E209D8" w:rsidP="00E209D8">
      <w:pPr>
        <w:ind w:firstLine="540"/>
        <w:jc w:val="both"/>
        <w:rPr>
          <w:sz w:val="20"/>
          <w:szCs w:val="20"/>
        </w:rPr>
      </w:pPr>
      <w:r w:rsidRPr="00E209D8">
        <w:rPr>
          <w:rFonts w:ascii="Tahoma" w:hAnsi="Tahoma" w:cs="Tahoma"/>
          <w:sz w:val="20"/>
          <w:szCs w:val="20"/>
        </w:rPr>
        <w:t xml:space="preserve">4. Особенности возмещения вреда, включая таксы и </w:t>
      </w:r>
      <w:hyperlink r:id="rId944">
        <w:r w:rsidRPr="00E209D8">
          <w:rPr>
            <w:rFonts w:ascii="Tahoma" w:hAnsi="Tahoma" w:cs="Tahoma"/>
            <w:color w:val="0000FF"/>
            <w:sz w:val="20"/>
            <w:szCs w:val="20"/>
          </w:rPr>
          <w:t>методики</w:t>
        </w:r>
      </w:hyperlink>
      <w:r w:rsidRPr="00E209D8">
        <w:rPr>
          <w:rFonts w:ascii="Tahoma" w:hAnsi="Tahoma" w:cs="Tahoma"/>
          <w:sz w:val="20"/>
          <w:szCs w:val="20"/>
        </w:rPr>
        <w:t xml:space="preserve"> определения размера возмещения такого вреда, утверждаются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14. РАЗРЕШЕНИЕ СПОРОВ В ОБЛАСТИ ИСПОЛЬЗОВАНИЯ,</w:t>
      </w:r>
    </w:p>
    <w:p w:rsidR="00E209D8" w:rsidRPr="00E209D8" w:rsidRDefault="00E209D8" w:rsidP="00E209D8">
      <w:pPr>
        <w:jc w:val="center"/>
        <w:rPr>
          <w:sz w:val="20"/>
          <w:szCs w:val="20"/>
        </w:rPr>
      </w:pPr>
      <w:r w:rsidRPr="00E209D8">
        <w:rPr>
          <w:rFonts w:ascii="Tahoma" w:hAnsi="Tahoma" w:cs="Tahoma"/>
          <w:b/>
          <w:sz w:val="20"/>
          <w:szCs w:val="20"/>
        </w:rPr>
        <w:t>ОХРАНЫ, ЗАЩИТЫ, ВОСПРОИЗВОДСТВА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101. Разрешение споров в области использования, охраны, защиты, воспроизводства лесов</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Споры в области использования, охраны, защиты, воспроизводства лесов разрешаются в судебном порядке.</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15. ЗАЩИТНЫЕ ЛЕСА И ОСОБО ЗАЩИТНЫЕ УЧАСТКИ ЛЕСОВ</w:t>
      </w:r>
    </w:p>
    <w:p w:rsidR="00E209D8" w:rsidRPr="00E209D8" w:rsidRDefault="00E209D8" w:rsidP="00E209D8">
      <w:pPr>
        <w:jc w:val="center"/>
        <w:rPr>
          <w:sz w:val="20"/>
          <w:szCs w:val="20"/>
        </w:rPr>
      </w:pPr>
      <w:r w:rsidRPr="00E209D8">
        <w:rPr>
          <w:rFonts w:ascii="Tahoma" w:hAnsi="Tahoma" w:cs="Tahoma"/>
          <w:b/>
          <w:sz w:val="20"/>
          <w:szCs w:val="20"/>
        </w:rPr>
        <w:t>(СТАТЬИ 102 - 107)</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Утратила силу с 1 июля 2019 года. - Федеральный </w:t>
      </w:r>
      <w:hyperlink r:id="rId945">
        <w:r w:rsidRPr="00E209D8">
          <w:rPr>
            <w:rFonts w:ascii="Tahoma" w:hAnsi="Tahoma" w:cs="Tahoma"/>
            <w:color w:val="0000FF"/>
            <w:sz w:val="20"/>
            <w:szCs w:val="20"/>
          </w:rPr>
          <w:t>закон</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16. ЭКСПЛУАТАЦИОННЫЕ ЛЕСА, РЕЗЕРВНЫЕ ЛЕСА</w:t>
      </w:r>
    </w:p>
    <w:p w:rsidR="00E209D8" w:rsidRPr="00E209D8" w:rsidRDefault="00E209D8" w:rsidP="00E209D8">
      <w:pPr>
        <w:jc w:val="center"/>
        <w:rPr>
          <w:sz w:val="20"/>
          <w:szCs w:val="20"/>
        </w:rPr>
      </w:pPr>
      <w:r w:rsidRPr="00E209D8">
        <w:rPr>
          <w:rFonts w:ascii="Tahoma" w:hAnsi="Tahoma" w:cs="Tahoma"/>
          <w:b/>
          <w:sz w:val="20"/>
          <w:szCs w:val="20"/>
        </w:rPr>
        <w:t>(СТАТЬИ 108 - 109)</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Утратила силу с 1 июля 2019 года. - Федеральный </w:t>
      </w:r>
      <w:hyperlink r:id="rId946">
        <w:r w:rsidRPr="00E209D8">
          <w:rPr>
            <w:rFonts w:ascii="Tahoma" w:hAnsi="Tahoma" w:cs="Tahoma"/>
            <w:color w:val="0000FF"/>
            <w:sz w:val="20"/>
            <w:szCs w:val="20"/>
          </w:rPr>
          <w:t>закон</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17. ЗАЩИТНЫЕ ЛЕСА, ЭКСПЛУАТАЦИОННЫЕ ЛЕСА, РЕЗЕРВНЫЕ</w:t>
      </w:r>
    </w:p>
    <w:p w:rsidR="00E209D8" w:rsidRPr="00E209D8" w:rsidRDefault="00E209D8" w:rsidP="00E209D8">
      <w:pPr>
        <w:jc w:val="center"/>
        <w:rPr>
          <w:sz w:val="20"/>
          <w:szCs w:val="20"/>
        </w:rPr>
      </w:pPr>
      <w:r w:rsidRPr="00E209D8">
        <w:rPr>
          <w:rFonts w:ascii="Tahoma" w:hAnsi="Tahoma" w:cs="Tahoma"/>
          <w:b/>
          <w:sz w:val="20"/>
          <w:szCs w:val="20"/>
        </w:rPr>
        <w:t>ЛЕСА, ОСОБО ЗАЩИТНЫЕ УЧАСТКИ ЛЕСОВ</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947">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02" w:name="P2343"/>
      <w:bookmarkEnd w:id="202"/>
      <w:r w:rsidRPr="00E209D8">
        <w:rPr>
          <w:rFonts w:ascii="Tahoma" w:hAnsi="Tahoma" w:cs="Tahoma"/>
          <w:b/>
          <w:sz w:val="20"/>
          <w:szCs w:val="20"/>
        </w:rPr>
        <w:t>Статья 110. Общие положения о защитных лесах, эксплуатационных лесах, резервных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48">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Защитные леса, эксплуатационные леса, резервные леса подлежат освоению в целях, предусмотренных </w:t>
      </w:r>
      <w:hyperlink w:anchor="P151">
        <w:r w:rsidRPr="00E209D8">
          <w:rPr>
            <w:rFonts w:ascii="Tahoma" w:hAnsi="Tahoma" w:cs="Tahoma"/>
            <w:color w:val="0000FF"/>
            <w:sz w:val="20"/>
            <w:szCs w:val="20"/>
          </w:rPr>
          <w:t>статьей 12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Отнесение лесов к защитным лесам, эксплуатационным лесам, резервным лесам и исключение их из состава защитных лесов, эксплуатационных лесов, резервных лесов, установление и изменение границ земель, на которых располагаются такие леса, осуществляются решениями органов государственной власти в пределах их полномочий, определенных в соответствии со </w:t>
      </w:r>
      <w:hyperlink w:anchor="P1841">
        <w:r w:rsidRPr="00E209D8">
          <w:rPr>
            <w:rFonts w:ascii="Tahoma" w:hAnsi="Tahoma" w:cs="Tahoma"/>
            <w:color w:val="0000FF"/>
            <w:sz w:val="20"/>
            <w:szCs w:val="20"/>
          </w:rPr>
          <w:t>статьями 81</w:t>
        </w:r>
      </w:hyperlink>
      <w:r w:rsidRPr="00E209D8">
        <w:rPr>
          <w:rFonts w:ascii="Tahoma" w:hAnsi="Tahoma" w:cs="Tahoma"/>
          <w:sz w:val="20"/>
          <w:szCs w:val="20"/>
        </w:rPr>
        <w:t xml:space="preserve"> и </w:t>
      </w:r>
      <w:hyperlink w:anchor="P1896">
        <w:r w:rsidRPr="00E209D8">
          <w:rPr>
            <w:rFonts w:ascii="Tahoma" w:hAnsi="Tahoma" w:cs="Tahoma"/>
            <w:color w:val="0000FF"/>
            <w:sz w:val="20"/>
            <w:szCs w:val="20"/>
          </w:rPr>
          <w:t>82</w:t>
        </w:r>
      </w:hyperlink>
      <w:r w:rsidRPr="00E209D8">
        <w:rPr>
          <w:rFonts w:ascii="Tahoma" w:hAnsi="Tahoma" w:cs="Tahoma"/>
          <w:sz w:val="20"/>
          <w:szCs w:val="20"/>
        </w:rPr>
        <w:t xml:space="preserve"> настоящего Кодекса, в порядке, установленном лесоустроительной </w:t>
      </w:r>
      <w:hyperlink r:id="rId949">
        <w:r w:rsidRPr="00E209D8">
          <w:rPr>
            <w:rFonts w:ascii="Tahoma" w:hAnsi="Tahoma" w:cs="Tahoma"/>
            <w:color w:val="0000FF"/>
            <w:sz w:val="20"/>
            <w:szCs w:val="20"/>
          </w:rPr>
          <w:t>инструкцией</w:t>
        </w:r>
      </w:hyperlink>
      <w:r w:rsidRPr="00E209D8">
        <w:rPr>
          <w:rFonts w:ascii="Tahoma" w:hAnsi="Tahoma" w:cs="Tahoma"/>
          <w:sz w:val="20"/>
          <w:szCs w:val="20"/>
        </w:rPr>
        <w:t>.</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5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 xml:space="preserve">3. Обязательным приложением к решению об отнесении лесов к защитным лесам, эксплуатационным лесам, резервным лесам является подготовленное в соответствии со </w:t>
      </w:r>
      <w:hyperlink w:anchor="P1424">
        <w:r w:rsidRPr="00E209D8">
          <w:rPr>
            <w:rFonts w:ascii="Tahoma" w:hAnsi="Tahoma" w:cs="Tahoma"/>
            <w:color w:val="0000FF"/>
            <w:sz w:val="20"/>
            <w:szCs w:val="20"/>
          </w:rPr>
          <w:t>статьей 68.2</w:t>
        </w:r>
      </w:hyperlink>
      <w:r w:rsidRPr="00E209D8">
        <w:rPr>
          <w:rFonts w:ascii="Tahoma" w:hAnsi="Tahoma" w:cs="Tahoma"/>
          <w:sz w:val="20"/>
          <w:szCs w:val="20"/>
        </w:rPr>
        <w:t xml:space="preserve"> настоящего Кодекса графическое описание местоположения границ земель, на которых расположены защитные леса, эксплуатационные леса, резервные леса, включающее в себя перечень координат характерных точек границ таких земель.</w:t>
      </w:r>
    </w:p>
    <w:p w:rsidR="00E209D8" w:rsidRPr="00E209D8" w:rsidRDefault="00E209D8" w:rsidP="00E209D8">
      <w:pPr>
        <w:jc w:val="both"/>
        <w:rPr>
          <w:sz w:val="20"/>
          <w:szCs w:val="20"/>
        </w:rPr>
      </w:pPr>
      <w:r w:rsidRPr="00E209D8">
        <w:rPr>
          <w:rFonts w:ascii="Tahoma" w:hAnsi="Tahoma" w:cs="Tahoma"/>
          <w:sz w:val="20"/>
          <w:szCs w:val="20"/>
        </w:rPr>
        <w:t xml:space="preserve">(часть 3 в ред. Федерального </w:t>
      </w:r>
      <w:hyperlink r:id="rId95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111. Защитные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52">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защитным лесам относятся леса, которые являются природными объектами, имеющими особо ценное значение, и в отношении которых устанавливается особый правовой режим использования, охраны, защиты, воспроизводства лесов.</w:t>
      </w:r>
    </w:p>
    <w:p w:rsidR="00E209D8" w:rsidRPr="00E209D8" w:rsidRDefault="00E209D8" w:rsidP="00E209D8">
      <w:pPr>
        <w:ind w:firstLine="540"/>
        <w:jc w:val="both"/>
        <w:rPr>
          <w:sz w:val="20"/>
          <w:szCs w:val="20"/>
        </w:rPr>
      </w:pPr>
      <w:r w:rsidRPr="00E209D8">
        <w:rPr>
          <w:rFonts w:ascii="Tahoma" w:hAnsi="Tahoma" w:cs="Tahoma"/>
          <w:sz w:val="20"/>
          <w:szCs w:val="20"/>
        </w:rPr>
        <w:t>2. Выделяются следующие категории защитных лесов:</w:t>
      </w:r>
    </w:p>
    <w:p w:rsidR="00E209D8" w:rsidRPr="00E209D8" w:rsidRDefault="00E209D8" w:rsidP="00E209D8">
      <w:pPr>
        <w:ind w:firstLine="540"/>
        <w:jc w:val="both"/>
        <w:rPr>
          <w:sz w:val="20"/>
          <w:szCs w:val="20"/>
        </w:rPr>
      </w:pPr>
      <w:r w:rsidRPr="00E209D8">
        <w:rPr>
          <w:rFonts w:ascii="Tahoma" w:hAnsi="Tahoma" w:cs="Tahoma"/>
          <w:sz w:val="20"/>
          <w:szCs w:val="20"/>
        </w:rPr>
        <w:t>1) леса, расположенные на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2) леса, расположенные в водоохранных зонах;</w:t>
      </w:r>
    </w:p>
    <w:p w:rsidR="00E209D8" w:rsidRPr="00E209D8" w:rsidRDefault="00E209D8" w:rsidP="00E209D8">
      <w:pPr>
        <w:ind w:firstLine="540"/>
        <w:jc w:val="both"/>
        <w:rPr>
          <w:sz w:val="20"/>
          <w:szCs w:val="20"/>
        </w:rPr>
      </w:pPr>
      <w:r w:rsidRPr="00E209D8">
        <w:rPr>
          <w:rFonts w:ascii="Tahoma" w:hAnsi="Tahoma" w:cs="Tahoma"/>
          <w:sz w:val="20"/>
          <w:szCs w:val="20"/>
        </w:rPr>
        <w:t>3) леса, выполняющие функции защиты природных и иных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4) ценные леса;</w:t>
      </w:r>
    </w:p>
    <w:p w:rsidR="00E209D8" w:rsidRPr="00E209D8" w:rsidRDefault="00E209D8" w:rsidP="00E209D8">
      <w:pPr>
        <w:ind w:firstLine="540"/>
        <w:jc w:val="both"/>
        <w:rPr>
          <w:sz w:val="20"/>
          <w:szCs w:val="20"/>
        </w:rPr>
      </w:pPr>
      <w:r w:rsidRPr="00E209D8">
        <w:rPr>
          <w:rFonts w:ascii="Tahoma" w:hAnsi="Tahoma" w:cs="Tahoma"/>
          <w:sz w:val="20"/>
          <w:szCs w:val="20"/>
        </w:rPr>
        <w:t>5) городские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3. Утратил силу. - Федеральный </w:t>
      </w:r>
      <w:hyperlink r:id="rId953">
        <w:r w:rsidRPr="00E209D8">
          <w:rPr>
            <w:rFonts w:ascii="Tahoma" w:hAnsi="Tahoma" w:cs="Tahoma"/>
            <w:color w:val="0000FF"/>
            <w:sz w:val="20"/>
            <w:szCs w:val="20"/>
          </w:rPr>
          <w:t>закон</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r w:rsidRPr="00E209D8">
        <w:rPr>
          <w:rFonts w:ascii="Tahoma" w:hAnsi="Tahoma" w:cs="Tahoma"/>
          <w:sz w:val="20"/>
          <w:szCs w:val="20"/>
        </w:rPr>
        <w:t>4. Виды использования лесов, допустимые к осуществлению в защитных лесах, расположенных на землях лесного фонда, определяются лесохозяйственными регламентами лесничеств.</w:t>
      </w:r>
    </w:p>
    <w:p w:rsidR="00E209D8" w:rsidRPr="00E209D8" w:rsidRDefault="00E209D8" w:rsidP="00E209D8">
      <w:pPr>
        <w:ind w:firstLine="540"/>
        <w:jc w:val="both"/>
        <w:rPr>
          <w:sz w:val="20"/>
          <w:szCs w:val="20"/>
        </w:rPr>
      </w:pPr>
      <w:r w:rsidRPr="00E209D8">
        <w:rPr>
          <w:rFonts w:ascii="Tahoma" w:hAnsi="Tahoma" w:cs="Tahoma"/>
          <w:sz w:val="20"/>
          <w:szCs w:val="20"/>
        </w:rPr>
        <w:t>5. Виды использования лесов, допустимые к осуществлению в защитных лесах, расположенных на землях, не относящихся к землям лесного фонда, определяются федеральными органами исполнительной власти в соответствии с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t>6. В защитных лесах запрещается осуществление деятельности, несовместимой с их целевым назначением и полезными функциями.</w:t>
      </w:r>
    </w:p>
    <w:p w:rsidR="00E209D8" w:rsidRPr="00E209D8" w:rsidRDefault="00E209D8" w:rsidP="00E209D8">
      <w:pPr>
        <w:ind w:firstLine="540"/>
        <w:jc w:val="both"/>
        <w:rPr>
          <w:sz w:val="20"/>
          <w:szCs w:val="20"/>
        </w:rPr>
      </w:pPr>
      <w:r w:rsidRPr="00E209D8">
        <w:rPr>
          <w:rFonts w:ascii="Tahoma" w:hAnsi="Tahoma" w:cs="Tahoma"/>
          <w:sz w:val="20"/>
          <w:szCs w:val="20"/>
        </w:rPr>
        <w:t>7. Запрещается изменение целевого назначения лесных участков, на которых расположены защитные леса, за исключением случаев, предусмотренных федеральными законами.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111.1. Особенности осуществления рубок лесных насаждений и заготовки древесины в защитных лесах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54">
        <w:r w:rsidRPr="00E209D8">
          <w:rPr>
            <w:rFonts w:ascii="Tahoma" w:hAnsi="Tahoma" w:cs="Tahoma"/>
            <w:color w:val="0000FF"/>
            <w:sz w:val="20"/>
            <w:szCs w:val="20"/>
          </w:rPr>
          <w:t>законом</w:t>
        </w:r>
      </w:hyperlink>
      <w:r w:rsidRPr="00E209D8">
        <w:rPr>
          <w:rFonts w:ascii="Tahoma" w:hAnsi="Tahoma" w:cs="Tahoma"/>
          <w:sz w:val="20"/>
          <w:szCs w:val="20"/>
        </w:rPr>
        <w:t xml:space="preserve"> от 24.07.2023 N 343-ФЗ)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Осуществление рубок лесных насаждений допускается в защитных лесах, если иное не установлено настоящим Кодексом,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2. Сплошные рубки лесных насаждений в защитных лесах запрещаются, за исключением случаев, предусмотренных </w:t>
      </w:r>
      <w:hyperlink w:anchor="P262">
        <w:r w:rsidRPr="00E209D8">
          <w:rPr>
            <w:rFonts w:ascii="Tahoma" w:hAnsi="Tahoma" w:cs="Tahoma"/>
            <w:color w:val="0000FF"/>
            <w:sz w:val="20"/>
            <w:szCs w:val="20"/>
          </w:rPr>
          <w:t>частью 6 статьи 21</w:t>
        </w:r>
      </w:hyperlink>
      <w:r w:rsidRPr="00E209D8">
        <w:rPr>
          <w:rFonts w:ascii="Tahoma" w:hAnsi="Tahoma" w:cs="Tahoma"/>
          <w:sz w:val="20"/>
          <w:szCs w:val="20"/>
        </w:rPr>
        <w:t xml:space="preserve"> настоящего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настоящим Кодексом.</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Заготовка древесины допускается в защитных лесах, если проведение сплошных и выборочных рубок не запрещено или не ограничено в соответствии с законодательством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4. При заготовке древесины в защитных лесах допускается создание объектов лесной инфраструктуры, в том числе лесных дорог, перечень которых утверждается Правительством Российской Федерации в соответствии с </w:t>
      </w:r>
      <w:hyperlink w:anchor="P192">
        <w:r w:rsidRPr="00E209D8">
          <w:rPr>
            <w:rFonts w:ascii="Tahoma" w:hAnsi="Tahoma" w:cs="Tahoma"/>
            <w:color w:val="0000FF"/>
            <w:sz w:val="20"/>
            <w:szCs w:val="20"/>
          </w:rPr>
          <w:t>частью 5 статьи 13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112. Леса, расположенные на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55">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лесам, расположенным на особо охраняемых природных территориях, относятся леса, расположенные на территориях государственных природных заповедников, национальных парков, природных парков, памятников природы, государственных природных заказников и на иных установленных федеральными законами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2. 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rsidR="00E209D8" w:rsidRPr="00E209D8" w:rsidRDefault="00E209D8" w:rsidP="00E209D8">
      <w:pPr>
        <w:ind w:firstLine="540"/>
        <w:jc w:val="both"/>
        <w:rPr>
          <w:sz w:val="20"/>
          <w:szCs w:val="20"/>
        </w:rPr>
      </w:pPr>
      <w:r w:rsidRPr="00E209D8">
        <w:rPr>
          <w:rFonts w:ascii="Tahoma" w:hAnsi="Tahoma" w:cs="Tahoma"/>
          <w:sz w:val="20"/>
          <w:szCs w:val="20"/>
        </w:rPr>
        <w:t xml:space="preserve">3. 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hyperlink r:id="rId956">
        <w:r w:rsidRPr="00E209D8">
          <w:rPr>
            <w:rFonts w:ascii="Tahoma" w:hAnsi="Tahoma" w:cs="Tahoma"/>
            <w:color w:val="0000FF"/>
            <w:sz w:val="20"/>
            <w:szCs w:val="20"/>
          </w:rPr>
          <w:t>законом</w:t>
        </w:r>
      </w:hyperlink>
      <w:r w:rsidRPr="00E209D8">
        <w:rPr>
          <w:rFonts w:ascii="Tahoma" w:hAnsi="Tahoma" w:cs="Tahoma"/>
          <w:sz w:val="20"/>
          <w:szCs w:val="20"/>
        </w:rPr>
        <w:t xml:space="preserve"> от 14 марта 1995 года N 33-ФЗ "Об особо охраняемых природных территориях".</w:t>
      </w:r>
    </w:p>
    <w:p w:rsidR="00E209D8" w:rsidRPr="00E209D8" w:rsidRDefault="00E209D8" w:rsidP="00E209D8">
      <w:pPr>
        <w:ind w:firstLine="540"/>
        <w:jc w:val="both"/>
        <w:rPr>
          <w:sz w:val="20"/>
          <w:szCs w:val="20"/>
        </w:rPr>
      </w:pPr>
      <w:r w:rsidRPr="00E209D8">
        <w:rPr>
          <w:rFonts w:ascii="Tahoma" w:hAnsi="Tahoma" w:cs="Tahoma"/>
          <w:sz w:val="20"/>
          <w:szCs w:val="20"/>
        </w:rPr>
        <w:t>4. В лесах, расположенных на особо охраняемых природных территориях, запрещается использование химических препаратов, обладающих токсичным, канцерогенным или мутагенным воздействием (далее - токсичные химические препараты).</w:t>
      </w:r>
    </w:p>
    <w:p w:rsidR="00E209D8" w:rsidRPr="00E209D8" w:rsidRDefault="00E209D8" w:rsidP="00E209D8">
      <w:pPr>
        <w:ind w:firstLine="540"/>
        <w:jc w:val="both"/>
        <w:rPr>
          <w:sz w:val="20"/>
          <w:szCs w:val="20"/>
        </w:rPr>
      </w:pPr>
      <w:r w:rsidRPr="00E209D8">
        <w:rPr>
          <w:rFonts w:ascii="Tahoma" w:hAnsi="Tahoma" w:cs="Tahoma"/>
          <w:sz w:val="20"/>
          <w:szCs w:val="20"/>
        </w:rPr>
        <w:t xml:space="preserve">5. </w:t>
      </w:r>
      <w:hyperlink r:id="rId957">
        <w:r w:rsidRPr="00E209D8">
          <w:rPr>
            <w:rFonts w:ascii="Tahoma" w:hAnsi="Tahoma" w:cs="Tahoma"/>
            <w:color w:val="0000FF"/>
            <w:sz w:val="20"/>
            <w:szCs w:val="20"/>
          </w:rPr>
          <w:t>Особенности</w:t>
        </w:r>
      </w:hyperlink>
      <w:r w:rsidRPr="00E209D8">
        <w:rPr>
          <w:rFonts w:ascii="Tahoma" w:hAnsi="Tahoma" w:cs="Tahoma"/>
          <w:sz w:val="20"/>
          <w:szCs w:val="20"/>
        </w:rPr>
        <w:t xml:space="preserve"> использования, охраны, защиты, воспроизводства лесов, расположенных на особо охраняемых природных территориях,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113. Леса, расположенные в водоохранных зонах</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58">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В лесах, расположенных в водоохранных зонах, установленных в соответствии с водным </w:t>
      </w:r>
      <w:hyperlink r:id="rId959">
        <w:r w:rsidRPr="00E209D8">
          <w:rPr>
            <w:rFonts w:ascii="Tahoma" w:hAnsi="Tahoma" w:cs="Tahoma"/>
            <w:color w:val="0000FF"/>
            <w:sz w:val="20"/>
            <w:szCs w:val="20"/>
          </w:rPr>
          <w:t>законодательством</w:t>
        </w:r>
      </w:hyperlink>
      <w:r w:rsidRPr="00E209D8">
        <w:rPr>
          <w:rFonts w:ascii="Tahoma" w:hAnsi="Tahoma" w:cs="Tahoma"/>
          <w:sz w:val="20"/>
          <w:szCs w:val="20"/>
        </w:rPr>
        <w:t>,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токсичных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2) ведение сельского хозяйства, за исключением сенокошения, пчеловодства и товарной аквакультуры (товарного рыбоводства);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60">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t>3) создание и эксплуатация лесных плантаций;</w:t>
      </w:r>
    </w:p>
    <w:p w:rsidR="00E209D8" w:rsidRPr="00E209D8" w:rsidRDefault="00E209D8" w:rsidP="00E209D8">
      <w:pPr>
        <w:ind w:firstLine="540"/>
        <w:jc w:val="both"/>
        <w:rPr>
          <w:sz w:val="20"/>
          <w:szCs w:val="20"/>
        </w:rPr>
      </w:pPr>
      <w:r w:rsidRPr="00E209D8">
        <w:rPr>
          <w:rFonts w:ascii="Tahoma" w:hAnsi="Tahoma" w:cs="Tahoma"/>
          <w:sz w:val="20"/>
          <w:szCs w:val="20"/>
        </w:rPr>
        <w:t>4)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гидротехнических сооружений и объектов, необходимых для геологического изучения, разведки и добычи нефти и природного газа.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961">
        <w:r w:rsidRPr="00E209D8">
          <w:rPr>
            <w:rFonts w:ascii="Tahoma" w:hAnsi="Tahoma" w:cs="Tahoma"/>
            <w:color w:val="0000FF"/>
            <w:sz w:val="20"/>
            <w:szCs w:val="20"/>
          </w:rPr>
          <w:t>N 301-ФЗ</w:t>
        </w:r>
      </w:hyperlink>
      <w:r w:rsidRPr="00E209D8">
        <w:rPr>
          <w:rFonts w:ascii="Tahoma" w:hAnsi="Tahoma" w:cs="Tahoma"/>
          <w:sz w:val="20"/>
          <w:szCs w:val="20"/>
        </w:rPr>
        <w:t xml:space="preserve">, от 04.08.2023 </w:t>
      </w:r>
      <w:hyperlink r:id="rId962">
        <w:r w:rsidRPr="00E209D8">
          <w:rPr>
            <w:rFonts w:ascii="Tahoma" w:hAnsi="Tahoma" w:cs="Tahoma"/>
            <w:color w:val="0000FF"/>
            <w:sz w:val="20"/>
            <w:szCs w:val="20"/>
          </w:rPr>
          <w:t>N 486-ФЗ</w:t>
        </w:r>
      </w:hyperlink>
      <w:r w:rsidRPr="00E209D8">
        <w:rPr>
          <w:rFonts w:ascii="Tahoma" w:hAnsi="Tahoma" w:cs="Tahoma"/>
          <w:sz w:val="20"/>
          <w:szCs w:val="20"/>
        </w:rPr>
        <w:t>)</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03" w:name="P2396"/>
      <w:bookmarkEnd w:id="203"/>
      <w:r w:rsidRPr="00E209D8">
        <w:rPr>
          <w:rFonts w:ascii="Tahoma" w:hAnsi="Tahoma" w:cs="Tahoma"/>
          <w:b/>
          <w:sz w:val="20"/>
          <w:szCs w:val="20"/>
        </w:rPr>
        <w:t>Статья 114. Леса, выполняющие функции защиты природных и иных объектов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63">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лесам, выполняющим функции защиты природных и иных объектов, относятся:</w:t>
      </w:r>
    </w:p>
    <w:p w:rsidR="00E209D8" w:rsidRPr="00E209D8" w:rsidRDefault="00E209D8" w:rsidP="00E209D8">
      <w:pPr>
        <w:ind w:firstLine="540"/>
        <w:jc w:val="both"/>
        <w:rPr>
          <w:sz w:val="20"/>
          <w:szCs w:val="20"/>
        </w:rPr>
      </w:pPr>
      <w:r w:rsidRPr="00E209D8">
        <w:rPr>
          <w:rFonts w:ascii="Tahoma" w:hAnsi="Tahoma" w:cs="Tahoma"/>
          <w:sz w:val="20"/>
          <w:szCs w:val="20"/>
        </w:rPr>
        <w:t>1) леса, расположенные в первом и втором поясах зон санитарной охраны источников питьевого и хозяйственно-бытового водоснабжения (леса, расположенные в границах соответствующих поясов зон санитарной охраны источников питьевого и хозяйственно-бытового водоснабжения, установленных в соответствии с требованиями законодательства в области обеспечения санитарно-эпидемиологического благополучия населения);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2) леса, расположенные в защитных полосах лесов (леса, расположенные в границах полос отвода железных дорог и придорожных полос автомобильных дорог, установленных в соответствии с </w:t>
      </w:r>
      <w:hyperlink r:id="rId964">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железнодорожном транспорте, </w:t>
      </w:r>
      <w:hyperlink r:id="rId965">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об автомобильных дорогах и о дорожной деятельности);</w:t>
      </w:r>
    </w:p>
    <w:p w:rsidR="00E209D8" w:rsidRPr="00E209D8" w:rsidRDefault="00E209D8" w:rsidP="00E209D8">
      <w:pPr>
        <w:ind w:firstLine="540"/>
        <w:jc w:val="both"/>
        <w:rPr>
          <w:sz w:val="20"/>
          <w:szCs w:val="20"/>
        </w:rPr>
      </w:pPr>
      <w:bookmarkStart w:id="204" w:name="P2402"/>
      <w:bookmarkEnd w:id="204"/>
      <w:r w:rsidRPr="00E209D8">
        <w:rPr>
          <w:rFonts w:ascii="Tahoma" w:hAnsi="Tahoma" w:cs="Tahoma"/>
          <w:sz w:val="20"/>
          <w:szCs w:val="20"/>
        </w:rPr>
        <w:t>3) леса, расположенные в зеленых зонах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p w:rsidR="00E209D8" w:rsidRPr="00E209D8" w:rsidRDefault="00E209D8" w:rsidP="00E209D8">
      <w:pPr>
        <w:ind w:firstLine="540"/>
        <w:jc w:val="both"/>
        <w:rPr>
          <w:sz w:val="20"/>
          <w:szCs w:val="20"/>
        </w:rPr>
      </w:pPr>
      <w:bookmarkStart w:id="205" w:name="P2403"/>
      <w:bookmarkEnd w:id="205"/>
      <w:r w:rsidRPr="00E209D8">
        <w:rPr>
          <w:rFonts w:ascii="Tahoma" w:hAnsi="Tahoma" w:cs="Tahoma"/>
          <w:sz w:val="20"/>
          <w:szCs w:val="20"/>
        </w:rPr>
        <w:t>4) леса, расположенные в лесопарковых зонах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п. 5 ч. 1 ст. 114 излагается в новой редакции (</w:t>
            </w:r>
            <w:hyperlink r:id="rId966">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04.08.2023 N 469-ФЗ).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5) горно-санитарные леса (леса, расположенные в границах зон округов санитарной (горно-санитарной) охраны лечебно-оздоровительных местностей и курортов, установленных в соответствии с </w:t>
      </w:r>
      <w:hyperlink r:id="rId967">
        <w:r w:rsidRPr="00E209D8">
          <w:rPr>
            <w:rFonts w:ascii="Tahoma" w:hAnsi="Tahoma" w:cs="Tahoma"/>
            <w:color w:val="0000FF"/>
            <w:sz w:val="20"/>
            <w:szCs w:val="20"/>
          </w:rPr>
          <w:t>законодательством</w:t>
        </w:r>
      </w:hyperlink>
      <w:r w:rsidRPr="00E209D8">
        <w:rPr>
          <w:rFonts w:ascii="Tahoma" w:hAnsi="Tahoma" w:cs="Tahoma"/>
          <w:sz w:val="20"/>
          <w:szCs w:val="20"/>
        </w:rPr>
        <w:t xml:space="preserve"> Российской Федерации о природных лечебных ресурсах, лечебно-оздоровительных местностях и курортах).</w:t>
      </w:r>
    </w:p>
    <w:p w:rsidR="00E209D8" w:rsidRPr="00E209D8" w:rsidRDefault="00E209D8" w:rsidP="00E209D8">
      <w:pPr>
        <w:ind w:firstLine="540"/>
        <w:jc w:val="both"/>
        <w:rPr>
          <w:sz w:val="20"/>
          <w:szCs w:val="20"/>
        </w:rPr>
      </w:pPr>
      <w:r w:rsidRPr="00E209D8">
        <w:rPr>
          <w:rFonts w:ascii="Tahoma" w:hAnsi="Tahoma" w:cs="Tahoma"/>
          <w:sz w:val="20"/>
          <w:szCs w:val="20"/>
        </w:rPr>
        <w:t>2. В лесах, расположенных в лесопарковых зонах, запрещаются:</w:t>
      </w:r>
    </w:p>
    <w:p w:rsidR="00E209D8" w:rsidRPr="00E209D8" w:rsidRDefault="00E209D8" w:rsidP="00E209D8">
      <w:pPr>
        <w:ind w:firstLine="540"/>
        <w:jc w:val="both"/>
        <w:rPr>
          <w:sz w:val="20"/>
          <w:szCs w:val="20"/>
        </w:rPr>
      </w:pPr>
      <w:bookmarkStart w:id="206" w:name="P2408"/>
      <w:bookmarkEnd w:id="206"/>
      <w:r w:rsidRPr="00E209D8">
        <w:rPr>
          <w:rFonts w:ascii="Tahoma" w:hAnsi="Tahoma" w:cs="Tahoma"/>
          <w:sz w:val="20"/>
          <w:szCs w:val="20"/>
        </w:rPr>
        <w:t>1) использование токсичных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2) осуществление видов деятельности в сфере охотничьего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3) ведение сельского хозяйства;</w:t>
      </w:r>
    </w:p>
    <w:p w:rsidR="00E209D8" w:rsidRPr="00E209D8" w:rsidRDefault="00E209D8" w:rsidP="00E209D8">
      <w:pPr>
        <w:ind w:firstLine="540"/>
        <w:jc w:val="both"/>
        <w:rPr>
          <w:sz w:val="20"/>
          <w:szCs w:val="20"/>
        </w:rPr>
      </w:pPr>
      <w:bookmarkStart w:id="207" w:name="P2411"/>
      <w:bookmarkEnd w:id="207"/>
      <w:r w:rsidRPr="00E209D8">
        <w:rPr>
          <w:rFonts w:ascii="Tahoma" w:hAnsi="Tahoma" w:cs="Tahoma"/>
          <w:sz w:val="20"/>
          <w:szCs w:val="20"/>
        </w:rPr>
        <w:t>4) разведка и добыча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5)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968">
        <w:r w:rsidRPr="00E209D8">
          <w:rPr>
            <w:rFonts w:ascii="Tahoma" w:hAnsi="Tahoma" w:cs="Tahoma"/>
            <w:color w:val="0000FF"/>
            <w:sz w:val="20"/>
            <w:szCs w:val="20"/>
          </w:rPr>
          <w:t>N 301-ФЗ</w:t>
        </w:r>
      </w:hyperlink>
      <w:r w:rsidRPr="00E209D8">
        <w:rPr>
          <w:rFonts w:ascii="Tahoma" w:hAnsi="Tahoma" w:cs="Tahoma"/>
          <w:sz w:val="20"/>
          <w:szCs w:val="20"/>
        </w:rPr>
        <w:t xml:space="preserve">, от 04.08.2023 </w:t>
      </w:r>
      <w:hyperlink r:id="rId969">
        <w:r w:rsidRPr="00E209D8">
          <w:rPr>
            <w:rFonts w:ascii="Tahoma" w:hAnsi="Tahoma" w:cs="Tahoma"/>
            <w:color w:val="0000FF"/>
            <w:sz w:val="20"/>
            <w:szCs w:val="20"/>
          </w:rPr>
          <w:t>N 486-ФЗ</w:t>
        </w:r>
      </w:hyperlink>
      <w:r w:rsidRPr="00E209D8">
        <w:rPr>
          <w:rFonts w:ascii="Tahoma" w:hAnsi="Tahoma" w:cs="Tahoma"/>
          <w:sz w:val="20"/>
          <w:szCs w:val="20"/>
        </w:rPr>
        <w:t>)</w:t>
      </w:r>
    </w:p>
    <w:p w:rsidR="00E209D8" w:rsidRPr="00E209D8" w:rsidRDefault="00E209D8" w:rsidP="00E209D8">
      <w:pPr>
        <w:ind w:firstLine="540"/>
        <w:jc w:val="both"/>
        <w:rPr>
          <w:sz w:val="20"/>
          <w:szCs w:val="20"/>
        </w:rPr>
      </w:pPr>
      <w:bookmarkStart w:id="208" w:name="P2414"/>
      <w:bookmarkEnd w:id="208"/>
      <w:r w:rsidRPr="00E209D8">
        <w:rPr>
          <w:rFonts w:ascii="Tahoma" w:hAnsi="Tahoma" w:cs="Tahoma"/>
          <w:sz w:val="20"/>
          <w:szCs w:val="20"/>
        </w:rPr>
        <w:t>3. В целях охраны лесов, расположенных в лесопарковых зонах, допускается возведение ограждений на землях, на которых располагаются такие леса.</w:t>
      </w:r>
    </w:p>
    <w:p w:rsidR="00E209D8" w:rsidRPr="00E209D8" w:rsidRDefault="00E209D8" w:rsidP="00E209D8">
      <w:pPr>
        <w:ind w:firstLine="540"/>
        <w:jc w:val="both"/>
        <w:rPr>
          <w:sz w:val="20"/>
          <w:szCs w:val="20"/>
        </w:rPr>
      </w:pPr>
      <w:r w:rsidRPr="00E209D8">
        <w:rPr>
          <w:rFonts w:ascii="Tahoma" w:hAnsi="Tahoma" w:cs="Tahoma"/>
          <w:sz w:val="20"/>
          <w:szCs w:val="20"/>
        </w:rPr>
        <w:t>4. В лесах, расположенных в зеленых зонах,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1) виды деятельности, предусмотренные </w:t>
      </w:r>
      <w:hyperlink w:anchor="P2408">
        <w:r w:rsidRPr="00E209D8">
          <w:rPr>
            <w:rFonts w:ascii="Tahoma" w:hAnsi="Tahoma" w:cs="Tahoma"/>
            <w:color w:val="0000FF"/>
            <w:sz w:val="20"/>
            <w:szCs w:val="20"/>
          </w:rPr>
          <w:t>пунктами 1</w:t>
        </w:r>
      </w:hyperlink>
      <w:r w:rsidRPr="00E209D8">
        <w:rPr>
          <w:rFonts w:ascii="Tahoma" w:hAnsi="Tahoma" w:cs="Tahoma"/>
          <w:sz w:val="20"/>
          <w:szCs w:val="20"/>
        </w:rPr>
        <w:t xml:space="preserve"> и </w:t>
      </w:r>
      <w:hyperlink w:anchor="P2411">
        <w:r w:rsidRPr="00E209D8">
          <w:rPr>
            <w:rFonts w:ascii="Tahoma" w:hAnsi="Tahoma" w:cs="Tahoma"/>
            <w:color w:val="0000FF"/>
            <w:sz w:val="20"/>
            <w:szCs w:val="20"/>
          </w:rPr>
          <w:t>4 части 2</w:t>
        </w:r>
      </w:hyperlink>
      <w:r w:rsidRPr="00E209D8">
        <w:rPr>
          <w:rFonts w:ascii="Tahoma" w:hAnsi="Tahoma" w:cs="Tahoma"/>
          <w:sz w:val="20"/>
          <w:szCs w:val="20"/>
        </w:rPr>
        <w:t xml:space="preserve"> настоящей статьи;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70">
        <w:r w:rsidRPr="00E209D8">
          <w:rPr>
            <w:rFonts w:ascii="Tahoma" w:hAnsi="Tahoma" w:cs="Tahoma"/>
            <w:color w:val="0000FF"/>
            <w:sz w:val="20"/>
            <w:szCs w:val="20"/>
          </w:rPr>
          <w:t>закона</w:t>
        </w:r>
      </w:hyperlink>
      <w:r w:rsidRPr="00E209D8">
        <w:rPr>
          <w:rFonts w:ascii="Tahoma" w:hAnsi="Tahoma" w:cs="Tahoma"/>
          <w:sz w:val="20"/>
          <w:szCs w:val="20"/>
        </w:rPr>
        <w:t xml:space="preserve"> от 11.06.2021 N 209-ФЗ)</w:t>
      </w:r>
    </w:p>
    <w:p w:rsidR="00E209D8" w:rsidRPr="00E209D8" w:rsidRDefault="00E209D8" w:rsidP="00E209D8">
      <w:pPr>
        <w:ind w:firstLine="540"/>
        <w:jc w:val="both"/>
        <w:rPr>
          <w:sz w:val="20"/>
          <w:szCs w:val="20"/>
        </w:rPr>
      </w:pPr>
      <w:r w:rsidRPr="00E209D8">
        <w:rPr>
          <w:rFonts w:ascii="Tahoma" w:hAnsi="Tahoma" w:cs="Tahoma"/>
          <w:sz w:val="20"/>
          <w:szCs w:val="20"/>
        </w:rPr>
        <w:t>2) ведение сельского хозяйства, за исключением сенокошения и пчеловодства, а также возведение изгородей в целях сенокошения и пчеловодства;</w:t>
      </w:r>
    </w:p>
    <w:p w:rsidR="00E209D8" w:rsidRPr="00E209D8" w:rsidRDefault="00E209D8" w:rsidP="00E209D8">
      <w:pPr>
        <w:ind w:firstLine="540"/>
        <w:jc w:val="both"/>
        <w:rPr>
          <w:sz w:val="20"/>
          <w:szCs w:val="20"/>
        </w:rPr>
      </w:pPr>
      <w:r w:rsidRPr="00E209D8">
        <w:rPr>
          <w:rFonts w:ascii="Tahoma" w:hAnsi="Tahoma" w:cs="Tahoma"/>
          <w:sz w:val="20"/>
          <w:szCs w:val="20"/>
        </w:rPr>
        <w:t>3)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p w:rsidR="00E209D8" w:rsidRPr="00E209D8" w:rsidRDefault="00E209D8" w:rsidP="00E209D8">
      <w:pPr>
        <w:ind w:firstLine="540"/>
        <w:jc w:val="both"/>
        <w:rPr>
          <w:sz w:val="20"/>
          <w:szCs w:val="20"/>
        </w:rPr>
      </w:pPr>
      <w:r w:rsidRPr="00E209D8">
        <w:rPr>
          <w:rFonts w:ascii="Tahoma" w:hAnsi="Tahoma" w:cs="Tahoma"/>
          <w:sz w:val="20"/>
          <w:szCs w:val="20"/>
        </w:rPr>
        <w:t xml:space="preserve">4)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w:t>
      </w:r>
      <w:hyperlink r:id="rId971">
        <w:r w:rsidRPr="00E209D8">
          <w:rPr>
            <w:rFonts w:ascii="Tahoma" w:hAnsi="Tahoma" w:cs="Tahoma"/>
            <w:color w:val="0000FF"/>
            <w:sz w:val="20"/>
            <w:szCs w:val="20"/>
          </w:rPr>
          <w:t>объектов</w:t>
        </w:r>
      </w:hyperlink>
      <w:r w:rsidRPr="00E209D8">
        <w:rPr>
          <w:rFonts w:ascii="Tahoma" w:hAnsi="Tahoma" w:cs="Tahoma"/>
          <w:sz w:val="20"/>
          <w:szCs w:val="20"/>
        </w:rPr>
        <w:t xml:space="preserve"> охотничьей инфраструктуры.</w:t>
      </w:r>
    </w:p>
    <w:p w:rsidR="00E209D8" w:rsidRPr="00E209D8" w:rsidRDefault="00E209D8" w:rsidP="00E209D8">
      <w:pPr>
        <w:jc w:val="both"/>
        <w:rPr>
          <w:sz w:val="20"/>
          <w:szCs w:val="20"/>
        </w:rPr>
      </w:pPr>
      <w:r w:rsidRPr="00E209D8">
        <w:rPr>
          <w:rFonts w:ascii="Tahoma" w:hAnsi="Tahoma" w:cs="Tahoma"/>
          <w:sz w:val="20"/>
          <w:szCs w:val="20"/>
        </w:rPr>
        <w:t xml:space="preserve">(п. 4 введен Федеральным </w:t>
      </w:r>
      <w:hyperlink r:id="rId972">
        <w:r w:rsidRPr="00E209D8">
          <w:rPr>
            <w:rFonts w:ascii="Tahoma" w:hAnsi="Tahoma" w:cs="Tahoma"/>
            <w:color w:val="0000FF"/>
            <w:sz w:val="20"/>
            <w:szCs w:val="20"/>
          </w:rPr>
          <w:t>законом</w:t>
        </w:r>
      </w:hyperlink>
      <w:r w:rsidRPr="00E209D8">
        <w:rPr>
          <w:rFonts w:ascii="Tahoma" w:hAnsi="Tahoma" w:cs="Tahoma"/>
          <w:sz w:val="20"/>
          <w:szCs w:val="20"/>
        </w:rPr>
        <w:t xml:space="preserve"> от 11.06.2021 N 209-ФЗ)</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Ч. 5 ст. 114 не применяется при отнесении лесопарковых и зеленых зон к зеленому фонду; при переводе земель лесных поселков, военных городков в земли населенных пунктов; при приведении государственного лесного реестра в соответствие с ЕГРН (ФЗ от 04.12.2006 N 201-ФЗ).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ascii="Tahoma" w:hAnsi="Tahoma" w:cs="Tahoma"/>
          <w:sz w:val="20"/>
          <w:szCs w:val="20"/>
        </w:rPr>
        <w:t xml:space="preserve">5. Изменение границ земель, на которых располагаются леса, указанные в </w:t>
      </w:r>
      <w:hyperlink w:anchor="P2402">
        <w:r w:rsidRPr="00E209D8">
          <w:rPr>
            <w:rFonts w:ascii="Tahoma" w:hAnsi="Tahoma" w:cs="Tahoma"/>
            <w:color w:val="0000FF"/>
            <w:sz w:val="20"/>
            <w:szCs w:val="20"/>
          </w:rPr>
          <w:t>пунктах 3</w:t>
        </w:r>
      </w:hyperlink>
      <w:r w:rsidRPr="00E209D8">
        <w:rPr>
          <w:rFonts w:ascii="Tahoma" w:hAnsi="Tahoma" w:cs="Tahoma"/>
          <w:sz w:val="20"/>
          <w:szCs w:val="20"/>
        </w:rPr>
        <w:t xml:space="preserve"> и </w:t>
      </w:r>
      <w:hyperlink w:anchor="P2403">
        <w:r w:rsidRPr="00E209D8">
          <w:rPr>
            <w:rFonts w:ascii="Tahoma" w:hAnsi="Tahoma" w:cs="Tahoma"/>
            <w:color w:val="0000FF"/>
            <w:sz w:val="20"/>
            <w:szCs w:val="20"/>
          </w:rPr>
          <w:t>4 части 1</w:t>
        </w:r>
      </w:hyperlink>
      <w:r w:rsidRPr="00E209D8">
        <w:rPr>
          <w:rFonts w:ascii="Tahoma" w:hAnsi="Tahoma" w:cs="Tahoma"/>
          <w:sz w:val="20"/>
          <w:szCs w:val="20"/>
        </w:rPr>
        <w:t xml:space="preserve"> настоящей статьи, которое может привести к уменьшению площади таких земель, не допускается.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6. </w:t>
      </w:r>
      <w:hyperlink r:id="rId973">
        <w:r w:rsidRPr="00E209D8">
          <w:rPr>
            <w:rFonts w:ascii="Tahoma" w:hAnsi="Tahoma" w:cs="Tahoma"/>
            <w:color w:val="0000FF"/>
            <w:sz w:val="20"/>
            <w:szCs w:val="20"/>
          </w:rPr>
          <w:t>Порядок</w:t>
        </w:r>
      </w:hyperlink>
      <w:r w:rsidRPr="00E209D8">
        <w:rPr>
          <w:rFonts w:ascii="Tahoma" w:hAnsi="Tahoma" w:cs="Tahoma"/>
          <w:sz w:val="20"/>
          <w:szCs w:val="20"/>
        </w:rPr>
        <w:t xml:space="preserve"> определения функциональных зон в лесах, расположенных в лесопарковых зонах, порядок изменения границ земель, на которых располагаются леса, указанные в </w:t>
      </w:r>
      <w:hyperlink w:anchor="P2402">
        <w:r w:rsidRPr="00E209D8">
          <w:rPr>
            <w:rFonts w:ascii="Tahoma" w:hAnsi="Tahoma" w:cs="Tahoma"/>
            <w:color w:val="0000FF"/>
            <w:sz w:val="20"/>
            <w:szCs w:val="20"/>
          </w:rPr>
          <w:t>пунктах 3</w:t>
        </w:r>
      </w:hyperlink>
      <w:r w:rsidRPr="00E209D8">
        <w:rPr>
          <w:rFonts w:ascii="Tahoma" w:hAnsi="Tahoma" w:cs="Tahoma"/>
          <w:sz w:val="20"/>
          <w:szCs w:val="20"/>
        </w:rPr>
        <w:t xml:space="preserve"> и </w:t>
      </w:r>
      <w:hyperlink w:anchor="P2403">
        <w:r w:rsidRPr="00E209D8">
          <w:rPr>
            <w:rFonts w:ascii="Tahoma" w:hAnsi="Tahoma" w:cs="Tahoma"/>
            <w:color w:val="0000FF"/>
            <w:sz w:val="20"/>
            <w:szCs w:val="20"/>
          </w:rPr>
          <w:t>4 части 1</w:t>
        </w:r>
      </w:hyperlink>
      <w:r w:rsidRPr="00E209D8">
        <w:rPr>
          <w:rFonts w:ascii="Tahoma" w:hAnsi="Tahoma" w:cs="Tahoma"/>
          <w:sz w:val="20"/>
          <w:szCs w:val="20"/>
        </w:rPr>
        <w:t xml:space="preserve"> настоящей статьи, определяются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115. Ценные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74">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ценным лесам относятся леса, имеющие уникальный породный состав лесных насаждений, выполняющие важные защитные функции в сложных природных условиях, имеющие исключительное научное или историко-культурное значение: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1) государственные защитные лесные полосы (леса линейного типа, искусственно созданные в лесостепных, степных зонах, зонах полупустынь и пустынь, выполняющие климаторегулирующие, почвозащитные, противоэрозионные и водорегулирующие функции);</w:t>
      </w:r>
    </w:p>
    <w:p w:rsidR="00E209D8" w:rsidRPr="00E209D8" w:rsidRDefault="00E209D8" w:rsidP="00E209D8">
      <w:pPr>
        <w:ind w:firstLine="540"/>
        <w:jc w:val="both"/>
        <w:rPr>
          <w:sz w:val="20"/>
          <w:szCs w:val="20"/>
        </w:rPr>
      </w:pPr>
      <w:r w:rsidRPr="00E209D8">
        <w:rPr>
          <w:rFonts w:ascii="Tahoma" w:hAnsi="Tahoma" w:cs="Tahoma"/>
          <w:sz w:val="20"/>
          <w:szCs w:val="20"/>
        </w:rPr>
        <w:t>2) противоэрозионные леса (леса, предназначенные для охраны земель от эрозии);</w:t>
      </w:r>
    </w:p>
    <w:p w:rsidR="00E209D8" w:rsidRPr="00E209D8" w:rsidRDefault="00E209D8" w:rsidP="00E209D8">
      <w:pPr>
        <w:ind w:firstLine="540"/>
        <w:jc w:val="both"/>
        <w:rPr>
          <w:sz w:val="20"/>
          <w:szCs w:val="20"/>
        </w:rPr>
      </w:pPr>
      <w:r w:rsidRPr="00E209D8">
        <w:rPr>
          <w:rFonts w:ascii="Tahoma" w:hAnsi="Tahoma" w:cs="Tahoma"/>
          <w:sz w:val="20"/>
          <w:szCs w:val="20"/>
        </w:rPr>
        <w:t>3) пустынные, полупустынные леса (леса, расположенные в зоне полупустынь и пустынь, выполняющие защитные функции);</w:t>
      </w:r>
    </w:p>
    <w:p w:rsidR="00E209D8" w:rsidRPr="00E209D8" w:rsidRDefault="00E209D8" w:rsidP="00E209D8">
      <w:pPr>
        <w:ind w:firstLine="540"/>
        <w:jc w:val="both"/>
        <w:rPr>
          <w:sz w:val="20"/>
          <w:szCs w:val="20"/>
        </w:rPr>
      </w:pPr>
      <w:r w:rsidRPr="00E209D8">
        <w:rPr>
          <w:rFonts w:ascii="Tahoma" w:hAnsi="Tahoma" w:cs="Tahoma"/>
          <w:sz w:val="20"/>
          <w:szCs w:val="20"/>
        </w:rPr>
        <w:t>4) лесостепные леса (леса, расположенные в степной зоне, лесостепной зоне, выполняющие защитные функции);</w:t>
      </w:r>
    </w:p>
    <w:p w:rsidR="00E209D8" w:rsidRPr="00E209D8" w:rsidRDefault="00E209D8" w:rsidP="00E209D8">
      <w:pPr>
        <w:ind w:firstLine="540"/>
        <w:jc w:val="both"/>
        <w:rPr>
          <w:sz w:val="20"/>
          <w:szCs w:val="20"/>
        </w:rPr>
      </w:pPr>
      <w:r w:rsidRPr="00E209D8">
        <w:rPr>
          <w:rFonts w:ascii="Tahoma" w:hAnsi="Tahoma" w:cs="Tahoma"/>
          <w:sz w:val="20"/>
          <w:szCs w:val="20"/>
        </w:rPr>
        <w:t>5) лесотундровые леса (леса, расположенные в неблагоприятных природно-климатических условиях на границе с тундрой, выполняющие защитные и климаторегулирующие функции);</w:t>
      </w:r>
    </w:p>
    <w:p w:rsidR="00E209D8" w:rsidRPr="00E209D8" w:rsidRDefault="00E209D8" w:rsidP="00E209D8">
      <w:pPr>
        <w:ind w:firstLine="540"/>
        <w:jc w:val="both"/>
        <w:rPr>
          <w:sz w:val="20"/>
          <w:szCs w:val="20"/>
        </w:rPr>
      </w:pPr>
      <w:r w:rsidRPr="00E209D8">
        <w:rPr>
          <w:rFonts w:ascii="Tahoma" w:hAnsi="Tahoma" w:cs="Tahoma"/>
          <w:sz w:val="20"/>
          <w:szCs w:val="20"/>
        </w:rPr>
        <w:t>6) горные леса (леса, расположенные в зоне горного Северного Кавказа и горного Крыма, в Южно-Сибирской горной зоне, в иных горных местностях на границе с верхней безлесной частью горных вершин и хребтов (малолесные горные территории), имеющие защитное и противоэрозионное значение);</w:t>
      </w:r>
    </w:p>
    <w:p w:rsidR="00E209D8" w:rsidRPr="00E209D8" w:rsidRDefault="00E209D8" w:rsidP="00E209D8">
      <w:pPr>
        <w:ind w:firstLine="540"/>
        <w:jc w:val="both"/>
        <w:rPr>
          <w:sz w:val="20"/>
          <w:szCs w:val="20"/>
        </w:rPr>
      </w:pPr>
      <w:r w:rsidRPr="00E209D8">
        <w:rPr>
          <w:rFonts w:ascii="Tahoma" w:hAnsi="Tahoma" w:cs="Tahoma"/>
          <w:sz w:val="20"/>
          <w:szCs w:val="20"/>
        </w:rPr>
        <w:t>7) леса, имеющие научное или историко-культурное значение (леса, расположенные на землях историко-культурного назначения и в зонах охраны объектов культурного наследия, леса, являющиеся объектами исследований генетических качеств деревьев, кустарников и лиан (генетические резерваты), образцами достижений лесохозяйственной науки и практики, а также уникальные по продуктивности леса);</w:t>
      </w:r>
    </w:p>
    <w:p w:rsidR="00E209D8" w:rsidRPr="00E209D8" w:rsidRDefault="00E209D8" w:rsidP="00E209D8">
      <w:pPr>
        <w:ind w:firstLine="540"/>
        <w:jc w:val="both"/>
        <w:rPr>
          <w:sz w:val="20"/>
          <w:szCs w:val="20"/>
        </w:rPr>
      </w:pPr>
      <w:r w:rsidRPr="00E209D8">
        <w:rPr>
          <w:rFonts w:ascii="Tahoma" w:hAnsi="Tahoma" w:cs="Tahoma"/>
          <w:sz w:val="20"/>
          <w:szCs w:val="20"/>
        </w:rPr>
        <w:t>8) леса, расположенные в орехово-промысловых зонах (леса, являющиеся сырьевой базой для заготовки кедровых орехов);</w:t>
      </w:r>
    </w:p>
    <w:p w:rsidR="00E209D8" w:rsidRPr="00E209D8" w:rsidRDefault="00E209D8" w:rsidP="00E209D8">
      <w:pPr>
        <w:ind w:firstLine="540"/>
        <w:jc w:val="both"/>
        <w:rPr>
          <w:sz w:val="20"/>
          <w:szCs w:val="20"/>
        </w:rPr>
      </w:pPr>
      <w:r w:rsidRPr="00E209D8">
        <w:rPr>
          <w:rFonts w:ascii="Tahoma" w:hAnsi="Tahoma" w:cs="Tahoma"/>
          <w:sz w:val="20"/>
          <w:szCs w:val="20"/>
        </w:rPr>
        <w:t>9) лесные плодовые насаждения (леса, в составе которых произрастают ценные плодово-ягодные и орехоплодные породы деревьев и кустарников);</w:t>
      </w:r>
    </w:p>
    <w:p w:rsidR="00E209D8" w:rsidRPr="00E209D8" w:rsidRDefault="00E209D8" w:rsidP="00E209D8">
      <w:pPr>
        <w:ind w:firstLine="540"/>
        <w:jc w:val="both"/>
        <w:rPr>
          <w:sz w:val="20"/>
          <w:szCs w:val="20"/>
        </w:rPr>
      </w:pPr>
      <w:r w:rsidRPr="00E209D8">
        <w:rPr>
          <w:rFonts w:ascii="Tahoma" w:hAnsi="Tahoma" w:cs="Tahoma"/>
          <w:sz w:val="20"/>
          <w:szCs w:val="20"/>
        </w:rPr>
        <w:t>10) ленточные боры (леса, исторически сформировавшиеся в жестких почвенно-климатических условиях среди безлесных степных, полупустынных и пустынных пространств, имеющие важное климаторегулирующее, почвозащитное и водоохранное значение);</w:t>
      </w:r>
    </w:p>
    <w:p w:rsidR="00E209D8" w:rsidRPr="00E209D8" w:rsidRDefault="00E209D8" w:rsidP="00E209D8">
      <w:pPr>
        <w:ind w:firstLine="540"/>
        <w:jc w:val="both"/>
        <w:rPr>
          <w:sz w:val="20"/>
          <w:szCs w:val="20"/>
        </w:rPr>
      </w:pPr>
      <w:r w:rsidRPr="00E209D8">
        <w:rPr>
          <w:rFonts w:ascii="Tahoma" w:hAnsi="Tahoma" w:cs="Tahoma"/>
          <w:sz w:val="20"/>
          <w:szCs w:val="20"/>
        </w:rPr>
        <w:t>11) запретные полосы лесов, расположенные вдоль водных объектов (леса, примыкающие непосредственно к руслу реки или берегу другого водного объекта, а при безлесной пойме - к пойме реки, выполняющие водорегулирующие функции);</w:t>
      </w:r>
    </w:p>
    <w:p w:rsidR="00E209D8" w:rsidRPr="00E209D8" w:rsidRDefault="00E209D8" w:rsidP="00E209D8">
      <w:pPr>
        <w:ind w:firstLine="540"/>
        <w:jc w:val="both"/>
        <w:rPr>
          <w:sz w:val="20"/>
          <w:szCs w:val="20"/>
        </w:rPr>
      </w:pPr>
      <w:r w:rsidRPr="00E209D8">
        <w:rPr>
          <w:rFonts w:ascii="Tahoma" w:hAnsi="Tahoma" w:cs="Tahoma"/>
          <w:sz w:val="20"/>
          <w:szCs w:val="20"/>
        </w:rPr>
        <w:t>12) нерестоохранные полосы лесов.</w:t>
      </w:r>
    </w:p>
    <w:p w:rsidR="00E209D8" w:rsidRPr="00E209D8" w:rsidRDefault="00E209D8" w:rsidP="00E209D8">
      <w:pPr>
        <w:jc w:val="both"/>
        <w:rPr>
          <w:sz w:val="20"/>
          <w:szCs w:val="20"/>
        </w:rPr>
      </w:pPr>
      <w:r w:rsidRPr="00E209D8">
        <w:rPr>
          <w:rFonts w:ascii="Tahoma" w:hAnsi="Tahoma" w:cs="Tahoma"/>
          <w:sz w:val="20"/>
          <w:szCs w:val="20"/>
        </w:rPr>
        <w:t xml:space="preserve">(п. 12 в ред. Федерального </w:t>
      </w:r>
      <w:hyperlink r:id="rId975">
        <w:r w:rsidRPr="00E209D8">
          <w:rPr>
            <w:rFonts w:ascii="Tahoma" w:hAnsi="Tahoma" w:cs="Tahoma"/>
            <w:color w:val="0000FF"/>
            <w:sz w:val="20"/>
            <w:szCs w:val="20"/>
          </w:rPr>
          <w:t>закона</w:t>
        </w:r>
      </w:hyperlink>
      <w:r w:rsidRPr="00E209D8">
        <w:rPr>
          <w:rFonts w:ascii="Tahoma" w:hAnsi="Tahoma" w:cs="Tahoma"/>
          <w:sz w:val="20"/>
          <w:szCs w:val="20"/>
        </w:rPr>
        <w:t xml:space="preserve"> от 30.12.2021 N 445-ФЗ)</w:t>
      </w:r>
    </w:p>
    <w:p w:rsidR="00E209D8" w:rsidRPr="00E209D8" w:rsidRDefault="00E209D8" w:rsidP="00E209D8">
      <w:pPr>
        <w:ind w:firstLine="540"/>
        <w:jc w:val="both"/>
        <w:rPr>
          <w:sz w:val="20"/>
          <w:szCs w:val="20"/>
        </w:rPr>
      </w:pPr>
      <w:r w:rsidRPr="00E209D8">
        <w:rPr>
          <w:rFonts w:ascii="Tahoma" w:hAnsi="Tahoma" w:cs="Tahoma"/>
          <w:sz w:val="20"/>
          <w:szCs w:val="20"/>
        </w:rPr>
        <w:t>2. В ценных лесах запрещаются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и гидротехнических сооружений.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976">
        <w:r w:rsidRPr="00E209D8">
          <w:rPr>
            <w:rFonts w:ascii="Tahoma" w:hAnsi="Tahoma" w:cs="Tahoma"/>
            <w:color w:val="0000FF"/>
            <w:sz w:val="20"/>
            <w:szCs w:val="20"/>
          </w:rPr>
          <w:t>N 301-ФЗ</w:t>
        </w:r>
      </w:hyperlink>
      <w:r w:rsidRPr="00E209D8">
        <w:rPr>
          <w:rFonts w:ascii="Tahoma" w:hAnsi="Tahoma" w:cs="Tahoma"/>
          <w:sz w:val="20"/>
          <w:szCs w:val="20"/>
        </w:rPr>
        <w:t xml:space="preserve">, от 04.08.2023 </w:t>
      </w:r>
      <w:hyperlink r:id="rId977">
        <w:r w:rsidRPr="00E209D8">
          <w:rPr>
            <w:rFonts w:ascii="Tahoma" w:hAnsi="Tahoma" w:cs="Tahoma"/>
            <w:color w:val="0000FF"/>
            <w:sz w:val="20"/>
            <w:szCs w:val="20"/>
          </w:rPr>
          <w:t>N 486-ФЗ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 В запретных полосах лесов, расположенных вдоль водных объектов, запрещаются строительство и эксплуатация объектов капитального строительства, за исключением линейных объектов, гидротехнических сооружений и объектов, необходимых для геологического изучения, разведки и добычи нефти и природного газа.</w:t>
      </w:r>
    </w:p>
    <w:p w:rsidR="00E209D8" w:rsidRPr="00E209D8" w:rsidRDefault="00E209D8" w:rsidP="00E209D8">
      <w:pPr>
        <w:ind w:firstLine="540"/>
        <w:jc w:val="both"/>
        <w:rPr>
          <w:sz w:val="20"/>
          <w:szCs w:val="20"/>
        </w:rPr>
      </w:pPr>
      <w:r w:rsidRPr="00E209D8">
        <w:rPr>
          <w:rFonts w:ascii="Tahoma" w:hAnsi="Tahoma" w:cs="Tahoma"/>
          <w:sz w:val="20"/>
          <w:szCs w:val="20"/>
        </w:rPr>
        <w:t>4. В лесах, расположенных в орехово-промысловых зонах, запрещается заготовка древесины.</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116. Городские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78">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городским лесам относятся леса, расположенные на землях населенных пунктов в пределах одного муниципального образования.</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79">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r w:rsidRPr="00E209D8">
        <w:rPr>
          <w:rFonts w:ascii="Tahoma" w:hAnsi="Tahoma" w:cs="Tahoma"/>
          <w:sz w:val="20"/>
          <w:szCs w:val="20"/>
        </w:rPr>
        <w:t>2. В городских лесах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токсичных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2) осуществление видов деятельности в сфере охотничьего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3) ведение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4) разведка и добыча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5)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Федеральных законов от 02.07.2021 </w:t>
      </w:r>
      <w:hyperlink r:id="rId980">
        <w:r w:rsidRPr="00E209D8">
          <w:rPr>
            <w:rFonts w:ascii="Tahoma" w:hAnsi="Tahoma" w:cs="Tahoma"/>
            <w:color w:val="0000FF"/>
            <w:sz w:val="20"/>
            <w:szCs w:val="20"/>
          </w:rPr>
          <w:t>N 301-ФЗ</w:t>
        </w:r>
      </w:hyperlink>
      <w:r w:rsidRPr="00E209D8">
        <w:rPr>
          <w:rFonts w:ascii="Tahoma" w:hAnsi="Tahoma" w:cs="Tahoma"/>
          <w:sz w:val="20"/>
          <w:szCs w:val="20"/>
        </w:rPr>
        <w:t xml:space="preserve">, от 04.08.2023 </w:t>
      </w:r>
      <w:hyperlink r:id="rId981">
        <w:r w:rsidRPr="00E209D8">
          <w:rPr>
            <w:rFonts w:ascii="Tahoma" w:hAnsi="Tahoma" w:cs="Tahoma"/>
            <w:color w:val="0000FF"/>
            <w:sz w:val="20"/>
            <w:szCs w:val="20"/>
          </w:rPr>
          <w:t>N 486-ФЗ</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3. Изменение границ земель, на которых располагаются городские леса, которое может привести к уменьшению их площади, не допускается.</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lastRenderedPageBreak/>
        <w:t>Статья 117. Эксплуатационные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82">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 К эксплуатационным лесам относятся леса, которые подлежат освоению в целях, предусмотренных </w:t>
      </w:r>
      <w:hyperlink w:anchor="P156">
        <w:r w:rsidRPr="00E209D8">
          <w:rPr>
            <w:rFonts w:ascii="Tahoma" w:hAnsi="Tahoma" w:cs="Tahoma"/>
            <w:color w:val="0000FF"/>
            <w:sz w:val="20"/>
            <w:szCs w:val="20"/>
          </w:rPr>
          <w:t>частью 3 статьи 12</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2. В эксплуатационных лесах допускается осуществление всех видов использования лесов, предусмотренных </w:t>
      </w:r>
      <w:hyperlink w:anchor="P388">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118. Резервные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83">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К резервным лесам относятся леса, в которых в течение двадцати лет не планируется осуществлять заготовку древесины, за исключением заготовки древесины гражданами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2. В резервных лесах допускается осуществление видов использования лесов, предусмотренных </w:t>
      </w:r>
      <w:hyperlink w:anchor="P388">
        <w:r w:rsidRPr="00E209D8">
          <w:rPr>
            <w:rFonts w:ascii="Tahoma" w:hAnsi="Tahoma" w:cs="Tahoma"/>
            <w:color w:val="0000FF"/>
            <w:sz w:val="20"/>
            <w:szCs w:val="20"/>
          </w:rPr>
          <w:t>статьей 25</w:t>
        </w:r>
      </w:hyperlink>
      <w:r w:rsidRPr="00E209D8">
        <w:rPr>
          <w:rFonts w:ascii="Tahoma" w:hAnsi="Tahoma" w:cs="Tahoma"/>
          <w:sz w:val="20"/>
          <w:szCs w:val="20"/>
        </w:rPr>
        <w:t xml:space="preserve"> настоящего Кодекса, без проведения рубок лесных насаждений, за исключением случая, предусмотренного </w:t>
      </w:r>
      <w:hyperlink w:anchor="P2476">
        <w:r w:rsidRPr="00E209D8">
          <w:rPr>
            <w:rFonts w:ascii="Tahoma" w:hAnsi="Tahoma" w:cs="Tahoma"/>
            <w:color w:val="0000FF"/>
            <w:sz w:val="20"/>
            <w:szCs w:val="20"/>
          </w:rPr>
          <w:t>частью 3</w:t>
        </w:r>
      </w:hyperlink>
      <w:r w:rsidRPr="00E209D8">
        <w:rPr>
          <w:rFonts w:ascii="Tahoma" w:hAnsi="Tahoma" w:cs="Tahoma"/>
          <w:sz w:val="20"/>
          <w:szCs w:val="20"/>
        </w:rPr>
        <w:t xml:space="preserve"> настоящей статьи.</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 01.09.2024 в ч. 3 ст. 118 вносятся изменения (</w:t>
            </w:r>
            <w:hyperlink r:id="rId984">
              <w:r w:rsidRPr="00E209D8">
                <w:rPr>
                  <w:rFonts w:ascii="Tahoma" w:hAnsi="Tahoma" w:cs="Tahoma"/>
                  <w:color w:val="0000FF"/>
                  <w:sz w:val="20"/>
                  <w:szCs w:val="20"/>
                </w:rPr>
                <w:t>ФЗ</w:t>
              </w:r>
            </w:hyperlink>
            <w:r w:rsidRPr="00E209D8">
              <w:rPr>
                <w:rFonts w:ascii="Tahoma" w:hAnsi="Tahoma" w:cs="Tahoma"/>
                <w:color w:val="392C69"/>
                <w:sz w:val="20"/>
                <w:szCs w:val="20"/>
              </w:rPr>
              <w:t xml:space="preserve"> от 25.12.2023 N 676-ФЗ).</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209" w:name="P2476"/>
      <w:bookmarkEnd w:id="209"/>
      <w:r w:rsidRPr="00E209D8">
        <w:rPr>
          <w:rFonts w:ascii="Tahoma" w:hAnsi="Tahoma" w:cs="Tahoma"/>
          <w:sz w:val="20"/>
          <w:szCs w:val="20"/>
        </w:rPr>
        <w:t xml:space="preserve">3. Допускается проведение рубок лесных насаждений при использовании резервных лесов в целях геологического изучения недр (за исключением случая, предусмотренного </w:t>
      </w:r>
      <w:hyperlink w:anchor="P607">
        <w:r w:rsidRPr="00E209D8">
          <w:rPr>
            <w:rFonts w:ascii="Tahoma" w:hAnsi="Tahoma" w:cs="Tahoma"/>
            <w:color w:val="0000FF"/>
            <w:sz w:val="20"/>
            <w:szCs w:val="20"/>
          </w:rPr>
          <w:t>частью 3 статьи 43</w:t>
        </w:r>
      </w:hyperlink>
      <w:r w:rsidRPr="00E209D8">
        <w:rPr>
          <w:rFonts w:ascii="Tahoma" w:hAnsi="Tahoma" w:cs="Tahoma"/>
          <w:sz w:val="20"/>
          <w:szCs w:val="20"/>
        </w:rPr>
        <w:t xml:space="preserve"> настоящего Кодекса), а также при использовании резервных лесов в целях заготовки древесины гражданами для собственных нужд.</w:t>
      </w:r>
    </w:p>
    <w:p w:rsidR="00E209D8" w:rsidRPr="00E209D8" w:rsidRDefault="00E209D8" w:rsidP="00E209D8">
      <w:pPr>
        <w:ind w:firstLine="540"/>
        <w:jc w:val="both"/>
        <w:rPr>
          <w:sz w:val="20"/>
          <w:szCs w:val="20"/>
        </w:rPr>
      </w:pPr>
    </w:p>
    <w:p w:rsidR="00E209D8" w:rsidRPr="00E209D8" w:rsidRDefault="00E209D8" w:rsidP="00E209D8">
      <w:pPr>
        <w:ind w:firstLine="540"/>
        <w:jc w:val="both"/>
        <w:outlineLvl w:val="1"/>
        <w:rPr>
          <w:sz w:val="20"/>
          <w:szCs w:val="20"/>
        </w:rPr>
      </w:pPr>
      <w:bookmarkStart w:id="210" w:name="P2478"/>
      <w:bookmarkEnd w:id="210"/>
      <w:r w:rsidRPr="00E209D8">
        <w:rPr>
          <w:rFonts w:ascii="Tahoma" w:hAnsi="Tahoma" w:cs="Tahoma"/>
          <w:b/>
          <w:sz w:val="20"/>
          <w:szCs w:val="20"/>
        </w:rPr>
        <w:t>Статья 119. Особо защитные участки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85">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Особо защитные участки лесов могут быть выделены в защитных лесах, эксплуатационных лесах и резервных лесах.</w:t>
      </w:r>
    </w:p>
    <w:p w:rsidR="00E209D8" w:rsidRPr="00E209D8" w:rsidRDefault="00E209D8" w:rsidP="00E209D8">
      <w:pPr>
        <w:ind w:firstLine="540"/>
        <w:jc w:val="both"/>
        <w:rPr>
          <w:sz w:val="20"/>
          <w:szCs w:val="20"/>
        </w:rPr>
      </w:pPr>
      <w:r w:rsidRPr="00E209D8">
        <w:rPr>
          <w:rFonts w:ascii="Tahoma" w:hAnsi="Tahoma" w:cs="Tahoma"/>
          <w:sz w:val="20"/>
          <w:szCs w:val="20"/>
        </w:rPr>
        <w:t>2. К особо защитным участкам лесов относятся:</w:t>
      </w:r>
    </w:p>
    <w:p w:rsidR="00E209D8" w:rsidRPr="00E209D8" w:rsidRDefault="00E209D8" w:rsidP="00E209D8">
      <w:pPr>
        <w:ind w:firstLine="540"/>
        <w:jc w:val="both"/>
        <w:rPr>
          <w:sz w:val="20"/>
          <w:szCs w:val="20"/>
        </w:rPr>
      </w:pPr>
      <w:r w:rsidRPr="00E209D8">
        <w:rPr>
          <w:rFonts w:ascii="Tahoma" w:hAnsi="Tahoma" w:cs="Tahoma"/>
          <w:sz w:val="20"/>
          <w:szCs w:val="20"/>
        </w:rPr>
        <w:t>1) берегозащитные, почвозащитные участки лесов, расположенных вдоль водных объектов, склонов оврагов;</w:t>
      </w:r>
    </w:p>
    <w:p w:rsidR="00E209D8" w:rsidRPr="00E209D8" w:rsidRDefault="00E209D8" w:rsidP="00E209D8">
      <w:pPr>
        <w:ind w:firstLine="540"/>
        <w:jc w:val="both"/>
        <w:rPr>
          <w:sz w:val="20"/>
          <w:szCs w:val="20"/>
        </w:rPr>
      </w:pPr>
      <w:r w:rsidRPr="00E209D8">
        <w:rPr>
          <w:rFonts w:ascii="Tahoma" w:hAnsi="Tahoma" w:cs="Tahoma"/>
          <w:sz w:val="20"/>
          <w:szCs w:val="20"/>
        </w:rPr>
        <w:t>2) опушки лесов, граничащие с безлесными пространствами;</w:t>
      </w:r>
    </w:p>
    <w:p w:rsidR="00E209D8" w:rsidRPr="00E209D8" w:rsidRDefault="00E209D8" w:rsidP="00E209D8">
      <w:pPr>
        <w:ind w:firstLine="540"/>
        <w:jc w:val="both"/>
        <w:rPr>
          <w:sz w:val="20"/>
          <w:szCs w:val="20"/>
        </w:rPr>
      </w:pPr>
      <w:r w:rsidRPr="00E209D8">
        <w:rPr>
          <w:rFonts w:ascii="Tahoma" w:hAnsi="Tahoma" w:cs="Tahoma"/>
          <w:sz w:val="20"/>
          <w:szCs w:val="20"/>
        </w:rPr>
        <w:t>3) лесосеменные плантации, постоянные лесосеменные участки и другие объекты лесного семеноводства;</w:t>
      </w:r>
    </w:p>
    <w:p w:rsidR="00E209D8" w:rsidRPr="00E209D8" w:rsidRDefault="00E209D8" w:rsidP="00E209D8">
      <w:pPr>
        <w:ind w:firstLine="540"/>
        <w:jc w:val="both"/>
        <w:rPr>
          <w:sz w:val="20"/>
          <w:szCs w:val="20"/>
        </w:rPr>
      </w:pPr>
      <w:r w:rsidRPr="00E209D8">
        <w:rPr>
          <w:rFonts w:ascii="Tahoma" w:hAnsi="Tahoma" w:cs="Tahoma"/>
          <w:sz w:val="20"/>
          <w:szCs w:val="20"/>
        </w:rPr>
        <w:t>4) заповедные лесные участки;</w:t>
      </w:r>
    </w:p>
    <w:p w:rsidR="00E209D8" w:rsidRPr="00E209D8" w:rsidRDefault="00E209D8" w:rsidP="00E209D8">
      <w:pPr>
        <w:ind w:firstLine="540"/>
        <w:jc w:val="both"/>
        <w:rPr>
          <w:sz w:val="20"/>
          <w:szCs w:val="20"/>
        </w:rPr>
      </w:pPr>
      <w:r w:rsidRPr="00E209D8">
        <w:rPr>
          <w:rFonts w:ascii="Tahoma" w:hAnsi="Tahoma" w:cs="Tahoma"/>
          <w:sz w:val="20"/>
          <w:szCs w:val="20"/>
        </w:rPr>
        <w:t>5) участки лесов с наличием реликтовых и эндемичных растений;</w:t>
      </w:r>
    </w:p>
    <w:p w:rsidR="00E209D8" w:rsidRPr="00E209D8" w:rsidRDefault="00E209D8" w:rsidP="00E209D8">
      <w:pPr>
        <w:ind w:firstLine="540"/>
        <w:jc w:val="both"/>
        <w:rPr>
          <w:sz w:val="20"/>
          <w:szCs w:val="20"/>
        </w:rPr>
      </w:pPr>
      <w:r w:rsidRPr="00E209D8">
        <w:rPr>
          <w:rFonts w:ascii="Tahoma" w:hAnsi="Tahoma" w:cs="Tahoma"/>
          <w:sz w:val="20"/>
          <w:szCs w:val="20"/>
        </w:rPr>
        <w:t>6) места обитания редких и находящихся под угрозой исчезновения диких животных;</w:t>
      </w:r>
    </w:p>
    <w:p w:rsidR="00E209D8" w:rsidRPr="00E209D8" w:rsidRDefault="00E209D8" w:rsidP="00E209D8">
      <w:pPr>
        <w:ind w:firstLine="540"/>
        <w:jc w:val="both"/>
        <w:rPr>
          <w:sz w:val="20"/>
          <w:szCs w:val="20"/>
        </w:rPr>
      </w:pPr>
      <w:r w:rsidRPr="00E209D8">
        <w:rPr>
          <w:rFonts w:ascii="Tahoma" w:hAnsi="Tahoma" w:cs="Tahoma"/>
          <w:sz w:val="20"/>
          <w:szCs w:val="20"/>
        </w:rPr>
        <w:t>7) объекты природного наследия;</w:t>
      </w:r>
    </w:p>
    <w:p w:rsidR="00E209D8" w:rsidRPr="00E209D8" w:rsidRDefault="00E209D8" w:rsidP="00E209D8">
      <w:pPr>
        <w:ind w:firstLine="540"/>
        <w:jc w:val="both"/>
        <w:rPr>
          <w:sz w:val="20"/>
          <w:szCs w:val="20"/>
        </w:rPr>
      </w:pPr>
      <w:r w:rsidRPr="00E209D8">
        <w:rPr>
          <w:rFonts w:ascii="Tahoma" w:hAnsi="Tahoma" w:cs="Tahoma"/>
          <w:sz w:val="20"/>
          <w:szCs w:val="20"/>
        </w:rPr>
        <w:t xml:space="preserve">8) другие особо защитные участки лесов, предусмотренные лесоустроительной </w:t>
      </w:r>
      <w:hyperlink r:id="rId986">
        <w:r w:rsidRPr="00E209D8">
          <w:rPr>
            <w:rFonts w:ascii="Tahoma" w:hAnsi="Tahoma" w:cs="Tahoma"/>
            <w:color w:val="0000FF"/>
            <w:sz w:val="20"/>
            <w:szCs w:val="20"/>
          </w:rPr>
          <w:t>инструкцией</w:t>
        </w:r>
      </w:hyperlink>
      <w:r w:rsidRPr="00E209D8">
        <w:rPr>
          <w:rFonts w:ascii="Tahoma" w:hAnsi="Tahoma" w:cs="Tahoma"/>
          <w:sz w:val="20"/>
          <w:szCs w:val="20"/>
        </w:rPr>
        <w:t>.</w:t>
      </w:r>
    </w:p>
    <w:p w:rsidR="00E209D8" w:rsidRPr="00E209D8" w:rsidRDefault="00E209D8" w:rsidP="00E209D8">
      <w:pPr>
        <w:ind w:firstLine="540"/>
        <w:jc w:val="both"/>
        <w:rPr>
          <w:sz w:val="20"/>
          <w:szCs w:val="20"/>
        </w:rPr>
      </w:pPr>
      <w:bookmarkStart w:id="211" w:name="P2491"/>
      <w:bookmarkEnd w:id="211"/>
      <w:r w:rsidRPr="00E209D8">
        <w:rPr>
          <w:rFonts w:ascii="Tahoma" w:hAnsi="Tahoma" w:cs="Tahoma"/>
          <w:sz w:val="20"/>
          <w:szCs w:val="20"/>
        </w:rPr>
        <w:t>3. На заповедных лесных участках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1) проведение рубок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2) использование токсичных химических препаратов;</w:t>
      </w:r>
    </w:p>
    <w:p w:rsidR="00E209D8" w:rsidRPr="00E209D8" w:rsidRDefault="00E209D8" w:rsidP="00E209D8">
      <w:pPr>
        <w:ind w:firstLine="540"/>
        <w:jc w:val="both"/>
        <w:rPr>
          <w:sz w:val="20"/>
          <w:szCs w:val="20"/>
        </w:rPr>
      </w:pPr>
      <w:r w:rsidRPr="00E209D8">
        <w:rPr>
          <w:rFonts w:ascii="Tahoma" w:hAnsi="Tahoma" w:cs="Tahoma"/>
          <w:sz w:val="20"/>
          <w:szCs w:val="20"/>
        </w:rPr>
        <w:t>3) ведение сельского хозяйства;</w:t>
      </w:r>
    </w:p>
    <w:p w:rsidR="00E209D8" w:rsidRPr="00E209D8" w:rsidRDefault="00E209D8" w:rsidP="00E209D8">
      <w:pPr>
        <w:ind w:firstLine="540"/>
        <w:jc w:val="both"/>
        <w:rPr>
          <w:sz w:val="20"/>
          <w:szCs w:val="20"/>
        </w:rPr>
      </w:pPr>
      <w:r w:rsidRPr="00E209D8">
        <w:rPr>
          <w:rFonts w:ascii="Tahoma" w:hAnsi="Tahoma" w:cs="Tahoma"/>
          <w:sz w:val="20"/>
          <w:szCs w:val="20"/>
        </w:rPr>
        <w:t>4) разведка и добыча полезных ископаемых;</w:t>
      </w:r>
    </w:p>
    <w:p w:rsidR="00E209D8" w:rsidRPr="00E209D8" w:rsidRDefault="00E209D8" w:rsidP="00E209D8">
      <w:pPr>
        <w:ind w:firstLine="540"/>
        <w:jc w:val="both"/>
        <w:rPr>
          <w:sz w:val="20"/>
          <w:szCs w:val="20"/>
        </w:rPr>
      </w:pPr>
      <w:r w:rsidRPr="00E209D8">
        <w:rPr>
          <w:rFonts w:ascii="Tahoma" w:hAnsi="Tahoma" w:cs="Tahoma"/>
          <w:sz w:val="20"/>
          <w:szCs w:val="20"/>
        </w:rPr>
        <w:t>5) строительство и эксплуатация объектов капитального строительства.</w:t>
      </w:r>
    </w:p>
    <w:p w:rsidR="00E209D8" w:rsidRPr="00E209D8" w:rsidRDefault="00E209D8" w:rsidP="00E209D8">
      <w:pPr>
        <w:ind w:firstLine="540"/>
        <w:jc w:val="both"/>
        <w:rPr>
          <w:sz w:val="20"/>
          <w:szCs w:val="20"/>
        </w:rPr>
      </w:pPr>
      <w:r w:rsidRPr="00E209D8">
        <w:rPr>
          <w:rFonts w:ascii="Tahoma" w:hAnsi="Tahoma" w:cs="Tahoma"/>
          <w:sz w:val="20"/>
          <w:szCs w:val="20"/>
        </w:rPr>
        <w:t xml:space="preserve">4. На особо защитных участках лесов, за исключением указанных в </w:t>
      </w:r>
      <w:hyperlink w:anchor="P2491">
        <w:r w:rsidRPr="00E209D8">
          <w:rPr>
            <w:rFonts w:ascii="Tahoma" w:hAnsi="Tahoma" w:cs="Tahoma"/>
            <w:color w:val="0000FF"/>
            <w:sz w:val="20"/>
            <w:szCs w:val="20"/>
          </w:rPr>
          <w:t>части 3</w:t>
        </w:r>
      </w:hyperlink>
      <w:r w:rsidRPr="00E209D8">
        <w:rPr>
          <w:rFonts w:ascii="Tahoma" w:hAnsi="Tahoma" w:cs="Tahoma"/>
          <w:sz w:val="20"/>
          <w:szCs w:val="20"/>
        </w:rPr>
        <w:t xml:space="preserve"> настоящей статьи,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1) проведение сплошных рубок лесных насаждений, за исключением случаев, предусмотренных </w:t>
      </w:r>
      <w:hyperlink w:anchor="P262">
        <w:r w:rsidRPr="00E209D8">
          <w:rPr>
            <w:rFonts w:ascii="Tahoma" w:hAnsi="Tahoma" w:cs="Tahoma"/>
            <w:color w:val="0000FF"/>
            <w:sz w:val="20"/>
            <w:szCs w:val="20"/>
          </w:rPr>
          <w:t>частью 6 статьи 21</w:t>
        </w:r>
      </w:hyperlink>
      <w:r w:rsidRPr="00E209D8">
        <w:rPr>
          <w:rFonts w:ascii="Tahoma" w:hAnsi="Tahoma" w:cs="Tahoma"/>
          <w:sz w:val="20"/>
          <w:szCs w:val="20"/>
        </w:rPr>
        <w:t xml:space="preserve"> настоящего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87">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t>2) ведение сельского хозяйства, за исключением сенокошения, пчеловодства и товарной аквакультуры (товарного рыбоводства);</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88">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 строительство и эксплуатация объектов капитального строительства, за исключением линейных объектов и гидротехнических сооружений.</w:t>
      </w:r>
    </w:p>
    <w:p w:rsidR="00E209D8" w:rsidRPr="00E209D8" w:rsidRDefault="00E209D8" w:rsidP="00E209D8">
      <w:pPr>
        <w:ind w:firstLine="540"/>
        <w:jc w:val="both"/>
        <w:rPr>
          <w:sz w:val="20"/>
          <w:szCs w:val="20"/>
        </w:rPr>
      </w:pPr>
      <w:r w:rsidRPr="00E209D8">
        <w:rPr>
          <w:rFonts w:ascii="Tahoma" w:hAnsi="Tahoma" w:cs="Tahoma"/>
          <w:sz w:val="20"/>
          <w:szCs w:val="20"/>
        </w:rPr>
        <w:t>5. На особо защитных участках лесов проведение выборочных рубок допускается только в целях вырубки погибших и поврежденных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6. На особо защитных участках лесов запрещается осуществление деятельности, несовместимой с их целевым назначением и полезными функциями.</w:t>
      </w:r>
    </w:p>
    <w:p w:rsidR="00E209D8" w:rsidRPr="00E209D8" w:rsidRDefault="00E209D8" w:rsidP="00E209D8">
      <w:pPr>
        <w:ind w:firstLine="540"/>
        <w:jc w:val="both"/>
        <w:rPr>
          <w:sz w:val="20"/>
          <w:szCs w:val="20"/>
        </w:rPr>
      </w:pPr>
      <w:r w:rsidRPr="00E209D8">
        <w:rPr>
          <w:rFonts w:ascii="Tahoma" w:hAnsi="Tahoma" w:cs="Tahoma"/>
          <w:sz w:val="20"/>
          <w:szCs w:val="20"/>
        </w:rPr>
        <w:t xml:space="preserve">7. Выделение и упразднение особо защитных участков лесов, установление и изменение границ земель, на которых располагаются особо защитные участки лесов, осуществляются решениями уполномоченного федерального органа исполнительной власти в соответствии со </w:t>
      </w:r>
      <w:hyperlink w:anchor="P1841">
        <w:r w:rsidRPr="00E209D8">
          <w:rPr>
            <w:rFonts w:ascii="Tahoma" w:hAnsi="Tahoma" w:cs="Tahoma"/>
            <w:color w:val="0000FF"/>
            <w:sz w:val="20"/>
            <w:szCs w:val="20"/>
          </w:rPr>
          <w:t>статьей 81</w:t>
        </w:r>
      </w:hyperlink>
      <w:r w:rsidRPr="00E209D8">
        <w:rPr>
          <w:rFonts w:ascii="Tahoma" w:hAnsi="Tahoma" w:cs="Tahoma"/>
          <w:sz w:val="20"/>
          <w:szCs w:val="20"/>
        </w:rPr>
        <w:t xml:space="preserve"> настоящего Кодекса в </w:t>
      </w:r>
      <w:hyperlink r:id="rId989">
        <w:r w:rsidRPr="00E209D8">
          <w:rPr>
            <w:rFonts w:ascii="Tahoma" w:hAnsi="Tahoma" w:cs="Tahoma"/>
            <w:color w:val="0000FF"/>
            <w:sz w:val="20"/>
            <w:szCs w:val="20"/>
          </w:rPr>
          <w:t>порядке</w:t>
        </w:r>
      </w:hyperlink>
      <w:r w:rsidRPr="00E209D8">
        <w:rPr>
          <w:rFonts w:ascii="Tahoma" w:hAnsi="Tahoma" w:cs="Tahoma"/>
          <w:sz w:val="20"/>
          <w:szCs w:val="20"/>
        </w:rPr>
        <w:t xml:space="preserve">, установленном лесоустроительной инструкцией, утвержденной в соответствии с </w:t>
      </w:r>
      <w:hyperlink w:anchor="P1368">
        <w:r w:rsidRPr="00E209D8">
          <w:rPr>
            <w:rFonts w:ascii="Tahoma" w:hAnsi="Tahoma" w:cs="Tahoma"/>
            <w:color w:val="0000FF"/>
            <w:sz w:val="20"/>
            <w:szCs w:val="20"/>
          </w:rPr>
          <w:t>частью 2 статьи 67</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 xml:space="preserve">8. Обязательным приложением к решению о выделении особо защитных участков лесов является графическое описание местоположения границ таких земель, включающее в себя перечень географических координат характерных точек границ таких земель или перечень координат этих точек в системе координат, установленной для ведения Единого государственного реестра недвижимости в соответствии с Федеральным </w:t>
      </w:r>
      <w:hyperlink r:id="rId990">
        <w:r w:rsidRPr="00E209D8">
          <w:rPr>
            <w:rFonts w:ascii="Tahoma" w:hAnsi="Tahoma" w:cs="Tahoma"/>
            <w:color w:val="0000FF"/>
            <w:sz w:val="20"/>
            <w:szCs w:val="20"/>
          </w:rPr>
          <w:t>законом</w:t>
        </w:r>
      </w:hyperlink>
      <w:r w:rsidRPr="00E209D8">
        <w:rPr>
          <w:rFonts w:ascii="Tahoma" w:hAnsi="Tahoma" w:cs="Tahoma"/>
          <w:sz w:val="20"/>
          <w:szCs w:val="20"/>
        </w:rPr>
        <w:t xml:space="preserve"> от 13 июля 2015 года N 218-ФЗ "О государственной регистрации недвижимости".</w:t>
      </w:r>
    </w:p>
    <w:p w:rsidR="00E209D8" w:rsidRPr="00E209D8" w:rsidRDefault="00E209D8" w:rsidP="00E209D8">
      <w:pPr>
        <w:jc w:val="both"/>
        <w:rPr>
          <w:sz w:val="20"/>
          <w:szCs w:val="20"/>
        </w:rPr>
      </w:pPr>
      <w:r w:rsidRPr="00E209D8">
        <w:rPr>
          <w:rFonts w:ascii="Tahoma" w:hAnsi="Tahoma" w:cs="Tahoma"/>
          <w:sz w:val="20"/>
          <w:szCs w:val="20"/>
        </w:rPr>
        <w:t xml:space="preserve">(в ред. Федерального </w:t>
      </w:r>
      <w:hyperlink r:id="rId991">
        <w:r w:rsidRPr="00E209D8">
          <w:rPr>
            <w:rFonts w:ascii="Tahoma" w:hAnsi="Tahoma" w:cs="Tahoma"/>
            <w:color w:val="0000FF"/>
            <w:sz w:val="20"/>
            <w:szCs w:val="20"/>
          </w:rPr>
          <w:t>закона</w:t>
        </w:r>
      </w:hyperlink>
      <w:r w:rsidRPr="00E209D8">
        <w:rPr>
          <w:rFonts w:ascii="Tahoma" w:hAnsi="Tahoma" w:cs="Tahoma"/>
          <w:sz w:val="20"/>
          <w:szCs w:val="20"/>
        </w:rPr>
        <w:t xml:space="preserve"> от 02.07.2021 N 304-ФЗ)</w:t>
      </w:r>
    </w:p>
    <w:p w:rsidR="00E209D8" w:rsidRPr="00E209D8" w:rsidRDefault="00E209D8" w:rsidP="00E209D8">
      <w:pPr>
        <w:ind w:firstLine="540"/>
        <w:jc w:val="both"/>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Глава 18. ЛЕСА, РАСПОЛОЖЕННЫЕ НА ЗЕМЛЯХ, НЕ ОТНОСЯЩИХСЯ</w:t>
      </w:r>
    </w:p>
    <w:p w:rsidR="00E209D8" w:rsidRPr="00E209D8" w:rsidRDefault="00E209D8" w:rsidP="00E209D8">
      <w:pPr>
        <w:jc w:val="center"/>
        <w:rPr>
          <w:sz w:val="20"/>
          <w:szCs w:val="20"/>
        </w:rPr>
      </w:pPr>
      <w:r w:rsidRPr="00E209D8">
        <w:rPr>
          <w:rFonts w:ascii="Tahoma" w:hAnsi="Tahoma" w:cs="Tahoma"/>
          <w:b/>
          <w:sz w:val="20"/>
          <w:szCs w:val="20"/>
        </w:rPr>
        <w:t>К ЗЕМЛЯМ ЛЕСНОГО ФОНДА</w:t>
      </w:r>
    </w:p>
    <w:p w:rsidR="00E209D8" w:rsidRPr="00E209D8" w:rsidRDefault="00E209D8" w:rsidP="00E209D8">
      <w:pPr>
        <w:jc w:val="center"/>
        <w:rPr>
          <w:sz w:val="20"/>
          <w:szCs w:val="20"/>
        </w:rPr>
      </w:pPr>
      <w:r w:rsidRPr="00E209D8">
        <w:rPr>
          <w:rFonts w:ascii="Tahoma" w:hAnsi="Tahoma" w:cs="Tahoma"/>
          <w:sz w:val="20"/>
          <w:szCs w:val="20"/>
        </w:rPr>
        <w:t xml:space="preserve">(введена Федеральным </w:t>
      </w:r>
      <w:hyperlink r:id="rId992">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120 применяется с учетом особенностей, установленных ст. 9 Федерального закона от 01.04.2020 N 69-ФЗ (</w:t>
            </w:r>
            <w:hyperlink r:id="rId993">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212" w:name="P2515"/>
      <w:bookmarkEnd w:id="212"/>
      <w:r w:rsidRPr="00E209D8">
        <w:rPr>
          <w:rFonts w:ascii="Tahoma" w:hAnsi="Tahoma" w:cs="Tahoma"/>
          <w:b/>
          <w:sz w:val="20"/>
          <w:szCs w:val="20"/>
        </w:rPr>
        <w:t>Статья 120. Общие положения о лесах, расположенных на землях, не относящихся к землям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94">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Использование, охрана, защита, воспроизводство лесов, расположенных на землях, не относящихся к землям лесного фонда, осуществляются в соответствии с целевым назначением таких земель.</w:t>
      </w:r>
    </w:p>
    <w:p w:rsidR="00E209D8" w:rsidRPr="00E209D8" w:rsidRDefault="00E209D8" w:rsidP="00E209D8">
      <w:pPr>
        <w:ind w:firstLine="540"/>
        <w:jc w:val="both"/>
        <w:rPr>
          <w:sz w:val="20"/>
          <w:szCs w:val="20"/>
        </w:rPr>
      </w:pPr>
      <w:r w:rsidRPr="00E209D8">
        <w:rPr>
          <w:rFonts w:ascii="Tahoma" w:hAnsi="Tahoma" w:cs="Tahoma"/>
          <w:sz w:val="20"/>
          <w:szCs w:val="20"/>
        </w:rPr>
        <w:t>2. Защитные леса, расположенные на землях, не относящихся к землям лесного фонда, признаются объектами охраны окружающей среды, охрана которых осуществляется в соответствии с законодательством Российской Федерации в области охраны окружающей среды, если иное не установлено настоящим Кодексом.</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121 применяется с учетом особенностей, установленных ст. 9 Федерального закона от 01.04.2020 N 69-ФЗ (</w:t>
            </w:r>
            <w:hyperlink r:id="rId995">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121. Леса, расположенные на землях обороны и безопасности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996">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 землях обороны и безопасности могут располагаться леса, которые подлежат освоению с соблюдением целевого назначения таких земель.</w:t>
      </w:r>
    </w:p>
    <w:p w:rsidR="00E209D8" w:rsidRPr="00E209D8" w:rsidRDefault="00E209D8" w:rsidP="00E209D8">
      <w:pPr>
        <w:ind w:firstLine="540"/>
        <w:jc w:val="both"/>
        <w:rPr>
          <w:sz w:val="20"/>
          <w:szCs w:val="20"/>
        </w:rPr>
      </w:pPr>
      <w:r w:rsidRPr="00E209D8">
        <w:rPr>
          <w:rFonts w:ascii="Tahoma" w:hAnsi="Tahoma" w:cs="Tahoma"/>
          <w:sz w:val="20"/>
          <w:szCs w:val="20"/>
        </w:rPr>
        <w:t xml:space="preserve">2. Для использования лесов, расположенных на землях обороны и безопасности, создаются военные лесничества в соответствии со </w:t>
      </w:r>
      <w:hyperlink w:anchor="P292">
        <w:r w:rsidRPr="00E209D8">
          <w:rPr>
            <w:rFonts w:ascii="Tahoma" w:hAnsi="Tahoma" w:cs="Tahoma"/>
            <w:color w:val="0000FF"/>
            <w:sz w:val="20"/>
            <w:szCs w:val="20"/>
          </w:rPr>
          <w:t>статьей 23</w:t>
        </w:r>
      </w:hyperlink>
      <w:r w:rsidRPr="00E209D8">
        <w:rPr>
          <w:rFonts w:ascii="Tahoma" w:hAnsi="Tahoma" w:cs="Tahoma"/>
          <w:sz w:val="20"/>
          <w:szCs w:val="20"/>
        </w:rPr>
        <w:t xml:space="preserve"> настоящего Кодекса.</w:t>
      </w:r>
    </w:p>
    <w:p w:rsidR="00E209D8" w:rsidRPr="00E209D8" w:rsidRDefault="00E209D8" w:rsidP="00E209D8">
      <w:pPr>
        <w:ind w:firstLine="540"/>
        <w:jc w:val="both"/>
        <w:rPr>
          <w:sz w:val="20"/>
          <w:szCs w:val="20"/>
        </w:rPr>
      </w:pPr>
      <w:r w:rsidRPr="00E209D8">
        <w:rPr>
          <w:rFonts w:ascii="Tahoma" w:hAnsi="Tahoma" w:cs="Tahoma"/>
          <w:sz w:val="20"/>
          <w:szCs w:val="20"/>
        </w:rPr>
        <w:t>3. Особенности использования, охраны, защиты, воспроизводства лесов, расположенных на землях обороны и безопасности, устанавливаются Правительством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4. После завершения использования лесов, расположенных на землях обороны и безопасности, земли, на которых расположены такие леса, подлежат рекультивации (в случае, если проведение рекультивации требуется в соответствии с законодательством Российской Федерации) и переводу в состав земель лесного фонда.</w:t>
      </w:r>
    </w:p>
    <w:p w:rsidR="00E209D8" w:rsidRPr="00E209D8" w:rsidRDefault="00E209D8" w:rsidP="00E209D8">
      <w:pPr>
        <w:ind w:firstLine="540"/>
        <w:jc w:val="both"/>
        <w:rPr>
          <w:sz w:val="20"/>
          <w:szCs w:val="20"/>
        </w:rPr>
      </w:pPr>
      <w:r w:rsidRPr="00E209D8">
        <w:rPr>
          <w:rFonts w:ascii="Tahoma" w:hAnsi="Tahoma" w:cs="Tahoma"/>
          <w:sz w:val="20"/>
          <w:szCs w:val="20"/>
        </w:rPr>
        <w:t xml:space="preserve">5. Строительство, реконструкция и эксплуатация объектов капитального строительства, возведение и эксплуатация некапитальных строений, сооружений в лесах, расположенных на землях обороны и безопасности, осуществляются в соответствии с </w:t>
      </w:r>
      <w:hyperlink r:id="rId997">
        <w:r w:rsidRPr="00E209D8">
          <w:rPr>
            <w:rFonts w:ascii="Tahoma" w:hAnsi="Tahoma" w:cs="Tahoma"/>
            <w:color w:val="0000FF"/>
            <w:sz w:val="20"/>
            <w:szCs w:val="20"/>
          </w:rPr>
          <w:t>правовым режимом</w:t>
        </w:r>
      </w:hyperlink>
      <w:r w:rsidRPr="00E209D8">
        <w:rPr>
          <w:rFonts w:ascii="Tahoma" w:hAnsi="Tahoma" w:cs="Tahoma"/>
          <w:sz w:val="20"/>
          <w:szCs w:val="20"/>
        </w:rPr>
        <w:t xml:space="preserve"> земель обороны и безопасности.</w:t>
      </w:r>
    </w:p>
    <w:p w:rsidR="00E209D8" w:rsidRPr="00E209D8" w:rsidRDefault="00E209D8" w:rsidP="00E209D8">
      <w:pPr>
        <w:jc w:val="both"/>
        <w:rPr>
          <w:sz w:val="20"/>
          <w:szCs w:val="20"/>
        </w:rPr>
      </w:pPr>
      <w:r w:rsidRPr="00E209D8">
        <w:rPr>
          <w:rFonts w:ascii="Tahoma" w:hAnsi="Tahoma" w:cs="Tahoma"/>
          <w:sz w:val="20"/>
          <w:szCs w:val="20"/>
        </w:rPr>
        <w:lastRenderedPageBreak/>
        <w:t xml:space="preserve">(часть 5 введена Федеральным </w:t>
      </w:r>
      <w:hyperlink r:id="rId998">
        <w:r w:rsidRPr="00E209D8">
          <w:rPr>
            <w:rFonts w:ascii="Tahoma" w:hAnsi="Tahoma" w:cs="Tahoma"/>
            <w:color w:val="0000FF"/>
            <w:sz w:val="20"/>
            <w:szCs w:val="20"/>
          </w:rPr>
          <w:t>законом</w:t>
        </w:r>
      </w:hyperlink>
      <w:r w:rsidRPr="00E209D8">
        <w:rPr>
          <w:rFonts w:ascii="Tahoma" w:hAnsi="Tahoma" w:cs="Tahoma"/>
          <w:sz w:val="20"/>
          <w:szCs w:val="20"/>
        </w:rPr>
        <w:t xml:space="preserve"> от 02.07.2021 N 301-ФЗ)</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122 применяется с учетом особенностей, установленных ст. 9 Федерального закона от 01.04.2020 N 69-ФЗ (</w:t>
            </w:r>
            <w:hyperlink r:id="rId999">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r w:rsidRPr="00E209D8">
        <w:rPr>
          <w:rFonts w:ascii="Tahoma" w:hAnsi="Tahoma" w:cs="Tahoma"/>
          <w:b/>
          <w:sz w:val="20"/>
          <w:szCs w:val="20"/>
        </w:rPr>
        <w:t>Статья 122. Леса, расположенные на землях населенных пунктов</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000">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 землях населенных пунктов могут располагаться леса, в том числе городские леса и другие защитные леса.</w:t>
      </w:r>
    </w:p>
    <w:p w:rsidR="00E209D8" w:rsidRPr="00E209D8" w:rsidRDefault="00E209D8" w:rsidP="00E209D8">
      <w:pPr>
        <w:ind w:firstLine="540"/>
        <w:jc w:val="both"/>
        <w:rPr>
          <w:sz w:val="20"/>
          <w:szCs w:val="20"/>
        </w:rPr>
      </w:pPr>
      <w:r w:rsidRPr="00E209D8">
        <w:rPr>
          <w:rFonts w:ascii="Tahoma" w:hAnsi="Tahoma" w:cs="Tahoma"/>
          <w:sz w:val="20"/>
          <w:szCs w:val="20"/>
        </w:rPr>
        <w:t>2. Использование, охрана, защита, воспроизводство лесов, расположенных на землях населенных пунктов, осуществляются в соответствии с настоящим Кодексом и другими федеральными законами.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3. </w:t>
      </w:r>
      <w:hyperlink r:id="rId1001">
        <w:r w:rsidRPr="00E209D8">
          <w:rPr>
            <w:rFonts w:ascii="Tahoma" w:hAnsi="Tahoma" w:cs="Tahoma"/>
            <w:color w:val="0000FF"/>
            <w:sz w:val="20"/>
            <w:szCs w:val="20"/>
          </w:rPr>
          <w:t>Особенности</w:t>
        </w:r>
      </w:hyperlink>
      <w:r w:rsidRPr="00E209D8">
        <w:rPr>
          <w:rFonts w:ascii="Tahoma" w:hAnsi="Tahoma" w:cs="Tahoma"/>
          <w:sz w:val="20"/>
          <w:szCs w:val="20"/>
        </w:rPr>
        <w:t xml:space="preserve"> использования, охраны, защиты, воспроизводства лесов, расположенных на землях населенных пунктов, устанавливаются уполномоченным федеральным органом исполнительной власти.</w:t>
      </w:r>
    </w:p>
    <w:p w:rsidR="00E209D8" w:rsidRPr="00E209D8" w:rsidRDefault="00E209D8" w:rsidP="00E209D8">
      <w:pPr>
        <w:ind w:firstLine="540"/>
        <w:jc w:val="both"/>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Ст. 123 применяется с учетом особенностей, установленных ст. 9 Федерального закона от 01.04.2020 N 69-ФЗ (</w:t>
            </w:r>
            <w:hyperlink r:id="rId1002">
              <w:r w:rsidRPr="00E209D8">
                <w:rPr>
                  <w:rFonts w:ascii="Tahoma" w:hAnsi="Tahoma" w:cs="Tahoma"/>
                  <w:color w:val="0000FF"/>
                  <w:sz w:val="20"/>
                  <w:szCs w:val="20"/>
                </w:rPr>
                <w:t>Распоряжение</w:t>
              </w:r>
            </w:hyperlink>
            <w:r w:rsidRPr="00E209D8">
              <w:rPr>
                <w:rFonts w:ascii="Tahoma" w:hAnsi="Tahoma" w:cs="Tahoma"/>
                <w:color w:val="392C69"/>
                <w:sz w:val="20"/>
                <w:szCs w:val="20"/>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outlineLvl w:val="1"/>
        <w:rPr>
          <w:sz w:val="20"/>
          <w:szCs w:val="20"/>
        </w:rPr>
      </w:pPr>
      <w:bookmarkStart w:id="213" w:name="P2544"/>
      <w:bookmarkEnd w:id="213"/>
      <w:r w:rsidRPr="00E209D8">
        <w:rPr>
          <w:rFonts w:ascii="Tahoma" w:hAnsi="Tahoma" w:cs="Tahoma"/>
          <w:b/>
          <w:sz w:val="20"/>
          <w:szCs w:val="20"/>
        </w:rPr>
        <w:t>Статья 123. Леса, расположенные на землях сельскохозяйственного назначения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(введена Федеральным </w:t>
      </w:r>
      <w:hyperlink r:id="rId1003">
        <w:r w:rsidRPr="00E209D8">
          <w:rPr>
            <w:rFonts w:ascii="Tahoma" w:hAnsi="Tahoma" w:cs="Tahoma"/>
            <w:color w:val="0000FF"/>
            <w:sz w:val="20"/>
            <w:szCs w:val="20"/>
          </w:rPr>
          <w:t>законом</w:t>
        </w:r>
      </w:hyperlink>
      <w:r w:rsidRPr="00E209D8">
        <w:rPr>
          <w:rFonts w:ascii="Tahoma" w:hAnsi="Tahoma" w:cs="Tahoma"/>
          <w:sz w:val="20"/>
          <w:szCs w:val="20"/>
        </w:rPr>
        <w:t xml:space="preserve"> от 27.12.2018 N 538-ФЗ)</w:t>
      </w:r>
    </w:p>
    <w:p w:rsidR="00E209D8" w:rsidRPr="00E209D8" w:rsidRDefault="00E209D8" w:rsidP="00E209D8">
      <w:pPr>
        <w:ind w:firstLine="540"/>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 землях сельскохозяйственного назначения могут располагаться леса, которые подлежат освоению с соблюдением целевого назначения таких земель.</w:t>
      </w:r>
    </w:p>
    <w:p w:rsidR="00E209D8" w:rsidRPr="00E209D8" w:rsidRDefault="00E209D8" w:rsidP="00E209D8">
      <w:pPr>
        <w:ind w:firstLine="540"/>
        <w:jc w:val="both"/>
        <w:rPr>
          <w:sz w:val="20"/>
          <w:szCs w:val="20"/>
        </w:rPr>
      </w:pPr>
      <w:r w:rsidRPr="00E209D8">
        <w:rPr>
          <w:rFonts w:ascii="Tahoma" w:hAnsi="Tahoma" w:cs="Tahoma"/>
          <w:sz w:val="20"/>
          <w:szCs w:val="20"/>
        </w:rPr>
        <w:t xml:space="preserve">2. </w:t>
      </w:r>
      <w:hyperlink r:id="rId1004">
        <w:r w:rsidRPr="00E209D8">
          <w:rPr>
            <w:rFonts w:ascii="Tahoma" w:hAnsi="Tahoma" w:cs="Tahoma"/>
            <w:color w:val="0000FF"/>
            <w:sz w:val="20"/>
            <w:szCs w:val="20"/>
          </w:rPr>
          <w:t>Особенности</w:t>
        </w:r>
      </w:hyperlink>
      <w:r w:rsidRPr="00E209D8">
        <w:rPr>
          <w:rFonts w:ascii="Tahoma" w:hAnsi="Tahoma" w:cs="Tahoma"/>
          <w:sz w:val="20"/>
          <w:szCs w:val="20"/>
        </w:rPr>
        <w:t xml:space="preserve"> использования, охраны, защиты, воспроизводства лесов, расположенных на землях сельскохозяйственного назначения, устанавливаются Правительством Российской Федерации.</w:t>
      </w:r>
    </w:p>
    <w:p w:rsidR="00E209D8" w:rsidRPr="00E209D8" w:rsidRDefault="00E209D8" w:rsidP="00E209D8">
      <w:pPr>
        <w:ind w:firstLine="540"/>
        <w:jc w:val="both"/>
        <w:rPr>
          <w:sz w:val="20"/>
          <w:szCs w:val="20"/>
        </w:rPr>
      </w:pPr>
    </w:p>
    <w:p w:rsidR="00E209D8" w:rsidRPr="00E209D8" w:rsidRDefault="00E209D8" w:rsidP="00E209D8">
      <w:pPr>
        <w:jc w:val="right"/>
        <w:rPr>
          <w:sz w:val="20"/>
          <w:szCs w:val="20"/>
        </w:rPr>
      </w:pPr>
      <w:r w:rsidRPr="00E209D8">
        <w:rPr>
          <w:rFonts w:ascii="Tahoma" w:hAnsi="Tahoma" w:cs="Tahoma"/>
          <w:sz w:val="20"/>
          <w:szCs w:val="20"/>
        </w:rPr>
        <w:t>Президент</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В.ПУТИН</w:t>
      </w:r>
    </w:p>
    <w:p w:rsidR="00E209D8" w:rsidRPr="00E209D8" w:rsidRDefault="00E209D8" w:rsidP="00E209D8">
      <w:pPr>
        <w:rPr>
          <w:sz w:val="20"/>
          <w:szCs w:val="20"/>
        </w:rPr>
      </w:pPr>
      <w:r w:rsidRPr="00E209D8">
        <w:rPr>
          <w:rFonts w:ascii="Tahoma" w:hAnsi="Tahoma" w:cs="Tahoma"/>
          <w:sz w:val="20"/>
          <w:szCs w:val="20"/>
        </w:rPr>
        <w:t>Москва, Кремль</w:t>
      </w:r>
    </w:p>
    <w:p w:rsidR="00E209D8" w:rsidRPr="00E209D8" w:rsidRDefault="00E209D8" w:rsidP="00E209D8">
      <w:pPr>
        <w:rPr>
          <w:sz w:val="20"/>
          <w:szCs w:val="20"/>
        </w:rPr>
      </w:pPr>
      <w:r w:rsidRPr="00E209D8">
        <w:rPr>
          <w:rFonts w:ascii="Tahoma" w:hAnsi="Tahoma" w:cs="Tahoma"/>
          <w:sz w:val="20"/>
          <w:szCs w:val="20"/>
        </w:rPr>
        <w:t>4 декабря 2006 года</w:t>
      </w:r>
    </w:p>
    <w:p w:rsidR="00E209D8" w:rsidRPr="00E209D8" w:rsidRDefault="00E209D8" w:rsidP="00E209D8">
      <w:pPr>
        <w:rPr>
          <w:sz w:val="20"/>
          <w:szCs w:val="20"/>
        </w:rPr>
      </w:pPr>
      <w:r w:rsidRPr="00E209D8">
        <w:rPr>
          <w:rFonts w:ascii="Tahoma" w:hAnsi="Tahoma" w:cs="Tahoma"/>
          <w:sz w:val="20"/>
          <w:szCs w:val="20"/>
        </w:rPr>
        <w:t>N 200-ФЗ</w:t>
      </w:r>
    </w:p>
    <w:p w:rsidR="00E209D8" w:rsidRPr="00E209D8" w:rsidRDefault="00E209D8" w:rsidP="00E209D8">
      <w:pPr>
        <w:rPr>
          <w:sz w:val="20"/>
          <w:szCs w:val="20"/>
        </w:rPr>
      </w:pPr>
    </w:p>
    <w:p w:rsidR="00E209D8" w:rsidRPr="00E209D8" w:rsidRDefault="00E209D8" w:rsidP="00E209D8">
      <w:pPr>
        <w:rPr>
          <w:sz w:val="20"/>
          <w:szCs w:val="20"/>
        </w:rPr>
      </w:pPr>
    </w:p>
    <w:p w:rsidR="00E209D8" w:rsidRPr="00E209D8" w:rsidRDefault="00E209D8" w:rsidP="00E209D8">
      <w:pPr>
        <w:pBdr>
          <w:bottom w:val="single" w:sz="6" w:space="0" w:color="auto"/>
        </w:pBdr>
        <w:jc w:val="both"/>
        <w:rPr>
          <w:sz w:val="20"/>
          <w:szCs w:val="20"/>
        </w:rPr>
      </w:pPr>
    </w:p>
    <w:p w:rsidR="00E209D8" w:rsidRPr="00E209D8" w:rsidRDefault="00E209D8" w:rsidP="00E209D8">
      <w:pPr>
        <w:rPr>
          <w:rFonts w:ascii="Tahoma" w:hAnsi="Tahoma" w:cs="Tahoma"/>
          <w:sz w:val="20"/>
          <w:szCs w:val="20"/>
        </w:rPr>
      </w:pPr>
    </w:p>
    <w:p w:rsidR="00E209D8" w:rsidRPr="00E209D8" w:rsidRDefault="00E209D8" w:rsidP="00E209D8">
      <w:pPr>
        <w:rPr>
          <w:sz w:val="20"/>
          <w:szCs w:val="20"/>
        </w:rPr>
      </w:pPr>
      <w:r w:rsidRPr="00E209D8">
        <w:rPr>
          <w:rFonts w:ascii="Tahoma" w:hAnsi="Tahoma" w:cs="Tahoma"/>
          <w:sz w:val="20"/>
          <w:szCs w:val="20"/>
        </w:rPr>
        <w:t xml:space="preserve">Документ предоставлен </w:t>
      </w:r>
      <w:hyperlink r:id="rId1005">
        <w:r w:rsidRPr="00E209D8">
          <w:rPr>
            <w:rFonts w:ascii="Tahoma" w:hAnsi="Tahoma" w:cs="Tahoma"/>
            <w:color w:val="0000FF"/>
            <w:sz w:val="20"/>
            <w:szCs w:val="20"/>
          </w:rPr>
          <w:t>КонсультантПлюс</w:t>
        </w:r>
      </w:hyperlink>
      <w:r w:rsidRPr="00E209D8">
        <w:rPr>
          <w:rFonts w:ascii="Tahoma" w:hAnsi="Tahoma" w:cs="Tahoma"/>
          <w:sz w:val="20"/>
          <w:szCs w:val="20"/>
        </w:rPr>
        <w:br/>
      </w:r>
    </w:p>
    <w:p w:rsidR="00E209D8" w:rsidRPr="00E209D8" w:rsidRDefault="00E209D8" w:rsidP="00E209D8">
      <w:pPr>
        <w:jc w:val="both"/>
        <w:outlineLvl w:val="0"/>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ПРАВИТЕЛЬСТВО РОССИЙСКОЙ ФЕДЕРАЦИИ</w:t>
      </w:r>
    </w:p>
    <w:p w:rsidR="00E209D8" w:rsidRPr="00E209D8" w:rsidRDefault="00E209D8" w:rsidP="00E209D8">
      <w:pPr>
        <w:jc w:val="center"/>
        <w:rPr>
          <w:sz w:val="20"/>
          <w:szCs w:val="20"/>
        </w:rPr>
      </w:pPr>
    </w:p>
    <w:p w:rsidR="00E209D8" w:rsidRPr="00E209D8" w:rsidRDefault="00E209D8" w:rsidP="00E209D8">
      <w:pPr>
        <w:jc w:val="center"/>
        <w:rPr>
          <w:sz w:val="20"/>
          <w:szCs w:val="20"/>
        </w:rPr>
      </w:pPr>
      <w:r w:rsidRPr="00E209D8">
        <w:rPr>
          <w:rFonts w:ascii="Tahoma" w:hAnsi="Tahoma" w:cs="Tahoma"/>
          <w:b/>
          <w:sz w:val="20"/>
          <w:szCs w:val="20"/>
        </w:rPr>
        <w:t>ПОСТАНОВЛЕНИЕ</w:t>
      </w:r>
    </w:p>
    <w:p w:rsidR="00E209D8" w:rsidRPr="00E209D8" w:rsidRDefault="00E209D8" w:rsidP="00E209D8">
      <w:pPr>
        <w:jc w:val="center"/>
        <w:rPr>
          <w:sz w:val="20"/>
          <w:szCs w:val="20"/>
        </w:rPr>
      </w:pPr>
      <w:r w:rsidRPr="00E209D8">
        <w:rPr>
          <w:rFonts w:ascii="Tahoma" w:hAnsi="Tahoma" w:cs="Tahoma"/>
          <w:b/>
          <w:sz w:val="20"/>
          <w:szCs w:val="20"/>
        </w:rPr>
        <w:t>от 7 октября 2020 г. N 1614</w:t>
      </w:r>
    </w:p>
    <w:p w:rsidR="00E209D8" w:rsidRPr="00E209D8" w:rsidRDefault="00E209D8" w:rsidP="00E209D8">
      <w:pPr>
        <w:jc w:val="center"/>
        <w:rPr>
          <w:sz w:val="20"/>
          <w:szCs w:val="20"/>
        </w:rPr>
      </w:pPr>
    </w:p>
    <w:p w:rsidR="00E209D8" w:rsidRPr="00E209D8" w:rsidRDefault="00E209D8" w:rsidP="00E209D8">
      <w:pPr>
        <w:jc w:val="center"/>
        <w:rPr>
          <w:sz w:val="20"/>
          <w:szCs w:val="20"/>
        </w:rPr>
      </w:pPr>
      <w:r w:rsidRPr="00E209D8">
        <w:rPr>
          <w:rFonts w:ascii="Tahoma" w:hAnsi="Tahoma" w:cs="Tahoma"/>
          <w:b/>
          <w:sz w:val="20"/>
          <w:szCs w:val="20"/>
        </w:rPr>
        <w:t>ОБ УТВЕРЖДЕНИИ ПРАВИЛ ПОЖАРНОЙ БЕЗОПАСНОСТИ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В соответствии со </w:t>
      </w:r>
      <w:hyperlink r:id="rId1006">
        <w:r w:rsidRPr="00E209D8">
          <w:rPr>
            <w:rFonts w:ascii="Tahoma" w:hAnsi="Tahoma" w:cs="Tahoma"/>
            <w:color w:val="0000FF"/>
            <w:sz w:val="20"/>
            <w:szCs w:val="20"/>
          </w:rPr>
          <w:t>статьей 53</w:t>
        </w:r>
      </w:hyperlink>
      <w:r w:rsidRPr="00E209D8">
        <w:rPr>
          <w:rFonts w:ascii="Tahoma" w:hAnsi="Tahoma" w:cs="Tahoma"/>
          <w:sz w:val="20"/>
          <w:szCs w:val="20"/>
        </w:rPr>
        <w:t xml:space="preserve"> Лесного кодекса Российской Федерации Правительство Российской Федерации постановляет:</w:t>
      </w:r>
    </w:p>
    <w:p w:rsidR="00E209D8" w:rsidRPr="00E209D8" w:rsidRDefault="00E209D8" w:rsidP="00E209D8">
      <w:pPr>
        <w:ind w:firstLine="540"/>
        <w:jc w:val="both"/>
        <w:rPr>
          <w:sz w:val="20"/>
          <w:szCs w:val="20"/>
        </w:rPr>
      </w:pPr>
      <w:r w:rsidRPr="00E209D8">
        <w:rPr>
          <w:rFonts w:ascii="Tahoma" w:hAnsi="Tahoma" w:cs="Tahoma"/>
          <w:sz w:val="20"/>
          <w:szCs w:val="20"/>
        </w:rPr>
        <w:t xml:space="preserve">1. Утвердить прилагаемые </w:t>
      </w:r>
      <w:hyperlink w:anchor="P25">
        <w:r w:rsidRPr="00E209D8">
          <w:rPr>
            <w:rFonts w:ascii="Tahoma" w:hAnsi="Tahoma" w:cs="Tahoma"/>
            <w:color w:val="0000FF"/>
            <w:sz w:val="20"/>
            <w:szCs w:val="20"/>
          </w:rPr>
          <w:t>Правила</w:t>
        </w:r>
      </w:hyperlink>
      <w:r w:rsidRPr="00E209D8">
        <w:rPr>
          <w:rFonts w:ascii="Tahoma" w:hAnsi="Tahoma" w:cs="Tahoma"/>
          <w:sz w:val="20"/>
          <w:szCs w:val="20"/>
        </w:rPr>
        <w:t xml:space="preserve"> пожарной безопасности в лесах.</w:t>
      </w:r>
    </w:p>
    <w:p w:rsidR="00E209D8" w:rsidRPr="00E209D8" w:rsidRDefault="00E209D8" w:rsidP="00E209D8">
      <w:pPr>
        <w:ind w:firstLine="540"/>
        <w:jc w:val="both"/>
        <w:rPr>
          <w:sz w:val="20"/>
          <w:szCs w:val="20"/>
        </w:rPr>
      </w:pPr>
      <w:r w:rsidRPr="00E209D8">
        <w:rPr>
          <w:rFonts w:ascii="Tahoma" w:hAnsi="Tahoma" w:cs="Tahoma"/>
          <w:sz w:val="20"/>
          <w:szCs w:val="20"/>
        </w:rPr>
        <w:t>2. Настоящее постановление вступает в силу с 1 января 2021 г. и действует до 1 января 2027 г.</w:t>
      </w:r>
    </w:p>
    <w:p w:rsidR="00E209D8" w:rsidRPr="00E209D8" w:rsidRDefault="00E209D8" w:rsidP="00E209D8">
      <w:pPr>
        <w:jc w:val="both"/>
        <w:rPr>
          <w:sz w:val="20"/>
          <w:szCs w:val="20"/>
        </w:rPr>
      </w:pPr>
    </w:p>
    <w:p w:rsidR="00E209D8" w:rsidRPr="00E209D8" w:rsidRDefault="00E209D8" w:rsidP="00E209D8">
      <w:pPr>
        <w:jc w:val="right"/>
        <w:rPr>
          <w:sz w:val="20"/>
          <w:szCs w:val="20"/>
        </w:rPr>
      </w:pPr>
      <w:r w:rsidRPr="00E209D8">
        <w:rPr>
          <w:rFonts w:ascii="Tahoma" w:hAnsi="Tahoma" w:cs="Tahoma"/>
          <w:sz w:val="20"/>
          <w:szCs w:val="20"/>
        </w:rPr>
        <w:t>Председатель Правительства</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М.МИШУСТИН</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0"/>
        <w:rPr>
          <w:sz w:val="20"/>
          <w:szCs w:val="20"/>
        </w:rPr>
      </w:pPr>
      <w:r w:rsidRPr="00E209D8">
        <w:rPr>
          <w:rFonts w:ascii="Tahoma" w:hAnsi="Tahoma" w:cs="Tahoma"/>
          <w:sz w:val="20"/>
          <w:szCs w:val="20"/>
        </w:rPr>
        <w:t>Утверждены</w:t>
      </w:r>
    </w:p>
    <w:p w:rsidR="00E209D8" w:rsidRPr="00E209D8" w:rsidRDefault="00E209D8" w:rsidP="00E209D8">
      <w:pPr>
        <w:jc w:val="right"/>
        <w:rPr>
          <w:sz w:val="20"/>
          <w:szCs w:val="20"/>
        </w:rPr>
      </w:pPr>
      <w:r w:rsidRPr="00E209D8">
        <w:rPr>
          <w:rFonts w:ascii="Tahoma" w:hAnsi="Tahoma" w:cs="Tahoma"/>
          <w:sz w:val="20"/>
          <w:szCs w:val="20"/>
        </w:rPr>
        <w:t>постановлением Правительства</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от 7 октября 2020 г. N 1614</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14" w:name="P25"/>
      <w:bookmarkEnd w:id="214"/>
      <w:r w:rsidRPr="00E209D8">
        <w:rPr>
          <w:rFonts w:ascii="Tahoma" w:hAnsi="Tahoma" w:cs="Tahoma"/>
          <w:b/>
          <w:sz w:val="20"/>
          <w:szCs w:val="20"/>
        </w:rPr>
        <w:t>ПРАВИЛА ПОЖАРНОЙ БЕЗОПАСНОСТИ В ЛЕСАХ</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 Общие положения</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Настоящие Правила устанавливают единые требования к мерам пожарной безопасности в лесах в зависимости от целевого назначения земель и лесов и обеспечению пожарной безопасности в лесах при использовании, охране, защите, воспроизводстве лесов, осуществлении иной деятельности в лесах и при пребывании граждан в лесах, а также являются обязательными для исполнения органами государственной власти, органами местного самоуправления, юридическими лицами и гражданами.</w:t>
      </w:r>
    </w:p>
    <w:p w:rsidR="00E209D8" w:rsidRPr="00E209D8" w:rsidRDefault="00E209D8" w:rsidP="00E209D8">
      <w:pPr>
        <w:ind w:firstLine="540"/>
        <w:jc w:val="both"/>
        <w:rPr>
          <w:sz w:val="20"/>
          <w:szCs w:val="20"/>
        </w:rPr>
      </w:pPr>
      <w:r w:rsidRPr="00E209D8">
        <w:rPr>
          <w:rFonts w:ascii="Tahoma" w:hAnsi="Tahoma" w:cs="Tahoma"/>
          <w:sz w:val="20"/>
          <w:szCs w:val="20"/>
        </w:rPr>
        <w:t>2. Правила пожарной безопасности в лесах для каждого лесного района устанавливаются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bookmarkStart w:id="215" w:name="P31"/>
      <w:bookmarkEnd w:id="215"/>
      <w:r w:rsidRPr="00E209D8">
        <w:rPr>
          <w:rFonts w:ascii="Tahoma" w:hAnsi="Tahoma" w:cs="Tahoma"/>
          <w:sz w:val="20"/>
          <w:szCs w:val="20"/>
        </w:rPr>
        <w:t>3. Меры пожарной безопасности в лесах включают в себя:</w:t>
      </w:r>
    </w:p>
    <w:p w:rsidR="00E209D8" w:rsidRPr="00E209D8" w:rsidRDefault="00E209D8" w:rsidP="00E209D8">
      <w:pPr>
        <w:ind w:firstLine="540"/>
        <w:jc w:val="both"/>
        <w:rPr>
          <w:sz w:val="20"/>
          <w:szCs w:val="20"/>
        </w:rPr>
      </w:pPr>
      <w:r w:rsidRPr="00E209D8">
        <w:rPr>
          <w:rFonts w:ascii="Tahoma" w:hAnsi="Tahoma" w:cs="Tahoma"/>
          <w:sz w:val="20"/>
          <w:szCs w:val="20"/>
        </w:rPr>
        <w:t>а) предупреждение лесных пожаров (противопожарное обустройство лесов и обеспечение средствами предупреждения и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б) мониторинг пожарной опасности в лесах и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в) разработку и утверждение планов тушения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г) иные меры пожарной безопасности в лесах.</w:t>
      </w:r>
    </w:p>
    <w:p w:rsidR="00E209D8" w:rsidRPr="00E209D8" w:rsidRDefault="00E209D8" w:rsidP="00E209D8">
      <w:pPr>
        <w:ind w:firstLine="540"/>
        <w:jc w:val="both"/>
        <w:rPr>
          <w:sz w:val="20"/>
          <w:szCs w:val="20"/>
        </w:rPr>
      </w:pPr>
      <w:bookmarkStart w:id="216" w:name="P36"/>
      <w:bookmarkEnd w:id="216"/>
      <w:r w:rsidRPr="00E209D8">
        <w:rPr>
          <w:rFonts w:ascii="Tahoma" w:hAnsi="Tahoma" w:cs="Tahoma"/>
          <w:sz w:val="20"/>
          <w:szCs w:val="20"/>
        </w:rPr>
        <w:t xml:space="preserve">4. Меры пожарной безопасности, указанные в </w:t>
      </w:r>
      <w:hyperlink w:anchor="P31">
        <w:r w:rsidRPr="00E209D8">
          <w:rPr>
            <w:rFonts w:ascii="Tahoma" w:hAnsi="Tahoma" w:cs="Tahoma"/>
            <w:color w:val="0000FF"/>
            <w:sz w:val="20"/>
            <w:szCs w:val="20"/>
          </w:rPr>
          <w:t>пункте 3</w:t>
        </w:r>
      </w:hyperlink>
      <w:r w:rsidRPr="00E209D8">
        <w:rPr>
          <w:rFonts w:ascii="Tahoma" w:hAnsi="Tahoma" w:cs="Tahoma"/>
          <w:sz w:val="20"/>
          <w:szCs w:val="20"/>
        </w:rPr>
        <w:t xml:space="preserve"> настоящих Правил,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а) органами государственной власти субъектов Российской Федерации или органами местного самоуправления - в отношении лесов, расположенных на землях, находящихся соответственно в собственности субъектов Российской Федерации или муниципальных образований;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б) органами государственной власти субъектов Российской Федерации - в отношении лесов, расположенных на землях лесного фонда, осуществление полномочий по охране которых передано органам государственной власти субъектов Российской Федерации в соответствии с </w:t>
      </w:r>
      <w:hyperlink r:id="rId1007">
        <w:r w:rsidRPr="00E209D8">
          <w:rPr>
            <w:rFonts w:ascii="Tahoma" w:hAnsi="Tahoma" w:cs="Tahoma"/>
            <w:color w:val="0000FF"/>
            <w:sz w:val="20"/>
            <w:szCs w:val="20"/>
          </w:rPr>
          <w:t>частью 1 статьи 83</w:t>
        </w:r>
      </w:hyperlink>
      <w:r w:rsidRPr="00E209D8">
        <w:rPr>
          <w:rFonts w:ascii="Tahoma" w:hAnsi="Tahoma" w:cs="Tahoma"/>
          <w:sz w:val="20"/>
          <w:szCs w:val="20"/>
        </w:rPr>
        <w:t xml:space="preserve"> Лесного кодекса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в) Федеральным агентством лесного хозяйства - в отношении лесов, расположенных на землях лесного фонда, осуществление полномочий по охране которых в соответствии с </w:t>
      </w:r>
      <w:hyperlink r:id="rId1008">
        <w:r w:rsidRPr="00E209D8">
          <w:rPr>
            <w:rFonts w:ascii="Tahoma" w:hAnsi="Tahoma" w:cs="Tahoma"/>
            <w:color w:val="0000FF"/>
            <w:sz w:val="20"/>
            <w:szCs w:val="20"/>
          </w:rPr>
          <w:t>частью 13 статьи 83</w:t>
        </w:r>
      </w:hyperlink>
      <w:r w:rsidRPr="00E209D8">
        <w:rPr>
          <w:rFonts w:ascii="Tahoma" w:hAnsi="Tahoma" w:cs="Tahoma"/>
          <w:sz w:val="20"/>
          <w:szCs w:val="20"/>
        </w:rPr>
        <w:t xml:space="preserve"> Лесного кодекса Российской Федерации изъяты в установленном порядке у органов государственной власти субъектов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г) Министерством природных ресурсов и экологии Российской Федерации - в отношении лесов, расположенных на землях особо охраняемых природных территорий федерального значения;</w:t>
      </w:r>
    </w:p>
    <w:p w:rsidR="00E209D8" w:rsidRPr="00E209D8" w:rsidRDefault="00E209D8" w:rsidP="00E209D8">
      <w:pPr>
        <w:ind w:firstLine="540"/>
        <w:jc w:val="both"/>
        <w:rPr>
          <w:sz w:val="20"/>
          <w:szCs w:val="20"/>
        </w:rPr>
      </w:pPr>
      <w:r w:rsidRPr="00E209D8">
        <w:rPr>
          <w:rFonts w:ascii="Tahoma" w:hAnsi="Tahoma" w:cs="Tahoma"/>
          <w:sz w:val="20"/>
          <w:szCs w:val="20"/>
        </w:rPr>
        <w:t>д) федеральными органами исполнительной власти, уполномоченными в области обороны и безопасности, - в отношении лесов, расположенных на землях обороны и безопасности, находящихся в федеральной собственности.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 Мера пожарной безопасности, предусмотренная </w:t>
      </w:r>
      <w:hyperlink w:anchor="P32">
        <w:r w:rsidRPr="00E209D8">
          <w:rPr>
            <w:rFonts w:ascii="Tahoma" w:hAnsi="Tahoma" w:cs="Tahoma"/>
            <w:color w:val="0000FF"/>
            <w:sz w:val="20"/>
            <w:szCs w:val="20"/>
          </w:rPr>
          <w:t>подпунктом "а" пункта 3</w:t>
        </w:r>
      </w:hyperlink>
      <w:r w:rsidRPr="00E209D8">
        <w:rPr>
          <w:rFonts w:ascii="Tahoma" w:hAnsi="Tahoma" w:cs="Tahoma"/>
          <w:sz w:val="20"/>
          <w:szCs w:val="20"/>
        </w:rPr>
        <w:t xml:space="preserve"> настоящих Правил, на лесных участках, предоставленных в постоянное (бессрочное) пользование или аренду, осуществляется лицами, использующими леса на основании проекта освоения лесов.</w:t>
      </w:r>
    </w:p>
    <w:p w:rsidR="00E209D8" w:rsidRPr="00E209D8" w:rsidRDefault="00E209D8" w:rsidP="00E209D8">
      <w:pPr>
        <w:ind w:firstLine="540"/>
        <w:jc w:val="both"/>
        <w:rPr>
          <w:sz w:val="20"/>
          <w:szCs w:val="20"/>
        </w:rPr>
      </w:pPr>
      <w:r w:rsidRPr="00E209D8">
        <w:rPr>
          <w:rFonts w:ascii="Tahoma" w:hAnsi="Tahoma" w:cs="Tahoma"/>
          <w:sz w:val="20"/>
          <w:szCs w:val="20"/>
        </w:rPr>
        <w:t xml:space="preserve">6. Меры пожарной безопасности, указанные в </w:t>
      </w:r>
      <w:hyperlink w:anchor="P31">
        <w:r w:rsidRPr="00E209D8">
          <w:rPr>
            <w:rFonts w:ascii="Tahoma" w:hAnsi="Tahoma" w:cs="Tahoma"/>
            <w:color w:val="0000FF"/>
            <w:sz w:val="20"/>
            <w:szCs w:val="20"/>
          </w:rPr>
          <w:t>пункте 3</w:t>
        </w:r>
      </w:hyperlink>
      <w:r w:rsidRPr="00E209D8">
        <w:rPr>
          <w:rFonts w:ascii="Tahoma" w:hAnsi="Tahoma" w:cs="Tahoma"/>
          <w:sz w:val="20"/>
          <w:szCs w:val="20"/>
        </w:rPr>
        <w:t xml:space="preserve"> настоящих Правил, осуществляются с учетом целевого назначения земель и целевого назначения лесов, показателей природной пожарной опасности лесов и показателей пожарной опасности в лесах в зависимости от условий погоды.</w:t>
      </w:r>
    </w:p>
    <w:p w:rsidR="00E209D8" w:rsidRPr="00E209D8" w:rsidRDefault="00E209D8" w:rsidP="00E209D8">
      <w:pPr>
        <w:ind w:firstLine="540"/>
        <w:jc w:val="both"/>
        <w:rPr>
          <w:sz w:val="20"/>
          <w:szCs w:val="20"/>
        </w:rPr>
      </w:pPr>
      <w:r w:rsidRPr="00E209D8">
        <w:rPr>
          <w:rFonts w:ascii="Tahoma" w:hAnsi="Tahoma" w:cs="Tahoma"/>
          <w:sz w:val="20"/>
          <w:szCs w:val="20"/>
        </w:rPr>
        <w:t>Классификация природной пожарной опасности лесов и классификация пожарной опасности в лесах в зависимости от условий погоды устанавливаются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 xml:space="preserve">7. Привлечение юридических лиц и граждан для тушения лесных пожаров осуществляется в соответствии с Федеральным </w:t>
      </w:r>
      <w:hyperlink r:id="rId1009">
        <w:r w:rsidRPr="00E209D8">
          <w:rPr>
            <w:rFonts w:ascii="Tahoma" w:hAnsi="Tahoma" w:cs="Tahoma"/>
            <w:color w:val="0000FF"/>
            <w:sz w:val="20"/>
            <w:szCs w:val="20"/>
          </w:rPr>
          <w:t>законом</w:t>
        </w:r>
      </w:hyperlink>
      <w:r w:rsidRPr="00E209D8">
        <w:rPr>
          <w:rFonts w:ascii="Tahoma" w:hAnsi="Tahoma" w:cs="Tahoma"/>
          <w:sz w:val="20"/>
          <w:szCs w:val="20"/>
        </w:rPr>
        <w:t xml:space="preserve"> "О защите населения и территорий от чрезвычайных ситуаций природного и техногенного характера" и планами тушения лесных пожаров, разрабатываемыми и утверждаемыми в установленном порядке.</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II. Общие требования пожарной безопасности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217" w:name="P49"/>
      <w:bookmarkEnd w:id="217"/>
      <w:r w:rsidRPr="00E209D8">
        <w:rPr>
          <w:rFonts w:ascii="Tahoma" w:hAnsi="Tahoma" w:cs="Tahoma"/>
          <w:sz w:val="20"/>
          <w:szCs w:val="20"/>
        </w:rPr>
        <w:t>8. Со дня схода снежного покрова до установления устойчивой дождливой осенней погоды или образования снежного покрова в лесах запрещается: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а) использовать открытый огонь (костры, паяльные лампы, примусы, мангалы, жаровни) в хвойных молодняках, на гарях, на участках поврежденного леса, торфяниках, в местах рубок (на лесосеках), не очищенных от порубочных остатков (остатки древесины, образующиеся на лесосеке при валке и трелевке деревьев, а также при очистке стволов от сучьев, включающие вершинные части срубленных деревьев, откомлевки, сучья, хворост) и заготовленной древесины, в местах с подсохшей травой, а также под кронами деревьев. В других местах использование открытого огня допускается на площадках, отделенных противопожарной минерализованной (то есть очищенной до минерального слоя почвы) полосой шириной не менее 0,5 метра. Открытый огонь (костер, мангал, жаровня) после завершения сжигания порубочных остатков или его использования с иной целью тщательно засыпается землей или заливается водой до полного прекращения тления;</w:t>
      </w:r>
    </w:p>
    <w:p w:rsidR="00E209D8" w:rsidRPr="00E209D8" w:rsidRDefault="00E209D8" w:rsidP="00E209D8">
      <w:pPr>
        <w:ind w:firstLine="540"/>
        <w:jc w:val="both"/>
        <w:rPr>
          <w:sz w:val="20"/>
          <w:szCs w:val="20"/>
        </w:rPr>
      </w:pPr>
      <w:r w:rsidRPr="00E209D8">
        <w:rPr>
          <w:rFonts w:ascii="Tahoma" w:hAnsi="Tahoma" w:cs="Tahoma"/>
          <w:sz w:val="20"/>
          <w:szCs w:val="20"/>
        </w:rPr>
        <w:t>б) бросать горящие спички, окурки и горячую золу из курительных трубок, стекло (стеклянные бутылки, банки и др.);</w:t>
      </w:r>
    </w:p>
    <w:p w:rsidR="00E209D8" w:rsidRPr="00E209D8" w:rsidRDefault="00E209D8" w:rsidP="00E209D8">
      <w:pPr>
        <w:ind w:firstLine="540"/>
        <w:jc w:val="both"/>
        <w:rPr>
          <w:sz w:val="20"/>
          <w:szCs w:val="20"/>
        </w:rPr>
      </w:pPr>
      <w:r w:rsidRPr="00E209D8">
        <w:rPr>
          <w:rFonts w:ascii="Tahoma" w:hAnsi="Tahoma" w:cs="Tahoma"/>
          <w:sz w:val="20"/>
          <w:szCs w:val="20"/>
        </w:rPr>
        <w:t>в) применять при охоте пыжи из горючих (способных самовозгораться, а также возгораться при воздействии источника зажигания и самостоятельно гореть после его удаления) или тлеющих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г) оставлять промасленные или пропитанные бензином, керосином или иными горючими веществами материалы (бумагу, ткань, паклю, вату и другие горючие вещества) в не предусмотренных специально для этого местах;</w:t>
      </w:r>
    </w:p>
    <w:p w:rsidR="00E209D8" w:rsidRPr="00E209D8" w:rsidRDefault="00E209D8" w:rsidP="00E209D8">
      <w:pPr>
        <w:ind w:firstLine="540"/>
        <w:jc w:val="both"/>
        <w:rPr>
          <w:sz w:val="20"/>
          <w:szCs w:val="20"/>
        </w:rPr>
      </w:pPr>
      <w:r w:rsidRPr="00E209D8">
        <w:rPr>
          <w:rFonts w:ascii="Tahoma" w:hAnsi="Tahoma" w:cs="Tahoma"/>
          <w:sz w:val="20"/>
          <w:szCs w:val="20"/>
        </w:rPr>
        <w:t>д)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вблизи машин, заправляемых горючим;</w:t>
      </w:r>
    </w:p>
    <w:p w:rsidR="00E209D8" w:rsidRPr="00E209D8" w:rsidRDefault="00E209D8" w:rsidP="00E209D8">
      <w:pPr>
        <w:ind w:firstLine="540"/>
        <w:jc w:val="both"/>
        <w:rPr>
          <w:sz w:val="20"/>
          <w:szCs w:val="20"/>
        </w:rPr>
      </w:pPr>
      <w:r w:rsidRPr="00E209D8">
        <w:rPr>
          <w:rFonts w:ascii="Tahoma" w:hAnsi="Tahoma" w:cs="Tahoma"/>
          <w:sz w:val="20"/>
          <w:szCs w:val="20"/>
        </w:rPr>
        <w:t>е) выполнять работы с открытым огнем на торфяниках.</w:t>
      </w:r>
    </w:p>
    <w:p w:rsidR="00E209D8" w:rsidRPr="00E209D8" w:rsidRDefault="00E209D8" w:rsidP="00E209D8">
      <w:pPr>
        <w:ind w:firstLine="540"/>
        <w:jc w:val="both"/>
        <w:rPr>
          <w:sz w:val="20"/>
          <w:szCs w:val="20"/>
        </w:rPr>
      </w:pPr>
      <w:r w:rsidRPr="00E209D8">
        <w:rPr>
          <w:rFonts w:ascii="Tahoma" w:hAnsi="Tahoma" w:cs="Tahoma"/>
          <w:sz w:val="20"/>
          <w:szCs w:val="20"/>
        </w:rPr>
        <w:t>9. Запрещается засорение леса отходами производства и потребления.</w:t>
      </w:r>
    </w:p>
    <w:p w:rsidR="00E209D8" w:rsidRPr="00E209D8" w:rsidRDefault="00E209D8" w:rsidP="00E209D8">
      <w:pPr>
        <w:ind w:firstLine="540"/>
        <w:jc w:val="both"/>
        <w:rPr>
          <w:sz w:val="20"/>
          <w:szCs w:val="20"/>
        </w:rPr>
      </w:pPr>
      <w:r w:rsidRPr="00E209D8">
        <w:rPr>
          <w:rFonts w:ascii="Tahoma" w:hAnsi="Tahoma" w:cs="Tahoma"/>
          <w:sz w:val="20"/>
          <w:szCs w:val="20"/>
        </w:rPr>
        <w:t>10.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и лица без гражданства, владеющие, пользующиеся и (или) распоряжающиеся территорией, прилегающей к лесу (покрытые лесной растительностью земли), обеспечивают их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w:t>
      </w:r>
    </w:p>
    <w:p w:rsidR="00E209D8" w:rsidRPr="00E209D8" w:rsidRDefault="00E209D8" w:rsidP="00E209D8">
      <w:pPr>
        <w:ind w:firstLine="540"/>
        <w:jc w:val="both"/>
        <w:rPr>
          <w:sz w:val="20"/>
          <w:szCs w:val="20"/>
        </w:rPr>
      </w:pPr>
      <w:bookmarkStart w:id="218" w:name="P58"/>
      <w:bookmarkEnd w:id="218"/>
      <w:r w:rsidRPr="00E209D8">
        <w:rPr>
          <w:rFonts w:ascii="Tahoma" w:hAnsi="Tahoma" w:cs="Tahoma"/>
          <w:sz w:val="20"/>
          <w:szCs w:val="20"/>
        </w:rPr>
        <w:t>11. Запрещается выжигание хвороста, лесной подстилки, сухой травы и других горючих материалов (веществ и материалов, способных самовозгораться, а также возгораться при воздействии источника зажигания и самостоятельно гореть после его удаления)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E209D8" w:rsidRPr="00E209D8" w:rsidRDefault="00E209D8" w:rsidP="00E209D8">
      <w:pPr>
        <w:ind w:firstLine="540"/>
        <w:jc w:val="both"/>
        <w:rPr>
          <w:sz w:val="20"/>
          <w:szCs w:val="20"/>
        </w:rPr>
      </w:pPr>
      <w:r w:rsidRPr="00E209D8">
        <w:rPr>
          <w:rFonts w:ascii="Tahoma" w:hAnsi="Tahoma" w:cs="Tahoma"/>
          <w:sz w:val="20"/>
          <w:szCs w:val="20"/>
        </w:rPr>
        <w:t>12. Юридические лица и граждане, осуществляющие использование лесов, обязаны:</w:t>
      </w:r>
    </w:p>
    <w:p w:rsidR="00E209D8" w:rsidRPr="00E209D8" w:rsidRDefault="00E209D8" w:rsidP="00E209D8">
      <w:pPr>
        <w:ind w:firstLine="540"/>
        <w:jc w:val="both"/>
        <w:rPr>
          <w:sz w:val="20"/>
          <w:szCs w:val="20"/>
        </w:rPr>
      </w:pPr>
      <w:r w:rsidRPr="00E209D8">
        <w:rPr>
          <w:rFonts w:ascii="Tahoma" w:hAnsi="Tahoma" w:cs="Tahoma"/>
          <w:sz w:val="20"/>
          <w:szCs w:val="20"/>
        </w:rPr>
        <w:t>а) хранить горюче-смазочные материалы в закрытой таре, производить в период пожароопасного сезона очистку мест их хранения от растительного покрова, древесного мусора, других горючих материалов и отделение противопожарной минерализованной полосой шириной не менее 1,4 метра;</w:t>
      </w:r>
    </w:p>
    <w:p w:rsidR="00E209D8" w:rsidRPr="00E209D8" w:rsidRDefault="00E209D8" w:rsidP="00E209D8">
      <w:pPr>
        <w:ind w:firstLine="540"/>
        <w:jc w:val="both"/>
        <w:rPr>
          <w:sz w:val="20"/>
          <w:szCs w:val="20"/>
        </w:rPr>
      </w:pPr>
      <w:r w:rsidRPr="00E209D8">
        <w:rPr>
          <w:rFonts w:ascii="Tahoma" w:hAnsi="Tahoma" w:cs="Tahoma"/>
          <w:sz w:val="20"/>
          <w:szCs w:val="20"/>
        </w:rPr>
        <w:t xml:space="preserve">б) уведомлять при корчевке пней с помощью взрывчатых веществ о месте и времени проведения этих работ органы государственной власти или органы местного самоуправления, указанные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не менее чем за 10 дней до их начала, прекращать корчевку пней с помощью этих веществ при высокой пожарной опасности в лесу;</w:t>
      </w:r>
    </w:p>
    <w:p w:rsidR="00E209D8" w:rsidRPr="00E209D8" w:rsidRDefault="00E209D8" w:rsidP="00E209D8">
      <w:pPr>
        <w:ind w:firstLine="540"/>
        <w:jc w:val="both"/>
        <w:rPr>
          <w:sz w:val="20"/>
          <w:szCs w:val="20"/>
        </w:rPr>
      </w:pPr>
      <w:r w:rsidRPr="00E209D8">
        <w:rPr>
          <w:rFonts w:ascii="Tahoma" w:hAnsi="Tahoma" w:cs="Tahoma"/>
          <w:sz w:val="20"/>
          <w:szCs w:val="20"/>
        </w:rPr>
        <w:t>в) соблюдать нормы наличия средств предупреждения и тушения лесных пожаров при использовании лесов, утверждаемые Министерством природных ресурсов и экологии Российской Федерации, а также содержать средства предупреждения и тушения лесных пожаров в период пожароопасного сезона в готовности, обеспечивающей возможность их немедленного использования;</w:t>
      </w:r>
    </w:p>
    <w:p w:rsidR="00E209D8" w:rsidRPr="00E209D8" w:rsidRDefault="00E209D8" w:rsidP="00E209D8">
      <w:pPr>
        <w:ind w:firstLine="540"/>
        <w:jc w:val="both"/>
        <w:rPr>
          <w:sz w:val="20"/>
          <w:szCs w:val="20"/>
        </w:rPr>
      </w:pPr>
      <w:r w:rsidRPr="00E209D8">
        <w:rPr>
          <w:rFonts w:ascii="Tahoma" w:hAnsi="Tahoma" w:cs="Tahoma"/>
          <w:sz w:val="20"/>
          <w:szCs w:val="20"/>
        </w:rPr>
        <w:t>г) в случае обнаружения лесного пожара на соответствующем лесном участке немедленно сообщить об этом в специализированную диспетчерскую службу и принять все возможные меры по недопущению распространения лесного пожара.</w:t>
      </w:r>
    </w:p>
    <w:p w:rsidR="00E209D8" w:rsidRPr="00E209D8" w:rsidRDefault="00E209D8" w:rsidP="00E209D8">
      <w:pPr>
        <w:ind w:firstLine="540"/>
        <w:jc w:val="both"/>
        <w:rPr>
          <w:sz w:val="20"/>
          <w:szCs w:val="20"/>
        </w:rPr>
      </w:pPr>
      <w:r w:rsidRPr="00E209D8">
        <w:rPr>
          <w:rFonts w:ascii="Tahoma" w:hAnsi="Tahoma" w:cs="Tahoma"/>
          <w:sz w:val="20"/>
          <w:szCs w:val="20"/>
        </w:rPr>
        <w:t xml:space="preserve">13. Юридические лица и индивидуальные предприниматели, осуществляющие использование лесов или имеющие объекты в лесу, перед началом пожароопасного сезона, а лица, ответственные за проведение массовых мероприятий в лесу, перед выездом или выходом в лес обязаны провести инструктаж своих работников или участников массовых мероприятий и других мероприятий о </w:t>
      </w:r>
      <w:r w:rsidRPr="00E209D8">
        <w:rPr>
          <w:rFonts w:ascii="Tahoma" w:hAnsi="Tahoma" w:cs="Tahoma"/>
          <w:sz w:val="20"/>
          <w:szCs w:val="20"/>
        </w:rPr>
        <w:lastRenderedPageBreak/>
        <w:t>соблюдении требований настоящих Правил и предупреждении возникновения лесных пожаров, а также о способах их тушения.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14. Организации, осуществляющие авиационные работы по охране и защите лесов, обязаны обо всех обнаруженных нарушениях настоящих Правил немедленно сообщить об этом в специализированную диспетчерскую службу и информировать органы государственной власти или органы местного самоуправления, указанные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III. Требования к мерам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в зависимости от целевого назначения земель и целевого</w:t>
      </w:r>
    </w:p>
    <w:p w:rsidR="00E209D8" w:rsidRPr="00E209D8" w:rsidRDefault="00E209D8" w:rsidP="00E209D8">
      <w:pPr>
        <w:jc w:val="center"/>
        <w:rPr>
          <w:sz w:val="20"/>
          <w:szCs w:val="20"/>
        </w:rPr>
      </w:pPr>
      <w:r w:rsidRPr="00E209D8">
        <w:rPr>
          <w:rFonts w:ascii="Tahoma" w:hAnsi="Tahoma" w:cs="Tahoma"/>
          <w:b/>
          <w:sz w:val="20"/>
          <w:szCs w:val="20"/>
        </w:rPr>
        <w:t>назначения лесов</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15. Меры пожарной безопасности, указанные в </w:t>
      </w:r>
      <w:hyperlink w:anchor="P31">
        <w:r w:rsidRPr="00E209D8">
          <w:rPr>
            <w:rFonts w:ascii="Tahoma" w:hAnsi="Tahoma" w:cs="Tahoma"/>
            <w:color w:val="0000FF"/>
            <w:sz w:val="20"/>
            <w:szCs w:val="20"/>
          </w:rPr>
          <w:t>пункте 3</w:t>
        </w:r>
      </w:hyperlink>
      <w:r w:rsidRPr="00E209D8">
        <w:rPr>
          <w:rFonts w:ascii="Tahoma" w:hAnsi="Tahoma" w:cs="Tahoma"/>
          <w:sz w:val="20"/>
          <w:szCs w:val="20"/>
        </w:rPr>
        <w:t xml:space="preserve"> настоящих Правил, осуществляются в защитных лесах, расположенных на землях лесного фонда и землях иных категорий, и в эксплуатационных и резервных лесах, расположенных на землях лесного фонда, с учетом установленного правового режима лесов и целевого назначения земель, а также требований настоящего раздела.</w:t>
      </w:r>
    </w:p>
    <w:p w:rsidR="00E209D8" w:rsidRPr="00E209D8" w:rsidRDefault="00E209D8" w:rsidP="00E209D8">
      <w:pPr>
        <w:ind w:firstLine="540"/>
        <w:jc w:val="both"/>
        <w:rPr>
          <w:sz w:val="20"/>
          <w:szCs w:val="20"/>
        </w:rPr>
      </w:pPr>
      <w:r w:rsidRPr="00E209D8">
        <w:rPr>
          <w:rFonts w:ascii="Tahoma" w:hAnsi="Tahoma" w:cs="Tahoma"/>
          <w:sz w:val="20"/>
          <w:szCs w:val="20"/>
        </w:rPr>
        <w:t>16. В лесах вне зависимости от целевого назначения земель, на которых они расположены, и целевого назначения лесов, если иное не установлено настоящими Правилами, меры предупреждения лесных пожаров осуществляются в целях недопущения возникновения лесных пожаров, их распространения, а также возможности оперативной доставки сил и средств пожаротушения к местам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17. Меры предупреждения лесных пожаров, связанные со сплошными рубками,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в лесах, расположенных на территориях государственных природных заповедников;</w:t>
      </w:r>
    </w:p>
    <w:p w:rsidR="00E209D8" w:rsidRPr="00E209D8" w:rsidRDefault="00E209D8" w:rsidP="00E209D8">
      <w:pPr>
        <w:ind w:firstLine="540"/>
        <w:jc w:val="both"/>
        <w:rPr>
          <w:sz w:val="20"/>
          <w:szCs w:val="20"/>
        </w:rPr>
      </w:pPr>
      <w:r w:rsidRPr="00E209D8">
        <w:rPr>
          <w:rFonts w:ascii="Tahoma" w:hAnsi="Tahoma" w:cs="Tahoma"/>
          <w:sz w:val="20"/>
          <w:szCs w:val="20"/>
        </w:rPr>
        <w:t>в лесах, расположенных на территориях национальных парков, природных парков и государственных природных заказников (если иное не предусмотрено правовым режимом функциональных зон, установленных в границах этих особо охраняемых природных территорий);</w:t>
      </w:r>
    </w:p>
    <w:p w:rsidR="00E209D8" w:rsidRPr="00E209D8" w:rsidRDefault="00E209D8" w:rsidP="00E209D8">
      <w:pPr>
        <w:ind w:firstLine="540"/>
        <w:jc w:val="both"/>
        <w:rPr>
          <w:sz w:val="20"/>
          <w:szCs w:val="20"/>
        </w:rPr>
      </w:pPr>
      <w:r w:rsidRPr="00E209D8">
        <w:rPr>
          <w:rFonts w:ascii="Tahoma" w:hAnsi="Tahoma" w:cs="Tahoma"/>
          <w:sz w:val="20"/>
          <w:szCs w:val="20"/>
        </w:rPr>
        <w:t>в лесах, расположенных в водоохранных зонах, а также выполняющих функции защиты природных и иных объектов (за исключением зон с особыми условиями использования территорий, на которых расположены соответствующие леса, если режим указанных территорий предусматривает вырубку деревьев, кустарников, лиан).</w:t>
      </w:r>
    </w:p>
    <w:p w:rsidR="00E209D8" w:rsidRPr="00E209D8" w:rsidRDefault="00E209D8" w:rsidP="00E209D8">
      <w:pPr>
        <w:ind w:firstLine="540"/>
        <w:jc w:val="both"/>
        <w:rPr>
          <w:sz w:val="20"/>
          <w:szCs w:val="20"/>
        </w:rPr>
      </w:pPr>
      <w:r w:rsidRPr="00E209D8">
        <w:rPr>
          <w:rFonts w:ascii="Tahoma" w:hAnsi="Tahoma" w:cs="Tahoma"/>
          <w:sz w:val="20"/>
          <w:szCs w:val="20"/>
        </w:rPr>
        <w:t>В таких лесах в целях обеспечения пожарной безопасности максимально используются имеющиеся дороги и просеки, а также осуществляются меры предупреждения лесных пожаров, не связанные со сплошными рубками лесных насаждений (снижение природной пожарной опасности лесов путем регулирования породного состава лесных насаждений, проведение санитарно-оздоровительных мероприятий, устройство противопожарных минерализованных полос).</w:t>
      </w:r>
    </w:p>
    <w:p w:rsidR="00E209D8" w:rsidRPr="00E209D8" w:rsidRDefault="00E209D8" w:rsidP="00E209D8">
      <w:pPr>
        <w:ind w:firstLine="540"/>
        <w:jc w:val="both"/>
        <w:rPr>
          <w:sz w:val="20"/>
          <w:szCs w:val="20"/>
        </w:rPr>
      </w:pPr>
      <w:bookmarkStart w:id="219" w:name="P78"/>
      <w:bookmarkEnd w:id="219"/>
      <w:r w:rsidRPr="00E209D8">
        <w:rPr>
          <w:rFonts w:ascii="Tahoma" w:hAnsi="Tahoma" w:cs="Tahoma"/>
          <w:sz w:val="20"/>
          <w:szCs w:val="20"/>
        </w:rPr>
        <w:t>18. В лесах, расположенных на территориях государственных природных заповедников на лесных участках, на которых исключается любое вмешательство человека в природные процессы, запрещаются меры по предупреждению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19. На лесных участках, имеющих общую границу с лесными участками, указанными в </w:t>
      </w:r>
      <w:hyperlink w:anchor="P78">
        <w:r w:rsidRPr="00E209D8">
          <w:rPr>
            <w:rFonts w:ascii="Tahoma" w:hAnsi="Tahoma" w:cs="Tahoma"/>
            <w:color w:val="0000FF"/>
            <w:sz w:val="20"/>
            <w:szCs w:val="20"/>
          </w:rPr>
          <w:t>пункте 18</w:t>
        </w:r>
      </w:hyperlink>
      <w:r w:rsidRPr="00E209D8">
        <w:rPr>
          <w:rFonts w:ascii="Tahoma" w:hAnsi="Tahoma" w:cs="Tahoma"/>
          <w:sz w:val="20"/>
          <w:szCs w:val="20"/>
        </w:rPr>
        <w:t xml:space="preserve"> настоящих Правил, осуществляются меры противопожарного обустройства, предусмотренные </w:t>
      </w:r>
      <w:hyperlink r:id="rId1010">
        <w:r w:rsidRPr="00E209D8">
          <w:rPr>
            <w:rFonts w:ascii="Tahoma" w:hAnsi="Tahoma" w:cs="Tahoma"/>
            <w:color w:val="0000FF"/>
            <w:sz w:val="20"/>
            <w:szCs w:val="20"/>
          </w:rPr>
          <w:t>статьей 53.1</w:t>
        </w:r>
      </w:hyperlink>
      <w:r w:rsidRPr="00E209D8">
        <w:rPr>
          <w:rFonts w:ascii="Tahoma" w:hAnsi="Tahoma" w:cs="Tahoma"/>
          <w:sz w:val="20"/>
          <w:szCs w:val="20"/>
        </w:rPr>
        <w:t xml:space="preserve"> Лесного кодекса Российской Федерации, препятствующие распространению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20. В городских лесах и лесах, расположенных на территориях государственных природных заповедников, запрещается профилактическое контролируемое противопожарное выжигание хвороста, лесной подстилки, сухой травы и других лесных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 xml:space="preserve">21. В резервных лесах на лесных участках, имеющих общую границу с населенными пунктами и объектами инфраструктуры, осуществляются меры предупреждения лесных пожаров, предусмотренные </w:t>
      </w:r>
      <w:hyperlink w:anchor="P32">
        <w:r w:rsidRPr="00E209D8">
          <w:rPr>
            <w:rFonts w:ascii="Tahoma" w:hAnsi="Tahoma" w:cs="Tahoma"/>
            <w:color w:val="0000FF"/>
            <w:sz w:val="20"/>
            <w:szCs w:val="20"/>
          </w:rPr>
          <w:t>подпунктом "а" пункта 3</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22. Нормативы противопожарного обустройства лесов устанавливаются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23. Мониторинг пожарной опасности в лесах и лесных пожаров проводится в лесах вне зависимости от целевого назначения земель, на которых они расположены, и целевого назначения лесов.</w:t>
      </w:r>
    </w:p>
    <w:p w:rsidR="00E209D8" w:rsidRPr="00E209D8" w:rsidRDefault="00E209D8" w:rsidP="00E209D8">
      <w:pPr>
        <w:ind w:firstLine="540"/>
        <w:jc w:val="both"/>
        <w:rPr>
          <w:sz w:val="20"/>
          <w:szCs w:val="20"/>
        </w:rPr>
      </w:pPr>
      <w:r w:rsidRPr="00E209D8">
        <w:rPr>
          <w:rFonts w:ascii="Tahoma" w:hAnsi="Tahoma" w:cs="Tahoma"/>
          <w:sz w:val="20"/>
          <w:szCs w:val="20"/>
        </w:rPr>
        <w:t>Мониторинг пожарной опасности в лесах и лесных пожаров в резервных лесах, а также в лесах, расположенных на территориях государственных природных заповедников, и на лесных участках, на которых исключается любое вмешательство человека в природные процессы, осуществляется преимущественно с использованием авиационных или космических средств.</w:t>
      </w:r>
    </w:p>
    <w:p w:rsidR="00E209D8" w:rsidRPr="00E209D8" w:rsidRDefault="00E209D8" w:rsidP="00E209D8">
      <w:pPr>
        <w:ind w:firstLine="540"/>
        <w:jc w:val="both"/>
        <w:rPr>
          <w:sz w:val="20"/>
          <w:szCs w:val="20"/>
        </w:rPr>
      </w:pPr>
      <w:r w:rsidRPr="00E209D8">
        <w:rPr>
          <w:rFonts w:ascii="Tahoma" w:hAnsi="Tahoma" w:cs="Tahoma"/>
          <w:sz w:val="20"/>
          <w:szCs w:val="20"/>
        </w:rPr>
        <w:t>24. Меры по предупреждению лесных пожаров и мониторингу пожарной опасности в лесах включаются в лесохозяйственные регламенты лесничеств, планы тушения лесных пожаров лесничеств и сводные планы тушения лесных пожаров по субъектам Российской Федерации, разрабатываемые и утверждаемые в установленном порядке.</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25. Виды средств предупреждения и тушения лесных пожаров, нормативы обеспеченности этими средствами лиц, использующих леса, нормы наличия средств предупреждения и тушения лесных пожаров при использовании лесов, определенные в установленном порядке, включаются в проекты освоения лесов.</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IV. Требования пожарной безопасности в лесах при проведении</w:t>
      </w:r>
    </w:p>
    <w:p w:rsidR="00E209D8" w:rsidRPr="00E209D8" w:rsidRDefault="00E209D8" w:rsidP="00E209D8">
      <w:pPr>
        <w:jc w:val="center"/>
        <w:rPr>
          <w:sz w:val="20"/>
          <w:szCs w:val="20"/>
        </w:rPr>
      </w:pPr>
      <w:r w:rsidRPr="00E209D8">
        <w:rPr>
          <w:rFonts w:ascii="Tahoma" w:hAnsi="Tahoma" w:cs="Tahoma"/>
          <w:b/>
          <w:sz w:val="20"/>
          <w:szCs w:val="20"/>
        </w:rPr>
        <w:t>рубок лесных насаждений</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bookmarkStart w:id="220" w:name="P91"/>
      <w:bookmarkEnd w:id="220"/>
      <w:r w:rsidRPr="00E209D8">
        <w:rPr>
          <w:rFonts w:ascii="Tahoma" w:hAnsi="Tahoma" w:cs="Tahoma"/>
          <w:sz w:val="20"/>
          <w:szCs w:val="20"/>
        </w:rPr>
        <w:t>26. При проведении рубок лесных насаждений одновременно с заготовкой древесины следует производить очистку мест рубок (лесосек) от порубочных остатков.</w:t>
      </w:r>
    </w:p>
    <w:p w:rsidR="00E209D8" w:rsidRPr="00E209D8" w:rsidRDefault="00E209D8" w:rsidP="00E209D8">
      <w:pPr>
        <w:ind w:firstLine="540"/>
        <w:jc w:val="both"/>
        <w:rPr>
          <w:sz w:val="20"/>
          <w:szCs w:val="20"/>
        </w:rPr>
      </w:pPr>
      <w:r w:rsidRPr="00E209D8">
        <w:rPr>
          <w:rFonts w:ascii="Tahoma" w:hAnsi="Tahoma" w:cs="Tahoma"/>
          <w:sz w:val="20"/>
          <w:szCs w:val="20"/>
        </w:rPr>
        <w:t>В случаях, когда граждане и юридические лица, осуществляющие использование лесов, обязаны сохранить подрост и молодняк, огневые способы очистки мест рубок (лесосек) от порубочных остатков запрещаются.</w:t>
      </w:r>
    </w:p>
    <w:p w:rsidR="00E209D8" w:rsidRPr="00E209D8" w:rsidRDefault="00E209D8" w:rsidP="00E209D8">
      <w:pPr>
        <w:ind w:firstLine="540"/>
        <w:jc w:val="both"/>
        <w:rPr>
          <w:sz w:val="20"/>
          <w:szCs w:val="20"/>
        </w:rPr>
      </w:pPr>
      <w:r w:rsidRPr="00E209D8">
        <w:rPr>
          <w:rFonts w:ascii="Tahoma" w:hAnsi="Tahoma" w:cs="Tahoma"/>
          <w:sz w:val="20"/>
          <w:szCs w:val="20"/>
        </w:rPr>
        <w:t>27. При проведении очистки мест рубок (лесосек) осуществляются:</w:t>
      </w:r>
    </w:p>
    <w:p w:rsidR="00E209D8" w:rsidRPr="00E209D8" w:rsidRDefault="00E209D8" w:rsidP="00E209D8">
      <w:pPr>
        <w:ind w:firstLine="540"/>
        <w:jc w:val="both"/>
        <w:rPr>
          <w:sz w:val="20"/>
          <w:szCs w:val="20"/>
        </w:rPr>
      </w:pPr>
      <w:r w:rsidRPr="00E209D8">
        <w:rPr>
          <w:rFonts w:ascii="Tahoma" w:hAnsi="Tahoma" w:cs="Tahoma"/>
          <w:sz w:val="20"/>
          <w:szCs w:val="20"/>
        </w:rPr>
        <w:t>а) весенняя доочистка в случае рубки в зимнее время;</w:t>
      </w:r>
    </w:p>
    <w:p w:rsidR="00E209D8" w:rsidRPr="00E209D8" w:rsidRDefault="00E209D8" w:rsidP="00E209D8">
      <w:pPr>
        <w:ind w:firstLine="540"/>
        <w:jc w:val="both"/>
        <w:rPr>
          <w:sz w:val="20"/>
          <w:szCs w:val="20"/>
        </w:rPr>
      </w:pPr>
      <w:r w:rsidRPr="00E209D8">
        <w:rPr>
          <w:rFonts w:ascii="Tahoma" w:hAnsi="Tahoma" w:cs="Tahoma"/>
          <w:sz w:val="20"/>
          <w:szCs w:val="20"/>
        </w:rPr>
        <w:t>б) укладка порубочных остатков длиной не более 2 метров в кучи или валы шириной не более 3 метров с уплотнением их к земле для перегнивания, сжигания или разбрасывания в измельченном виде по площади места рубки (лесосеки) на расстоянии не менее 10 метров от прилегающих лесных насаждений. Расстояние между валами должно быть не менее 20 метров, если оно не обусловлено технологией лесосечных работ;</w:t>
      </w:r>
    </w:p>
    <w:p w:rsidR="00E209D8" w:rsidRPr="00E209D8" w:rsidRDefault="00E209D8" w:rsidP="00E209D8">
      <w:pPr>
        <w:ind w:firstLine="540"/>
        <w:jc w:val="both"/>
        <w:rPr>
          <w:sz w:val="20"/>
          <w:szCs w:val="20"/>
        </w:rPr>
      </w:pPr>
      <w:r w:rsidRPr="00E209D8">
        <w:rPr>
          <w:rFonts w:ascii="Tahoma" w:hAnsi="Tahoma" w:cs="Tahoma"/>
          <w:sz w:val="20"/>
          <w:szCs w:val="20"/>
        </w:rPr>
        <w:t>в) завершение сжигания порубочных остатков при огневом способе очистки мест рубок (лесосек) до начала пожароопасного сезона. Сжигание порубочных остатков от летней заготовки древесины и порубочных остатков, собранных при весенней доочистке мест рубок (лесосек), производится осенью, после окончания пожароопасного сезона.</w:t>
      </w:r>
    </w:p>
    <w:p w:rsidR="00E209D8" w:rsidRPr="00E209D8" w:rsidRDefault="00E209D8" w:rsidP="00E209D8">
      <w:pPr>
        <w:ind w:firstLine="540"/>
        <w:jc w:val="both"/>
        <w:rPr>
          <w:sz w:val="20"/>
          <w:szCs w:val="20"/>
        </w:rPr>
      </w:pPr>
      <w:r w:rsidRPr="00E209D8">
        <w:rPr>
          <w:rFonts w:ascii="Tahoma" w:hAnsi="Tahoma" w:cs="Tahoma"/>
          <w:sz w:val="20"/>
          <w:szCs w:val="20"/>
        </w:rPr>
        <w:t xml:space="preserve">28. В отдельных районах в виде исключения сжигание порубочных остатков допускается в период пожароопасного сезона (при установлении первого класса пожарной опасности в лесах в зависимости от условий погоды) по решению органов государственной власти или органов местного самоуправления, указанных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При сжигании порубочных остатков должны обеспечиваться сохранность имеющихся на местах рубок (лесосеках) подроста, деревьев-семенников и других несрубленных деревьев, а также полное сгорание порубочных остатков.</w:t>
      </w:r>
    </w:p>
    <w:p w:rsidR="00E209D8" w:rsidRPr="00E209D8" w:rsidRDefault="00E209D8" w:rsidP="00E209D8">
      <w:pPr>
        <w:ind w:firstLine="540"/>
        <w:jc w:val="both"/>
        <w:rPr>
          <w:sz w:val="20"/>
          <w:szCs w:val="20"/>
        </w:rPr>
      </w:pPr>
      <w:r w:rsidRPr="00E209D8">
        <w:rPr>
          <w:rFonts w:ascii="Tahoma" w:hAnsi="Tahoma" w:cs="Tahoma"/>
          <w:sz w:val="20"/>
          <w:szCs w:val="20"/>
        </w:rPr>
        <w:t>Сжигание порубочных остатков сплошным палом запрещается.</w:t>
      </w:r>
    </w:p>
    <w:p w:rsidR="00E209D8" w:rsidRPr="00E209D8" w:rsidRDefault="00E209D8" w:rsidP="00E209D8">
      <w:pPr>
        <w:ind w:firstLine="540"/>
        <w:jc w:val="both"/>
        <w:rPr>
          <w:sz w:val="20"/>
          <w:szCs w:val="20"/>
        </w:rPr>
      </w:pPr>
      <w:bookmarkStart w:id="221" w:name="P100"/>
      <w:bookmarkEnd w:id="221"/>
      <w:r w:rsidRPr="00E209D8">
        <w:rPr>
          <w:rFonts w:ascii="Tahoma" w:hAnsi="Tahoma" w:cs="Tahoma"/>
          <w:sz w:val="20"/>
          <w:szCs w:val="20"/>
        </w:rPr>
        <w:t>29. Срубленные деревья в случае оставления их на местах рубок (лесосеках) на период пожароопасного сезона должны быть очищены от сучьев и плотно уложены на землю.</w:t>
      </w:r>
    </w:p>
    <w:p w:rsidR="00E209D8" w:rsidRPr="00E209D8" w:rsidRDefault="00E209D8" w:rsidP="00E209D8">
      <w:pPr>
        <w:ind w:firstLine="540"/>
        <w:jc w:val="both"/>
        <w:rPr>
          <w:sz w:val="20"/>
          <w:szCs w:val="20"/>
        </w:rPr>
      </w:pPr>
      <w:r w:rsidRPr="00E209D8">
        <w:rPr>
          <w:rFonts w:ascii="Tahoma" w:hAnsi="Tahoma" w:cs="Tahoma"/>
          <w:sz w:val="20"/>
          <w:szCs w:val="20"/>
        </w:rPr>
        <w:t>Заготовленная древесина, оставляемая на местах рубок (лесосеках) на период пожароопасного сезона, должна быть собрана в штабеля или поленницы и отделена противопожарной минерализованной полосой шириной не менее 1,4 метра.</w:t>
      </w:r>
    </w:p>
    <w:p w:rsidR="00E209D8" w:rsidRPr="00E209D8" w:rsidRDefault="00E209D8" w:rsidP="00E209D8">
      <w:pPr>
        <w:ind w:firstLine="540"/>
        <w:jc w:val="both"/>
        <w:rPr>
          <w:sz w:val="20"/>
          <w:szCs w:val="20"/>
        </w:rPr>
      </w:pPr>
      <w:r w:rsidRPr="00E209D8">
        <w:rPr>
          <w:rFonts w:ascii="Tahoma" w:hAnsi="Tahoma" w:cs="Tahoma"/>
          <w:sz w:val="20"/>
          <w:szCs w:val="20"/>
        </w:rPr>
        <w:t>30. Места рубки (лесосеки) в хвойных равнинных лесах на сухих почвах с оставленной на период пожароопасного сезона заготовленной древесиной, а также с оставленными на перегнивание порубочными остатками отделяются противопожарной минерализованной полосой шириной не менее 1,4 метра. Места рубок (лесосеки) площадью свыше 25 гектаров должны быть, кроме того, разделены противопожарными минерализованными полосами указанной ширины на участки, не превышающие 25 гектаров.</w:t>
      </w:r>
    </w:p>
    <w:p w:rsidR="00E209D8" w:rsidRPr="00E209D8" w:rsidRDefault="00E209D8" w:rsidP="00E209D8">
      <w:pPr>
        <w:ind w:firstLine="540"/>
        <w:jc w:val="both"/>
        <w:rPr>
          <w:sz w:val="20"/>
          <w:szCs w:val="20"/>
        </w:rPr>
      </w:pPr>
      <w:r w:rsidRPr="00E209D8">
        <w:rPr>
          <w:rFonts w:ascii="Tahoma" w:hAnsi="Tahoma" w:cs="Tahoma"/>
          <w:sz w:val="20"/>
          <w:szCs w:val="20"/>
        </w:rPr>
        <w:t>31. Складирование заготовленной древесины должно производиться только на открытых местах на расстоянии:</w:t>
      </w:r>
    </w:p>
    <w:p w:rsidR="00E209D8" w:rsidRPr="00E209D8" w:rsidRDefault="00E209D8" w:rsidP="00E209D8">
      <w:pPr>
        <w:ind w:firstLine="540"/>
        <w:jc w:val="both"/>
        <w:rPr>
          <w:sz w:val="20"/>
          <w:szCs w:val="20"/>
        </w:rPr>
      </w:pPr>
      <w:r w:rsidRPr="00E209D8">
        <w:rPr>
          <w:rFonts w:ascii="Tahoma" w:hAnsi="Tahoma" w:cs="Tahoma"/>
          <w:sz w:val="20"/>
          <w:szCs w:val="20"/>
        </w:rPr>
        <w:t>20 метров от прилегающего лиственного леса при площади места складирования до 8 гектаров, а при площади места складирования 8 гектаров и более - 30 метров;</w:t>
      </w:r>
    </w:p>
    <w:p w:rsidR="00E209D8" w:rsidRPr="00E209D8" w:rsidRDefault="00E209D8" w:rsidP="00E209D8">
      <w:pPr>
        <w:ind w:firstLine="540"/>
        <w:jc w:val="both"/>
        <w:rPr>
          <w:sz w:val="20"/>
          <w:szCs w:val="20"/>
        </w:rPr>
      </w:pPr>
      <w:r w:rsidRPr="00E209D8">
        <w:rPr>
          <w:rFonts w:ascii="Tahoma" w:hAnsi="Tahoma" w:cs="Tahoma"/>
          <w:sz w:val="20"/>
          <w:szCs w:val="20"/>
        </w:rPr>
        <w:t>40 метров от прилегающих хвойного и смешанного лесов при площади места складирования до 8 гектаров, а при площади места складирования 8 гектаров и более - 60 метров.</w:t>
      </w:r>
    </w:p>
    <w:p w:rsidR="00E209D8" w:rsidRPr="00E209D8" w:rsidRDefault="00E209D8" w:rsidP="00E209D8">
      <w:pPr>
        <w:ind w:firstLine="540"/>
        <w:jc w:val="both"/>
        <w:rPr>
          <w:sz w:val="20"/>
          <w:szCs w:val="20"/>
        </w:rPr>
      </w:pPr>
      <w:r w:rsidRPr="00E209D8">
        <w:rPr>
          <w:rFonts w:ascii="Tahoma" w:hAnsi="Tahoma" w:cs="Tahoma"/>
          <w:sz w:val="20"/>
          <w:szCs w:val="20"/>
        </w:rPr>
        <w:t>Места складирования и противопожарные разрывы вокруг них очищаются от горючих материалов и отделяются противопожарной минерализованной полосой шириной не менее 1,4 метра, а в хвойных лесных насаждениях на сухих почвах - 2 такими полосами на расстоянии 5 - 10 метров одна от другой.</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V. Требования пожарной безопасности в лесах при проведении</w:t>
      </w:r>
    </w:p>
    <w:p w:rsidR="00E209D8" w:rsidRPr="00E209D8" w:rsidRDefault="00E209D8" w:rsidP="00E209D8">
      <w:pPr>
        <w:jc w:val="center"/>
        <w:rPr>
          <w:sz w:val="20"/>
          <w:szCs w:val="20"/>
        </w:rPr>
      </w:pPr>
      <w:r w:rsidRPr="00E209D8">
        <w:rPr>
          <w:rFonts w:ascii="Tahoma" w:hAnsi="Tahoma" w:cs="Tahoma"/>
          <w:b/>
          <w:sz w:val="20"/>
          <w:szCs w:val="20"/>
        </w:rPr>
        <w:t>переработки лесных ресурсов, заготовке живицы</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32. При проведении в лесах переработки древесины и других лесных ресурсов (углежжение, смолокурение, дегтекурение и др.) требуется: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а) размещать объекты переработки древесины и других лесных ресурсов на расстоянии не менее 50 метров от лесных насаждений;</w:t>
      </w:r>
    </w:p>
    <w:p w:rsidR="00E209D8" w:rsidRPr="00E209D8" w:rsidRDefault="00E209D8" w:rsidP="00E209D8">
      <w:pPr>
        <w:ind w:firstLine="540"/>
        <w:jc w:val="both"/>
        <w:rPr>
          <w:sz w:val="20"/>
          <w:szCs w:val="20"/>
        </w:rPr>
      </w:pPr>
      <w:r w:rsidRPr="00E209D8">
        <w:rPr>
          <w:rFonts w:ascii="Tahoma" w:hAnsi="Tahoma" w:cs="Tahoma"/>
          <w:sz w:val="20"/>
          <w:szCs w:val="20"/>
        </w:rPr>
        <w:t>б) обеспечивать в период пожароопасного сезона в нерабочее время охрану объектов переработки древесины и других лесных ресурсов;</w:t>
      </w:r>
    </w:p>
    <w:p w:rsidR="00E209D8" w:rsidRPr="00E209D8" w:rsidRDefault="00E209D8" w:rsidP="00E209D8">
      <w:pPr>
        <w:ind w:firstLine="540"/>
        <w:jc w:val="both"/>
        <w:rPr>
          <w:sz w:val="20"/>
          <w:szCs w:val="20"/>
        </w:rPr>
      </w:pPr>
      <w:r w:rsidRPr="00E209D8">
        <w:rPr>
          <w:rFonts w:ascii="Tahoma" w:hAnsi="Tahoma" w:cs="Tahoma"/>
          <w:sz w:val="20"/>
          <w:szCs w:val="20"/>
        </w:rPr>
        <w:t>в) содержать территории в радиусе 50 метров от объектов переработки древесины и других лесных ресурсов очищенными от мусора и других горючих материалов, проложить по границам указанных территорий противопожарную минерализованную полосу шириной не менее 1,4 метра, а в хвойных лесных насаждениях на сухих почвах - 2 противопожарные минерализованные полосы такой же ширины на расстоянии 5 - 10 метров одна от другой.</w:t>
      </w:r>
    </w:p>
    <w:p w:rsidR="00E209D8" w:rsidRPr="00E209D8" w:rsidRDefault="00E209D8" w:rsidP="00E209D8">
      <w:pPr>
        <w:ind w:firstLine="540"/>
        <w:jc w:val="both"/>
        <w:rPr>
          <w:sz w:val="20"/>
          <w:szCs w:val="20"/>
        </w:rPr>
      </w:pPr>
      <w:r w:rsidRPr="00E209D8">
        <w:rPr>
          <w:rFonts w:ascii="Tahoma" w:hAnsi="Tahoma" w:cs="Tahoma"/>
          <w:sz w:val="20"/>
          <w:szCs w:val="20"/>
        </w:rPr>
        <w:t>33. При заготовке живицы требуется:</w:t>
      </w:r>
    </w:p>
    <w:p w:rsidR="00E209D8" w:rsidRPr="00E209D8" w:rsidRDefault="00E209D8" w:rsidP="00E209D8">
      <w:pPr>
        <w:ind w:firstLine="540"/>
        <w:jc w:val="both"/>
        <w:rPr>
          <w:sz w:val="20"/>
          <w:szCs w:val="20"/>
        </w:rPr>
      </w:pPr>
      <w:r w:rsidRPr="00E209D8">
        <w:rPr>
          <w:rFonts w:ascii="Tahoma" w:hAnsi="Tahoma" w:cs="Tahoma"/>
          <w:sz w:val="20"/>
          <w:szCs w:val="20"/>
        </w:rPr>
        <w:t>а) размещать промежуточные склады для хранения живицы на очищенных от древесного мусора и других горючих материалов площадках. Вокруг площадок проложить противопожарную минерализованную полосу шириной не менее 1,4 метра;</w:t>
      </w:r>
    </w:p>
    <w:p w:rsidR="00E209D8" w:rsidRPr="00E209D8" w:rsidRDefault="00E209D8" w:rsidP="00E209D8">
      <w:pPr>
        <w:ind w:firstLine="540"/>
        <w:jc w:val="both"/>
        <w:rPr>
          <w:sz w:val="20"/>
          <w:szCs w:val="20"/>
        </w:rPr>
      </w:pPr>
      <w:r w:rsidRPr="00E209D8">
        <w:rPr>
          <w:rFonts w:ascii="Tahoma" w:hAnsi="Tahoma" w:cs="Tahoma"/>
          <w:sz w:val="20"/>
          <w:szCs w:val="20"/>
        </w:rPr>
        <w:t>б) размещать основные склады для хранения живицы на открытых, очищенных от древесного мусора и других горючих материалов территориях на расстоянии не менее 50 метров от лесных насаждений, проложить по границам этих территорий противопожарную минерализованную полосу шириной не менее 1,4 метра и содержать ее в период пожароопасного сезона в очищенном состоянии.</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VI. Требования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при осуществлении рекреационной деятельности</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34. При осуществлении рекреационной деятельности в лесах в период пожароопасного сезона устройство мест отдыха, туристских стоянок и проведение других массовых мероприятий разрешается только по согласованию с органами государственной власти или органами местного самоуправления, указанными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при условии оборудования на используемых лесных участках мест для разведения костров и сбора мусора.</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VII. Требования пожарной безопасности</w:t>
      </w:r>
    </w:p>
    <w:p w:rsidR="00E209D8" w:rsidRPr="00E209D8" w:rsidRDefault="00E209D8" w:rsidP="00E209D8">
      <w:pPr>
        <w:jc w:val="center"/>
        <w:rPr>
          <w:sz w:val="20"/>
          <w:szCs w:val="20"/>
        </w:rPr>
      </w:pPr>
      <w:r w:rsidRPr="00E209D8">
        <w:rPr>
          <w:rFonts w:ascii="Tahoma" w:hAnsi="Tahoma" w:cs="Tahoma"/>
          <w:b/>
          <w:sz w:val="20"/>
          <w:szCs w:val="20"/>
        </w:rPr>
        <w:t>в лесах при размещении и эксплуатации железных</w:t>
      </w:r>
    </w:p>
    <w:p w:rsidR="00E209D8" w:rsidRPr="00E209D8" w:rsidRDefault="00E209D8" w:rsidP="00E209D8">
      <w:pPr>
        <w:jc w:val="center"/>
        <w:rPr>
          <w:sz w:val="20"/>
          <w:szCs w:val="20"/>
        </w:rPr>
      </w:pPr>
      <w:r w:rsidRPr="00E209D8">
        <w:rPr>
          <w:rFonts w:ascii="Tahoma" w:hAnsi="Tahoma" w:cs="Tahoma"/>
          <w:b/>
          <w:sz w:val="20"/>
          <w:szCs w:val="20"/>
        </w:rPr>
        <w:t>и автомобильных дорог</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35. Полосы отвода автомобильных дорог, проходящих через лесные массивы, должны содержаться очищенными от валежной и сухостойной древесины, сучьев, древесных и других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36. Вдоль лесных дорог, не имеющих полос отвода, полосы шириной 10 метров с каждой стороны дороги должны содержаться очищенными от валежной и сухостойной древесины, сучьев, других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37. Полосы отвода железных дорог в местах прилегания их к лесным массивам должны быть очищены от сухостоя, валежника, порубочных остатков и других горючих материалов, а границы полос отвода должны быть отделены от опушки леса противопожарной опашкой шириной от 3 до 5 метров или противопожарной минерализованной полосой шириной не менее 3 метров.</w:t>
      </w:r>
    </w:p>
    <w:p w:rsidR="00E209D8" w:rsidRPr="00E209D8" w:rsidRDefault="00E209D8" w:rsidP="00E209D8">
      <w:pPr>
        <w:ind w:firstLine="540"/>
        <w:jc w:val="both"/>
        <w:rPr>
          <w:sz w:val="20"/>
          <w:szCs w:val="20"/>
        </w:rPr>
      </w:pPr>
      <w:r w:rsidRPr="00E209D8">
        <w:rPr>
          <w:rFonts w:ascii="Tahoma" w:hAnsi="Tahoma" w:cs="Tahoma"/>
          <w:sz w:val="20"/>
          <w:szCs w:val="20"/>
        </w:rPr>
        <w:t>38. Владельцы инфраструктуры железнодорожного транспорта общего пользования, владельцы железнодорожных путей необщего пользования, перевозчики, а также юридические лица, использующие земельные участки на полосах отвода железных дорог в пределах земель железнодорожного транспорта, обязаны:</w:t>
      </w:r>
    </w:p>
    <w:p w:rsidR="00E209D8" w:rsidRPr="00E209D8" w:rsidRDefault="00E209D8" w:rsidP="00E209D8">
      <w:pPr>
        <w:ind w:firstLine="540"/>
        <w:jc w:val="both"/>
        <w:rPr>
          <w:sz w:val="20"/>
          <w:szCs w:val="20"/>
        </w:rPr>
      </w:pPr>
      <w:r w:rsidRPr="00E209D8">
        <w:rPr>
          <w:rFonts w:ascii="Tahoma" w:hAnsi="Tahoma" w:cs="Tahoma"/>
          <w:sz w:val="20"/>
          <w:szCs w:val="20"/>
        </w:rPr>
        <w:t>а) не допускать эксплуатации тепловозов, не оборудованных искрогасительными и (или) искроулавливающими устройствами, на участках железнодорожных путей общего и необщего пользования, проходящих через лесные массивы;</w:t>
      </w:r>
    </w:p>
    <w:p w:rsidR="00E209D8" w:rsidRPr="00E209D8" w:rsidRDefault="00E209D8" w:rsidP="00E209D8">
      <w:pPr>
        <w:ind w:firstLine="540"/>
        <w:jc w:val="both"/>
        <w:rPr>
          <w:sz w:val="20"/>
          <w:szCs w:val="20"/>
        </w:rPr>
      </w:pPr>
      <w:r w:rsidRPr="00E209D8">
        <w:rPr>
          <w:rFonts w:ascii="Tahoma" w:hAnsi="Tahoma" w:cs="Tahoma"/>
          <w:sz w:val="20"/>
          <w:szCs w:val="20"/>
        </w:rPr>
        <w:t>б) организовывать в период пожароопасного сезона при высокой и чрезвычайной пожарной опасности в лесу патрулирование на проходящих через лесные массивы участках железнодорожных путей общего и необщего пользования в целях своевременного обнаружения и ликвидации очагов огня;</w:t>
      </w:r>
    </w:p>
    <w:p w:rsidR="00E209D8" w:rsidRPr="00E209D8" w:rsidRDefault="00E209D8" w:rsidP="00E209D8">
      <w:pPr>
        <w:ind w:firstLine="540"/>
        <w:jc w:val="both"/>
        <w:rPr>
          <w:sz w:val="20"/>
          <w:szCs w:val="20"/>
        </w:rPr>
      </w:pPr>
      <w:r w:rsidRPr="00E209D8">
        <w:rPr>
          <w:rFonts w:ascii="Tahoma" w:hAnsi="Tahoma" w:cs="Tahoma"/>
          <w:sz w:val="20"/>
          <w:szCs w:val="20"/>
        </w:rPr>
        <w:t xml:space="preserve">в) в случае возникновения пожаров в полосе отвода железной дороги или вблизи нее немедленно организовать их тушение и сообщить об этом в специализированную диспетчерскую службу и органы государственной власти или органы местного самоуправления, указанные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39. На участках железнодорожных путей общего и необщего пользования, проходящих через лесные массивы, не разрешается в период пожароопасного сезона выбрасывать горячие шлак, уголь и золу, горящие окурки и спички из окон и дверей железнодорожного подвижного состава.</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VIII. Требования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при добыче торфа</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40. При добыче торфа в лесах требуется:</w:t>
      </w:r>
    </w:p>
    <w:p w:rsidR="00E209D8" w:rsidRPr="00E209D8" w:rsidRDefault="00E209D8" w:rsidP="00E209D8">
      <w:pPr>
        <w:ind w:firstLine="540"/>
        <w:jc w:val="both"/>
        <w:rPr>
          <w:sz w:val="20"/>
          <w:szCs w:val="20"/>
        </w:rPr>
      </w:pPr>
      <w:r w:rsidRPr="00E209D8">
        <w:rPr>
          <w:rFonts w:ascii="Tahoma" w:hAnsi="Tahoma" w:cs="Tahoma"/>
          <w:sz w:val="20"/>
          <w:szCs w:val="20"/>
        </w:rPr>
        <w:t>а) отделить эксплуатационную площадь торфяного месторождения с находящимися на ней сооружениями, постройками, складами и другими объектами от окружающих лесных массивов противопожарным разрывом шириной от 75 до 100 метров (в зависимости от местных условий) с водоподводящим каналом соответствующего проектного размера, расположенным по внутреннему краю разрыва;</w:t>
      </w:r>
    </w:p>
    <w:p w:rsidR="00E209D8" w:rsidRPr="00E209D8" w:rsidRDefault="00E209D8" w:rsidP="00E209D8">
      <w:pPr>
        <w:ind w:firstLine="540"/>
        <w:jc w:val="both"/>
        <w:rPr>
          <w:sz w:val="20"/>
          <w:szCs w:val="20"/>
        </w:rPr>
      </w:pPr>
      <w:r w:rsidRPr="00E209D8">
        <w:rPr>
          <w:rFonts w:ascii="Tahoma" w:hAnsi="Tahoma" w:cs="Tahoma"/>
          <w:sz w:val="20"/>
          <w:szCs w:val="20"/>
        </w:rPr>
        <w:t>б) произвести вырубку хвойного леса, а также лиственных деревьев высотой более 8 метров и убрать порубочные остатки и валежник со всей площади противопожарного разрыва;</w:t>
      </w:r>
    </w:p>
    <w:p w:rsidR="00E209D8" w:rsidRPr="00E209D8" w:rsidRDefault="00E209D8" w:rsidP="00E209D8">
      <w:pPr>
        <w:ind w:firstLine="540"/>
        <w:jc w:val="both"/>
        <w:rPr>
          <w:sz w:val="20"/>
          <w:szCs w:val="20"/>
        </w:rPr>
      </w:pPr>
      <w:r w:rsidRPr="00E209D8">
        <w:rPr>
          <w:rFonts w:ascii="Tahoma" w:hAnsi="Tahoma" w:cs="Tahoma"/>
          <w:sz w:val="20"/>
          <w:szCs w:val="20"/>
        </w:rPr>
        <w:t>в) полностью убрать древесную и кустарниковую растительность на противопожарном разрыве со стороны лесного массива на полосе шириной 6 - 8 метров.</w:t>
      </w:r>
    </w:p>
    <w:p w:rsidR="00E209D8" w:rsidRPr="00E209D8" w:rsidRDefault="00E209D8" w:rsidP="00E209D8">
      <w:pPr>
        <w:ind w:firstLine="540"/>
        <w:jc w:val="both"/>
        <w:rPr>
          <w:sz w:val="20"/>
          <w:szCs w:val="20"/>
        </w:rPr>
      </w:pPr>
      <w:r w:rsidRPr="00E209D8">
        <w:rPr>
          <w:rFonts w:ascii="Tahoma" w:hAnsi="Tahoma" w:cs="Tahoma"/>
          <w:sz w:val="20"/>
          <w:szCs w:val="20"/>
        </w:rPr>
        <w:t>41. На противопожарных разрывах, отделяющих эксплуатационные площади торфяных месторождений от лесных массивов, запрещается укладывать порубочные остатки и другие горючие материалы, включая добытый торф.</w:t>
      </w:r>
    </w:p>
    <w:p w:rsidR="00E209D8" w:rsidRPr="00E209D8" w:rsidRDefault="00E209D8" w:rsidP="00E209D8">
      <w:pPr>
        <w:ind w:firstLine="540"/>
        <w:jc w:val="both"/>
        <w:rPr>
          <w:sz w:val="20"/>
          <w:szCs w:val="20"/>
        </w:rPr>
      </w:pPr>
      <w:r w:rsidRPr="00E209D8">
        <w:rPr>
          <w:rFonts w:ascii="Tahoma" w:hAnsi="Tahoma" w:cs="Tahoma"/>
          <w:sz w:val="20"/>
          <w:szCs w:val="20"/>
        </w:rPr>
        <w:t>42. После завершения работ по добыче торфа рекультивация земель должна производиться с учетом обеспечения пожарной безопасности на выработанных площадях.</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IX. Требования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при выполнении работ по геологическому изучению недр,</w:t>
      </w:r>
    </w:p>
    <w:p w:rsidR="00E209D8" w:rsidRPr="00E209D8" w:rsidRDefault="00E209D8" w:rsidP="00E209D8">
      <w:pPr>
        <w:jc w:val="center"/>
        <w:rPr>
          <w:sz w:val="20"/>
          <w:szCs w:val="20"/>
        </w:rPr>
      </w:pPr>
      <w:r w:rsidRPr="00E209D8">
        <w:rPr>
          <w:rFonts w:ascii="Tahoma" w:hAnsi="Tahoma" w:cs="Tahoma"/>
          <w:b/>
          <w:sz w:val="20"/>
          <w:szCs w:val="20"/>
        </w:rPr>
        <w:t>разведке и добыче полезных ископаемых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43. При проведении работ по геологическому изучению недр, разведке и добыче полезных ископаемых в период пожароопасного сезона в лесах требуется:</w:t>
      </w:r>
    </w:p>
    <w:p w:rsidR="00E209D8" w:rsidRPr="00E209D8" w:rsidRDefault="00E209D8" w:rsidP="00E209D8">
      <w:pPr>
        <w:ind w:firstLine="540"/>
        <w:jc w:val="both"/>
        <w:rPr>
          <w:sz w:val="20"/>
          <w:szCs w:val="20"/>
        </w:rPr>
      </w:pPr>
      <w:r w:rsidRPr="00E209D8">
        <w:rPr>
          <w:rFonts w:ascii="Tahoma" w:hAnsi="Tahoma" w:cs="Tahoma"/>
          <w:sz w:val="20"/>
          <w:szCs w:val="20"/>
        </w:rPr>
        <w:t>а) содержать территории, отведенные под буровые скважины и другие сооружения в состоянии, свободном от горючих материалов;</w:t>
      </w:r>
    </w:p>
    <w:p w:rsidR="00E209D8" w:rsidRPr="00E209D8" w:rsidRDefault="00E209D8" w:rsidP="00E209D8">
      <w:pPr>
        <w:ind w:firstLine="540"/>
        <w:jc w:val="both"/>
        <w:rPr>
          <w:sz w:val="20"/>
          <w:szCs w:val="20"/>
        </w:rPr>
      </w:pPr>
      <w:r w:rsidRPr="00E209D8">
        <w:rPr>
          <w:rFonts w:ascii="Tahoma" w:hAnsi="Tahoma" w:cs="Tahoma"/>
          <w:sz w:val="20"/>
          <w:szCs w:val="20"/>
        </w:rPr>
        <w:t>б) проложить по границам территорий, отведенных под буровые скважины и другие сооружения противопожарную минерализованную полосу шириной не менее 1,4 метра и содержать ее в очищенном от горючих материалов состоянии;</w:t>
      </w:r>
    </w:p>
    <w:p w:rsidR="00E209D8" w:rsidRPr="00E209D8" w:rsidRDefault="00E209D8" w:rsidP="00E209D8">
      <w:pPr>
        <w:ind w:firstLine="540"/>
        <w:jc w:val="both"/>
        <w:rPr>
          <w:sz w:val="20"/>
          <w:szCs w:val="20"/>
        </w:rPr>
      </w:pPr>
      <w:r w:rsidRPr="00E209D8">
        <w:rPr>
          <w:rFonts w:ascii="Tahoma" w:hAnsi="Tahoma" w:cs="Tahoma"/>
          <w:sz w:val="20"/>
          <w:szCs w:val="20"/>
        </w:rPr>
        <w:t>в) не допускать хранения нефти в открытых емкостях и котлованах, а также загрязнения предоставленной для использования прилегающей к площадке скважин территории горючими веществами (нефтью и нефтепродуктами);</w:t>
      </w:r>
    </w:p>
    <w:p w:rsidR="00E209D8" w:rsidRPr="00E209D8" w:rsidRDefault="00E209D8" w:rsidP="00E209D8">
      <w:pPr>
        <w:ind w:firstLine="540"/>
        <w:jc w:val="both"/>
        <w:rPr>
          <w:sz w:val="20"/>
          <w:szCs w:val="20"/>
        </w:rPr>
      </w:pPr>
      <w:r w:rsidRPr="00E209D8">
        <w:rPr>
          <w:rFonts w:ascii="Tahoma" w:hAnsi="Tahoma" w:cs="Tahoma"/>
          <w:sz w:val="20"/>
          <w:szCs w:val="20"/>
        </w:rPr>
        <w:t xml:space="preserve">г) согласовывать с органами государственной власти или органами местного самоуправления, указанными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порядок и время сжигания нефти при аварийных разливах, если они ликвидируются этим путем.</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X. Требования пожарной безопасности в лесах</w:t>
      </w:r>
    </w:p>
    <w:p w:rsidR="00E209D8" w:rsidRPr="00E209D8" w:rsidRDefault="00E209D8" w:rsidP="00E209D8">
      <w:pPr>
        <w:jc w:val="center"/>
        <w:rPr>
          <w:sz w:val="20"/>
          <w:szCs w:val="20"/>
        </w:rPr>
      </w:pPr>
      <w:r w:rsidRPr="00E209D8">
        <w:rPr>
          <w:rFonts w:ascii="Tahoma" w:hAnsi="Tahoma" w:cs="Tahoma"/>
          <w:b/>
          <w:sz w:val="20"/>
          <w:szCs w:val="20"/>
        </w:rPr>
        <w:t>при строительстве, реконструкции и эксплуатации линий</w:t>
      </w:r>
    </w:p>
    <w:p w:rsidR="00E209D8" w:rsidRPr="00E209D8" w:rsidRDefault="00E209D8" w:rsidP="00E209D8">
      <w:pPr>
        <w:jc w:val="center"/>
        <w:rPr>
          <w:sz w:val="20"/>
          <w:szCs w:val="20"/>
        </w:rPr>
      </w:pPr>
      <w:r w:rsidRPr="00E209D8">
        <w:rPr>
          <w:rFonts w:ascii="Tahoma" w:hAnsi="Tahoma" w:cs="Tahoma"/>
          <w:b/>
          <w:sz w:val="20"/>
          <w:szCs w:val="20"/>
        </w:rPr>
        <w:t>электропередачи, связи, трубопроводов</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44. Полосы отвода и охранные зоны вдоль трубопроводов, проходящих через лесные массивы, в период пожароопасного сезона должны быть свободны от горючих материалов. Через трубопроводы не более чем через каждые 7 километров устраиваются переезды для пожарной техники, прокладываются противопожарные минерализованные полосы шириной 2 - 2,5 метра вокруг строений, а также вокруг колодцев на трубопроводах.</w:t>
      </w:r>
    </w:p>
    <w:p w:rsidR="00E209D8" w:rsidRPr="00E209D8" w:rsidRDefault="00E209D8" w:rsidP="00E209D8">
      <w:pPr>
        <w:ind w:firstLine="540"/>
        <w:jc w:val="both"/>
        <w:rPr>
          <w:sz w:val="20"/>
          <w:szCs w:val="20"/>
        </w:rPr>
      </w:pPr>
      <w:r w:rsidRPr="00E209D8">
        <w:rPr>
          <w:rFonts w:ascii="Tahoma" w:hAnsi="Tahoma" w:cs="Tahoma"/>
          <w:sz w:val="20"/>
          <w:szCs w:val="20"/>
        </w:rPr>
        <w:t xml:space="preserve">45. При строительстве, реконструкции и эксплуатации линий электропередачи, линий связи и трубопроводов, а также при содержании проложенных вдоль таких объектов просек обеспечиваются рубка лесных насаждений, складирование и уборка заготовленной древесины, порубочных остатков в соответствии с требованиями, предусмотренными </w:t>
      </w:r>
      <w:hyperlink w:anchor="P91">
        <w:r w:rsidRPr="00E209D8">
          <w:rPr>
            <w:rFonts w:ascii="Tahoma" w:hAnsi="Tahoma" w:cs="Tahoma"/>
            <w:color w:val="0000FF"/>
            <w:sz w:val="20"/>
            <w:szCs w:val="20"/>
          </w:rPr>
          <w:t>пунктами 26</w:t>
        </w:r>
      </w:hyperlink>
      <w:r w:rsidRPr="00E209D8">
        <w:rPr>
          <w:rFonts w:ascii="Tahoma" w:hAnsi="Tahoma" w:cs="Tahoma"/>
          <w:sz w:val="20"/>
          <w:szCs w:val="20"/>
        </w:rPr>
        <w:t xml:space="preserve"> - </w:t>
      </w:r>
      <w:hyperlink w:anchor="P103">
        <w:r w:rsidRPr="00E209D8">
          <w:rPr>
            <w:rFonts w:ascii="Tahoma" w:hAnsi="Tahoma" w:cs="Tahoma"/>
            <w:color w:val="0000FF"/>
            <w:sz w:val="20"/>
            <w:szCs w:val="20"/>
          </w:rPr>
          <w:t>31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 xml:space="preserve">При этом допускается складирование вырубленной древесины в границах просеки с соблюдением требований </w:t>
      </w:r>
      <w:hyperlink w:anchor="P100">
        <w:r w:rsidRPr="00E209D8">
          <w:rPr>
            <w:rFonts w:ascii="Tahoma" w:hAnsi="Tahoma" w:cs="Tahoma"/>
            <w:color w:val="0000FF"/>
            <w:sz w:val="20"/>
            <w:szCs w:val="20"/>
          </w:rPr>
          <w:t>пункта 29</w:t>
        </w:r>
      </w:hyperlink>
      <w:r w:rsidRPr="00E209D8">
        <w:rPr>
          <w:rFonts w:ascii="Tahoma" w:hAnsi="Tahoma" w:cs="Tahoma"/>
          <w:sz w:val="20"/>
          <w:szCs w:val="20"/>
        </w:rPr>
        <w:t xml:space="preserve"> настоящих Правил в случае, если выполнение требований </w:t>
      </w:r>
      <w:hyperlink w:anchor="P103">
        <w:r w:rsidRPr="00E209D8">
          <w:rPr>
            <w:rFonts w:ascii="Tahoma" w:hAnsi="Tahoma" w:cs="Tahoma"/>
            <w:color w:val="0000FF"/>
            <w:sz w:val="20"/>
            <w:szCs w:val="20"/>
          </w:rPr>
          <w:t>пункта 31</w:t>
        </w:r>
      </w:hyperlink>
      <w:r w:rsidRPr="00E209D8">
        <w:rPr>
          <w:rFonts w:ascii="Tahoma" w:hAnsi="Tahoma" w:cs="Tahoma"/>
          <w:sz w:val="20"/>
          <w:szCs w:val="20"/>
        </w:rPr>
        <w:t xml:space="preserve"> при складировании невозможно ввиду отсутствия близлежащих открытых пространств или ширины просеки.</w:t>
      </w:r>
    </w:p>
    <w:p w:rsidR="00E209D8" w:rsidRPr="00E209D8" w:rsidRDefault="00E209D8" w:rsidP="00E209D8">
      <w:pPr>
        <w:jc w:val="both"/>
        <w:rPr>
          <w:sz w:val="20"/>
          <w:szCs w:val="20"/>
        </w:rPr>
      </w:pPr>
    </w:p>
    <w:p w:rsidR="00E209D8" w:rsidRPr="00E209D8" w:rsidRDefault="00E209D8" w:rsidP="00E209D8">
      <w:pPr>
        <w:jc w:val="center"/>
        <w:outlineLvl w:val="1"/>
        <w:rPr>
          <w:sz w:val="20"/>
          <w:szCs w:val="20"/>
        </w:rPr>
      </w:pPr>
      <w:r w:rsidRPr="00E209D8">
        <w:rPr>
          <w:rFonts w:ascii="Tahoma" w:hAnsi="Tahoma" w:cs="Tahoma"/>
          <w:b/>
          <w:sz w:val="20"/>
          <w:szCs w:val="20"/>
        </w:rPr>
        <w:t>XI. Требования к пребыванию граждан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46. Граждане при пребывании в лесах обязаны:</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а) соблюдать требования пожарной безопасности в лесах, установленные </w:t>
      </w:r>
      <w:hyperlink w:anchor="P49">
        <w:r w:rsidRPr="00E209D8">
          <w:rPr>
            <w:rFonts w:ascii="Tahoma" w:hAnsi="Tahoma" w:cs="Tahoma"/>
            <w:color w:val="0000FF"/>
            <w:sz w:val="20"/>
            <w:szCs w:val="20"/>
          </w:rPr>
          <w:t>пунктами 8</w:t>
        </w:r>
      </w:hyperlink>
      <w:r w:rsidRPr="00E209D8">
        <w:rPr>
          <w:rFonts w:ascii="Tahoma" w:hAnsi="Tahoma" w:cs="Tahoma"/>
          <w:sz w:val="20"/>
          <w:szCs w:val="20"/>
        </w:rPr>
        <w:t xml:space="preserve"> - </w:t>
      </w:r>
      <w:hyperlink w:anchor="P58">
        <w:r w:rsidRPr="00E209D8">
          <w:rPr>
            <w:rFonts w:ascii="Tahoma" w:hAnsi="Tahoma" w:cs="Tahoma"/>
            <w:color w:val="0000FF"/>
            <w:sz w:val="20"/>
            <w:szCs w:val="20"/>
          </w:rPr>
          <w:t>11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б) при обнаружении лесных пожаров обязаны сообщить о лесном пожаре с использованием единого номера вызова экстренных оперативных служб "112", а также в специализированную диспетчерскую службу;</w:t>
      </w:r>
    </w:p>
    <w:p w:rsidR="00E209D8" w:rsidRPr="00E209D8" w:rsidRDefault="00E209D8" w:rsidP="00E209D8">
      <w:pPr>
        <w:ind w:firstLine="540"/>
        <w:jc w:val="both"/>
        <w:rPr>
          <w:sz w:val="20"/>
          <w:szCs w:val="20"/>
        </w:rPr>
      </w:pPr>
      <w:r w:rsidRPr="00E209D8">
        <w:rPr>
          <w:rFonts w:ascii="Tahoma" w:hAnsi="Tahoma" w:cs="Tahoma"/>
          <w:sz w:val="20"/>
          <w:szCs w:val="20"/>
        </w:rPr>
        <w:t>в) принимать при обнаружении лесного пожара посильные меры по его тушению своими силами до прибытия сил пожаротушения;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г) оказывать содействие органам государственной власти и органам местного самоуправления, указанным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при тушении лесных пожаров;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д) немедленно уведомлять органы государственной власти или органы местного самоуправления, указанные в </w:t>
      </w:r>
      <w:hyperlink w:anchor="P36">
        <w:r w:rsidRPr="00E209D8">
          <w:rPr>
            <w:rFonts w:ascii="Tahoma" w:hAnsi="Tahoma" w:cs="Tahoma"/>
            <w:color w:val="0000FF"/>
            <w:sz w:val="20"/>
            <w:szCs w:val="20"/>
          </w:rPr>
          <w:t>пункте 4</w:t>
        </w:r>
      </w:hyperlink>
      <w:r w:rsidRPr="00E209D8">
        <w:rPr>
          <w:rFonts w:ascii="Tahoma" w:hAnsi="Tahoma" w:cs="Tahoma"/>
          <w:sz w:val="20"/>
          <w:szCs w:val="20"/>
        </w:rPr>
        <w:t xml:space="preserve"> настоящих Правил, о имеющихся фактах поджогов или захламления лесов.</w:t>
      </w:r>
    </w:p>
    <w:p w:rsidR="00E209D8" w:rsidRPr="00E209D8" w:rsidRDefault="00E209D8" w:rsidP="00E209D8">
      <w:pPr>
        <w:ind w:firstLine="540"/>
        <w:jc w:val="both"/>
        <w:rPr>
          <w:sz w:val="20"/>
          <w:szCs w:val="20"/>
        </w:rPr>
      </w:pPr>
      <w:r w:rsidRPr="00E209D8">
        <w:rPr>
          <w:rFonts w:ascii="Tahoma" w:hAnsi="Tahoma" w:cs="Tahoma"/>
          <w:sz w:val="20"/>
          <w:szCs w:val="20"/>
        </w:rPr>
        <w:t>47. Пребывание граждан в лесах может быть ограничено в целях обеспечения пожарной безопасности в лесах в порядке, установленном Министерством природных ресурсов и экологии Российской Федерации.</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pBdr>
          <w:bottom w:val="single" w:sz="6" w:space="0" w:color="auto"/>
        </w:pBdr>
        <w:jc w:val="both"/>
        <w:rPr>
          <w:sz w:val="20"/>
          <w:szCs w:val="20"/>
        </w:rPr>
      </w:pPr>
    </w:p>
    <w:p w:rsidR="00E209D8" w:rsidRPr="00E209D8" w:rsidRDefault="00E209D8" w:rsidP="00E209D8">
      <w:pPr>
        <w:rPr>
          <w:rFonts w:ascii="Tahoma" w:hAnsi="Tahoma" w:cs="Tahoma"/>
          <w:sz w:val="20"/>
          <w:szCs w:val="20"/>
        </w:rPr>
      </w:pPr>
    </w:p>
    <w:p w:rsidR="00E209D8" w:rsidRPr="00E209D8" w:rsidRDefault="00E209D8" w:rsidP="00E209D8">
      <w:pPr>
        <w:rPr>
          <w:rFonts w:ascii="Tahoma" w:hAnsi="Tahoma" w:cs="Tahoma"/>
          <w:sz w:val="20"/>
          <w:szCs w:val="20"/>
        </w:rPr>
      </w:pPr>
    </w:p>
    <w:p w:rsidR="00E209D8" w:rsidRPr="00E209D8" w:rsidRDefault="00E209D8" w:rsidP="00E209D8">
      <w:pPr>
        <w:rPr>
          <w:sz w:val="20"/>
          <w:szCs w:val="20"/>
        </w:rPr>
      </w:pPr>
      <w:r w:rsidRPr="00E209D8">
        <w:rPr>
          <w:rFonts w:ascii="Tahoma" w:hAnsi="Tahoma" w:cs="Tahoma"/>
          <w:sz w:val="20"/>
          <w:szCs w:val="20"/>
        </w:rPr>
        <w:t xml:space="preserve">Документ предоставлен </w:t>
      </w:r>
      <w:hyperlink r:id="rId1011">
        <w:r w:rsidRPr="00E209D8">
          <w:rPr>
            <w:rFonts w:ascii="Tahoma" w:hAnsi="Tahoma" w:cs="Tahoma"/>
            <w:color w:val="0000FF"/>
            <w:sz w:val="20"/>
            <w:szCs w:val="20"/>
          </w:rPr>
          <w:t>КонсультантПлюс</w:t>
        </w:r>
      </w:hyperlink>
      <w:r w:rsidRPr="00E209D8">
        <w:rPr>
          <w:rFonts w:ascii="Tahoma" w:hAnsi="Tahoma" w:cs="Tahoma"/>
          <w:sz w:val="20"/>
          <w:szCs w:val="20"/>
        </w:rPr>
        <w:br/>
      </w:r>
    </w:p>
    <w:p w:rsidR="00E209D8" w:rsidRPr="00E209D8" w:rsidRDefault="00E209D8" w:rsidP="00E209D8">
      <w:pPr>
        <w:jc w:val="both"/>
        <w:outlineLvl w:val="0"/>
        <w:rPr>
          <w:sz w:val="20"/>
          <w:szCs w:val="20"/>
        </w:rPr>
      </w:pPr>
    </w:p>
    <w:p w:rsidR="00E209D8" w:rsidRPr="00E209D8" w:rsidRDefault="00E209D8" w:rsidP="00E209D8">
      <w:pPr>
        <w:jc w:val="center"/>
        <w:outlineLvl w:val="0"/>
        <w:rPr>
          <w:sz w:val="20"/>
          <w:szCs w:val="20"/>
        </w:rPr>
      </w:pPr>
      <w:r w:rsidRPr="00E209D8">
        <w:rPr>
          <w:rFonts w:ascii="Tahoma" w:hAnsi="Tahoma" w:cs="Tahoma"/>
          <w:b/>
          <w:sz w:val="20"/>
          <w:szCs w:val="20"/>
        </w:rPr>
        <w:t>ПРАВИТЕЛЬСТВО РОССИЙСКОЙ ФЕДЕРАЦИИ</w:t>
      </w:r>
    </w:p>
    <w:p w:rsidR="00E209D8" w:rsidRPr="00E209D8" w:rsidRDefault="00E209D8" w:rsidP="00E209D8">
      <w:pPr>
        <w:jc w:val="center"/>
        <w:rPr>
          <w:sz w:val="20"/>
          <w:szCs w:val="20"/>
        </w:rPr>
      </w:pPr>
    </w:p>
    <w:p w:rsidR="00E209D8" w:rsidRPr="00E209D8" w:rsidRDefault="00E209D8" w:rsidP="00E209D8">
      <w:pPr>
        <w:jc w:val="center"/>
        <w:rPr>
          <w:sz w:val="20"/>
          <w:szCs w:val="20"/>
        </w:rPr>
      </w:pPr>
      <w:r w:rsidRPr="00E209D8">
        <w:rPr>
          <w:rFonts w:ascii="Tahoma" w:hAnsi="Tahoma" w:cs="Tahoma"/>
          <w:b/>
          <w:sz w:val="20"/>
          <w:szCs w:val="20"/>
        </w:rPr>
        <w:t>ПОСТАНОВЛЕНИЕ</w:t>
      </w:r>
    </w:p>
    <w:p w:rsidR="00E209D8" w:rsidRPr="00E209D8" w:rsidRDefault="00E209D8" w:rsidP="00E209D8">
      <w:pPr>
        <w:jc w:val="center"/>
        <w:rPr>
          <w:sz w:val="20"/>
          <w:szCs w:val="20"/>
        </w:rPr>
      </w:pPr>
      <w:r w:rsidRPr="00E209D8">
        <w:rPr>
          <w:rFonts w:ascii="Tahoma" w:hAnsi="Tahoma" w:cs="Tahoma"/>
          <w:b/>
          <w:sz w:val="20"/>
          <w:szCs w:val="20"/>
        </w:rPr>
        <w:t>от 30 ноября 2021 г. N 2128</w:t>
      </w:r>
    </w:p>
    <w:p w:rsidR="00E209D8" w:rsidRPr="00E209D8" w:rsidRDefault="00E209D8" w:rsidP="00E209D8">
      <w:pPr>
        <w:jc w:val="center"/>
        <w:rPr>
          <w:sz w:val="20"/>
          <w:szCs w:val="20"/>
        </w:rPr>
      </w:pPr>
    </w:p>
    <w:p w:rsidR="00E209D8" w:rsidRPr="00E209D8" w:rsidRDefault="00E209D8" w:rsidP="00E209D8">
      <w:pPr>
        <w:jc w:val="center"/>
        <w:rPr>
          <w:sz w:val="20"/>
          <w:szCs w:val="20"/>
        </w:rPr>
      </w:pPr>
      <w:r w:rsidRPr="00E209D8">
        <w:rPr>
          <w:rFonts w:ascii="Tahoma" w:hAnsi="Tahoma" w:cs="Tahoma"/>
          <w:b/>
          <w:sz w:val="20"/>
          <w:szCs w:val="20"/>
        </w:rPr>
        <w:t>О ПОРЯДКЕ</w:t>
      </w:r>
    </w:p>
    <w:p w:rsidR="00E209D8" w:rsidRPr="00E209D8" w:rsidRDefault="00E209D8" w:rsidP="00E209D8">
      <w:pPr>
        <w:jc w:val="center"/>
        <w:rPr>
          <w:sz w:val="20"/>
          <w:szCs w:val="20"/>
        </w:rPr>
      </w:pPr>
      <w:r w:rsidRPr="00E209D8">
        <w:rPr>
          <w:rFonts w:ascii="Tahoma" w:hAnsi="Tahoma" w:cs="Tahoma"/>
          <w:b/>
          <w:sz w:val="20"/>
          <w:szCs w:val="20"/>
        </w:rPr>
        <w:t>ОПРЕДЕЛЕНИЯ ХАРАКТЕРИСТИК ДРЕВЕСИНЫ И УЧЕТА ДРЕВЕСИНЫ</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В соответствии с </w:t>
      </w:r>
      <w:hyperlink r:id="rId1012">
        <w:r w:rsidRPr="00E209D8">
          <w:rPr>
            <w:rFonts w:ascii="Tahoma" w:hAnsi="Tahoma" w:cs="Tahoma"/>
            <w:color w:val="0000FF"/>
            <w:sz w:val="20"/>
            <w:szCs w:val="20"/>
          </w:rPr>
          <w:t>частью 6 статьи 50.1</w:t>
        </w:r>
      </w:hyperlink>
      <w:r w:rsidRPr="00E209D8">
        <w:rPr>
          <w:rFonts w:ascii="Tahoma" w:hAnsi="Tahoma" w:cs="Tahoma"/>
          <w:sz w:val="20"/>
          <w:szCs w:val="20"/>
        </w:rPr>
        <w:t xml:space="preserve"> Лесного кодекса Российской Федерации Правительство Российской Федерации постановляет:</w:t>
      </w:r>
    </w:p>
    <w:p w:rsidR="00E209D8" w:rsidRPr="00E209D8" w:rsidRDefault="00E209D8" w:rsidP="00E209D8">
      <w:pPr>
        <w:ind w:firstLine="540"/>
        <w:jc w:val="both"/>
        <w:rPr>
          <w:sz w:val="20"/>
          <w:szCs w:val="20"/>
        </w:rPr>
      </w:pPr>
      <w:r w:rsidRPr="00E209D8">
        <w:rPr>
          <w:rFonts w:ascii="Tahoma" w:hAnsi="Tahoma" w:cs="Tahoma"/>
          <w:sz w:val="20"/>
          <w:szCs w:val="20"/>
        </w:rPr>
        <w:t xml:space="preserve">1. Утвердить прилагаемые </w:t>
      </w:r>
      <w:hyperlink w:anchor="P32">
        <w:r w:rsidRPr="00E209D8">
          <w:rPr>
            <w:rFonts w:ascii="Tahoma" w:hAnsi="Tahoma" w:cs="Tahoma"/>
            <w:color w:val="0000FF"/>
            <w:sz w:val="20"/>
            <w:szCs w:val="20"/>
          </w:rPr>
          <w:t>Правила</w:t>
        </w:r>
      </w:hyperlink>
      <w:r w:rsidRPr="00E209D8">
        <w:rPr>
          <w:rFonts w:ascii="Tahoma" w:hAnsi="Tahoma" w:cs="Tahoma"/>
          <w:sz w:val="20"/>
          <w:szCs w:val="20"/>
        </w:rPr>
        <w:t xml:space="preserve"> определения характеристик древесины и учета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2. Признать утратившим силу </w:t>
      </w:r>
      <w:hyperlink r:id="rId1013">
        <w:r w:rsidRPr="00E209D8">
          <w:rPr>
            <w:rFonts w:ascii="Tahoma" w:hAnsi="Tahoma" w:cs="Tahoma"/>
            <w:color w:val="0000FF"/>
            <w:sz w:val="20"/>
            <w:szCs w:val="20"/>
          </w:rPr>
          <w:t>постановление</w:t>
        </w:r>
      </w:hyperlink>
      <w:r w:rsidRPr="00E209D8">
        <w:rPr>
          <w:rFonts w:ascii="Tahoma" w:hAnsi="Tahoma" w:cs="Tahoma"/>
          <w:sz w:val="20"/>
          <w:szCs w:val="20"/>
        </w:rPr>
        <w:t xml:space="preserve"> Правительства Российской Федерации от 23 ноября 2020 г. N 1898 "Об утверждении Правил учета древесины" (Собрание законодательства Российской Федерации, 2020, N 48, ст. 7752).</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ascii="Tahoma" w:hAnsi="Tahoma" w:cs="Tahoma"/>
                <w:color w:val="392C69"/>
                <w:sz w:val="20"/>
                <w:szCs w:val="20"/>
              </w:rPr>
              <w:t>КонсультантПлюс: примечание.</w:t>
            </w:r>
          </w:p>
          <w:p w:rsidR="00E209D8" w:rsidRPr="00E209D8" w:rsidRDefault="00E209D8" w:rsidP="00E209D8">
            <w:pPr>
              <w:jc w:val="both"/>
              <w:rPr>
                <w:sz w:val="20"/>
                <w:szCs w:val="20"/>
              </w:rPr>
            </w:pPr>
            <w:r w:rsidRPr="00E209D8">
              <w:rPr>
                <w:rFonts w:ascii="Tahoma" w:hAnsi="Tahoma" w:cs="Tahoma"/>
                <w:color w:val="392C69"/>
                <w:sz w:val="20"/>
                <w:szCs w:val="20"/>
              </w:rPr>
              <w:t xml:space="preserve">П. 3 </w:t>
            </w:r>
            <w:hyperlink w:anchor="P16">
              <w:r w:rsidRPr="00E209D8">
                <w:rPr>
                  <w:rFonts w:ascii="Tahoma" w:hAnsi="Tahoma" w:cs="Tahoma"/>
                  <w:color w:val="0000FF"/>
                  <w:sz w:val="20"/>
                  <w:szCs w:val="20"/>
                </w:rPr>
                <w:t>вступил</w:t>
              </w:r>
            </w:hyperlink>
            <w:r w:rsidRPr="00E209D8">
              <w:rPr>
                <w:rFonts w:ascii="Tahoma" w:hAnsi="Tahoma" w:cs="Tahoma"/>
                <w:color w:val="392C69"/>
                <w:sz w:val="20"/>
                <w:szCs w:val="20"/>
              </w:rPr>
              <w:t xml:space="preserve"> в силу с 30.11.2021.</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bookmarkStart w:id="222" w:name="P14"/>
      <w:bookmarkEnd w:id="222"/>
      <w:r w:rsidRPr="00E209D8">
        <w:rPr>
          <w:rFonts w:ascii="Tahoma" w:hAnsi="Tahoma" w:cs="Tahoma"/>
          <w:sz w:val="20"/>
          <w:szCs w:val="20"/>
        </w:rPr>
        <w:t>3. Федеральному агентству по техническому регулированию и метрологии предусмотреть включение в программу национальной стандартизации стандартов в области определения характеристик древесины и продукции ее переработки до 1 января 2023 г. и обеспечить их разработку и утверждение до 1 марта 2024 г.</w:t>
      </w:r>
    </w:p>
    <w:p w:rsidR="00E209D8" w:rsidRPr="00E209D8" w:rsidRDefault="00E209D8" w:rsidP="00E209D8">
      <w:pPr>
        <w:ind w:firstLine="540"/>
        <w:jc w:val="both"/>
        <w:rPr>
          <w:sz w:val="20"/>
          <w:szCs w:val="20"/>
        </w:rPr>
      </w:pPr>
      <w:r w:rsidRPr="00E209D8">
        <w:rPr>
          <w:rFonts w:ascii="Tahoma" w:hAnsi="Tahoma" w:cs="Tahoma"/>
          <w:sz w:val="20"/>
          <w:szCs w:val="20"/>
        </w:rPr>
        <w:t>4. Установить, что реализация полномочий, предусмотренных настоящим постановлением, осуществляется соответствующими федеральными органами исполнительной власти в пределах установленной Правительством Российской Федерации предельной численности работников указанных органов, а также бюджетных ассигнований, предусмотренных им в федеральном бюджете на руководство и управление в сфере установленных функций.</w:t>
      </w:r>
    </w:p>
    <w:p w:rsidR="00E209D8" w:rsidRPr="00E209D8" w:rsidRDefault="00E209D8" w:rsidP="00E209D8">
      <w:pPr>
        <w:ind w:firstLine="540"/>
        <w:jc w:val="both"/>
        <w:rPr>
          <w:sz w:val="20"/>
          <w:szCs w:val="20"/>
        </w:rPr>
      </w:pPr>
      <w:bookmarkStart w:id="223" w:name="P16"/>
      <w:bookmarkEnd w:id="223"/>
      <w:r w:rsidRPr="00E209D8">
        <w:rPr>
          <w:rFonts w:ascii="Tahoma" w:hAnsi="Tahoma" w:cs="Tahoma"/>
          <w:sz w:val="20"/>
          <w:szCs w:val="20"/>
        </w:rPr>
        <w:t xml:space="preserve">5. Настоящее постановление вступает в силу с 1 марта 2022 г., за исключением </w:t>
      </w:r>
      <w:hyperlink w:anchor="P14">
        <w:r w:rsidRPr="00E209D8">
          <w:rPr>
            <w:rFonts w:ascii="Tahoma" w:hAnsi="Tahoma" w:cs="Tahoma"/>
            <w:color w:val="0000FF"/>
            <w:sz w:val="20"/>
            <w:szCs w:val="20"/>
          </w:rPr>
          <w:t>пункта 3</w:t>
        </w:r>
      </w:hyperlink>
      <w:r w:rsidRPr="00E209D8">
        <w:rPr>
          <w:rFonts w:ascii="Tahoma" w:hAnsi="Tahoma" w:cs="Tahoma"/>
          <w:sz w:val="20"/>
          <w:szCs w:val="20"/>
        </w:rPr>
        <w:t xml:space="preserve"> настоящего постановления, который вступает в силу со дня официального опубликования настоящего постановления.</w:t>
      </w:r>
    </w:p>
    <w:p w:rsidR="00E209D8" w:rsidRPr="00E209D8" w:rsidRDefault="00E209D8" w:rsidP="00E209D8">
      <w:pPr>
        <w:ind w:firstLine="540"/>
        <w:jc w:val="both"/>
        <w:rPr>
          <w:sz w:val="20"/>
          <w:szCs w:val="20"/>
        </w:rPr>
      </w:pPr>
      <w:hyperlink w:anchor="P32">
        <w:r w:rsidRPr="00E209D8">
          <w:rPr>
            <w:rFonts w:ascii="Tahoma" w:hAnsi="Tahoma" w:cs="Tahoma"/>
            <w:color w:val="0000FF"/>
            <w:sz w:val="20"/>
            <w:szCs w:val="20"/>
          </w:rPr>
          <w:t>Правила</w:t>
        </w:r>
      </w:hyperlink>
      <w:r w:rsidRPr="00E209D8">
        <w:rPr>
          <w:rFonts w:ascii="Tahoma" w:hAnsi="Tahoma" w:cs="Tahoma"/>
          <w:sz w:val="20"/>
          <w:szCs w:val="20"/>
        </w:rPr>
        <w:t>, утвержденные настоящим постановлением, действуют до 1 марта 2028 г.</w:t>
      </w:r>
    </w:p>
    <w:p w:rsidR="00E209D8" w:rsidRPr="00E209D8" w:rsidRDefault="00E209D8" w:rsidP="00E209D8">
      <w:pPr>
        <w:jc w:val="both"/>
        <w:rPr>
          <w:sz w:val="20"/>
          <w:szCs w:val="20"/>
        </w:rPr>
      </w:pPr>
    </w:p>
    <w:p w:rsidR="00E209D8" w:rsidRPr="00E209D8" w:rsidRDefault="00E209D8" w:rsidP="00E209D8">
      <w:pPr>
        <w:jc w:val="right"/>
        <w:rPr>
          <w:sz w:val="20"/>
          <w:szCs w:val="20"/>
        </w:rPr>
      </w:pPr>
      <w:r w:rsidRPr="00E209D8">
        <w:rPr>
          <w:rFonts w:ascii="Tahoma" w:hAnsi="Tahoma" w:cs="Tahoma"/>
          <w:sz w:val="20"/>
          <w:szCs w:val="20"/>
        </w:rPr>
        <w:t>Председатель Правительства</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М.МИШУСТИН</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0"/>
        <w:rPr>
          <w:sz w:val="20"/>
          <w:szCs w:val="20"/>
        </w:rPr>
      </w:pPr>
      <w:r w:rsidRPr="00E209D8">
        <w:rPr>
          <w:rFonts w:ascii="Tahoma" w:hAnsi="Tahoma" w:cs="Tahoma"/>
          <w:sz w:val="20"/>
          <w:szCs w:val="20"/>
        </w:rPr>
        <w:t>Утверждены</w:t>
      </w:r>
    </w:p>
    <w:p w:rsidR="00E209D8" w:rsidRPr="00E209D8" w:rsidRDefault="00E209D8" w:rsidP="00E209D8">
      <w:pPr>
        <w:jc w:val="right"/>
        <w:rPr>
          <w:sz w:val="20"/>
          <w:szCs w:val="20"/>
        </w:rPr>
      </w:pPr>
      <w:r w:rsidRPr="00E209D8">
        <w:rPr>
          <w:rFonts w:ascii="Tahoma" w:hAnsi="Tahoma" w:cs="Tahoma"/>
          <w:sz w:val="20"/>
          <w:szCs w:val="20"/>
        </w:rPr>
        <w:t>постановлением Правительства</w:t>
      </w:r>
    </w:p>
    <w:p w:rsidR="00E209D8" w:rsidRPr="00E209D8" w:rsidRDefault="00E209D8" w:rsidP="00E209D8">
      <w:pPr>
        <w:jc w:val="right"/>
        <w:rPr>
          <w:sz w:val="20"/>
          <w:szCs w:val="20"/>
        </w:rPr>
      </w:pPr>
      <w:r w:rsidRPr="00E209D8">
        <w:rPr>
          <w:rFonts w:ascii="Tahoma" w:hAnsi="Tahoma" w:cs="Tahoma"/>
          <w:sz w:val="20"/>
          <w:szCs w:val="20"/>
        </w:rPr>
        <w:t>Российской Федерации</w:t>
      </w:r>
    </w:p>
    <w:p w:rsidR="00E209D8" w:rsidRPr="00E209D8" w:rsidRDefault="00E209D8" w:rsidP="00E209D8">
      <w:pPr>
        <w:jc w:val="right"/>
        <w:rPr>
          <w:sz w:val="20"/>
          <w:szCs w:val="20"/>
        </w:rPr>
      </w:pPr>
      <w:r w:rsidRPr="00E209D8">
        <w:rPr>
          <w:rFonts w:ascii="Tahoma" w:hAnsi="Tahoma" w:cs="Tahoma"/>
          <w:sz w:val="20"/>
          <w:szCs w:val="20"/>
        </w:rPr>
        <w:t>от 30 ноября 2021 г. N 2128</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24" w:name="P32"/>
      <w:bookmarkEnd w:id="224"/>
      <w:r w:rsidRPr="00E209D8">
        <w:rPr>
          <w:rFonts w:ascii="Tahoma" w:hAnsi="Tahoma" w:cs="Tahoma"/>
          <w:b/>
          <w:sz w:val="20"/>
          <w:szCs w:val="20"/>
        </w:rPr>
        <w:t>ПРАВИЛА</w:t>
      </w:r>
    </w:p>
    <w:p w:rsidR="00E209D8" w:rsidRPr="00E209D8" w:rsidRDefault="00E209D8" w:rsidP="00E209D8">
      <w:pPr>
        <w:jc w:val="center"/>
        <w:rPr>
          <w:sz w:val="20"/>
          <w:szCs w:val="20"/>
        </w:rPr>
      </w:pPr>
      <w:r w:rsidRPr="00E209D8">
        <w:rPr>
          <w:rFonts w:ascii="Tahoma" w:hAnsi="Tahoma" w:cs="Tahoma"/>
          <w:b/>
          <w:sz w:val="20"/>
          <w:szCs w:val="20"/>
        </w:rPr>
        <w:t>ОПРЕДЕЛЕНИЯ ХАРАКТЕРИСТИК ДРЕВЕСИНЫ И УЧЕТА ДРЕВЕСИНЫ</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1. Настоящие Правила устанавливают порядок определения характеристик древесины и учета древесины в отношении:</w:t>
      </w:r>
    </w:p>
    <w:p w:rsidR="00E209D8" w:rsidRPr="00E209D8" w:rsidRDefault="00E209D8" w:rsidP="00E209D8">
      <w:pPr>
        <w:ind w:firstLine="540"/>
        <w:jc w:val="both"/>
        <w:rPr>
          <w:sz w:val="20"/>
          <w:szCs w:val="20"/>
        </w:rPr>
      </w:pPr>
      <w:r w:rsidRPr="00E209D8">
        <w:rPr>
          <w:rFonts w:ascii="Tahoma" w:hAnsi="Tahoma" w:cs="Tahoma"/>
          <w:sz w:val="20"/>
          <w:szCs w:val="20"/>
        </w:rPr>
        <w:t>а) древесины, полученной при использовании лесов и при осуществлении мероприятий по их сохранению;</w:t>
      </w:r>
    </w:p>
    <w:p w:rsidR="00E209D8" w:rsidRPr="00E209D8" w:rsidRDefault="00E209D8" w:rsidP="00E209D8">
      <w:pPr>
        <w:ind w:firstLine="540"/>
        <w:jc w:val="both"/>
        <w:rPr>
          <w:sz w:val="20"/>
          <w:szCs w:val="20"/>
        </w:rPr>
      </w:pPr>
      <w:r w:rsidRPr="00E209D8">
        <w:rPr>
          <w:rFonts w:ascii="Tahoma" w:hAnsi="Tahoma" w:cs="Tahoma"/>
          <w:sz w:val="20"/>
          <w:szCs w:val="20"/>
        </w:rPr>
        <w:t>б) транспортируемой древесины и продукции ее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в) древесины, размещенной в местах (пунктах) складирования древесины;</w:t>
      </w:r>
    </w:p>
    <w:p w:rsidR="00E209D8" w:rsidRPr="00E209D8" w:rsidRDefault="00E209D8" w:rsidP="00E209D8">
      <w:pPr>
        <w:ind w:firstLine="540"/>
        <w:jc w:val="both"/>
        <w:rPr>
          <w:sz w:val="20"/>
          <w:szCs w:val="20"/>
        </w:rPr>
      </w:pPr>
      <w:r w:rsidRPr="00E209D8">
        <w:rPr>
          <w:rFonts w:ascii="Tahoma" w:hAnsi="Tahoma" w:cs="Tahoma"/>
          <w:sz w:val="20"/>
          <w:szCs w:val="20"/>
        </w:rPr>
        <w:t>г) древесины, поступившей для переработки;</w:t>
      </w:r>
    </w:p>
    <w:p w:rsidR="00E209D8" w:rsidRPr="00E209D8" w:rsidRDefault="00E209D8" w:rsidP="00E209D8">
      <w:pPr>
        <w:ind w:firstLine="540"/>
        <w:jc w:val="both"/>
        <w:rPr>
          <w:sz w:val="20"/>
          <w:szCs w:val="20"/>
        </w:rPr>
      </w:pPr>
      <w:bookmarkStart w:id="225" w:name="P40"/>
      <w:bookmarkEnd w:id="225"/>
      <w:r w:rsidRPr="00E209D8">
        <w:rPr>
          <w:rFonts w:ascii="Tahoma" w:hAnsi="Tahoma" w:cs="Tahoma"/>
          <w:sz w:val="20"/>
          <w:szCs w:val="20"/>
        </w:rPr>
        <w:t>д) продукции переработки древесины;</w:t>
      </w:r>
    </w:p>
    <w:p w:rsidR="00E209D8" w:rsidRPr="00E209D8" w:rsidRDefault="00E209D8" w:rsidP="00E209D8">
      <w:pPr>
        <w:ind w:firstLine="540"/>
        <w:jc w:val="both"/>
        <w:rPr>
          <w:sz w:val="20"/>
          <w:szCs w:val="20"/>
        </w:rPr>
      </w:pPr>
      <w:r w:rsidRPr="00E209D8">
        <w:rPr>
          <w:rFonts w:ascii="Tahoma" w:hAnsi="Tahoma" w:cs="Tahoma"/>
          <w:sz w:val="20"/>
          <w:szCs w:val="20"/>
        </w:rPr>
        <w:t>е) древесины и продукции ее переработки, являющихся предметом сделок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 xml:space="preserve">2. Настоящие Правила применяются к древесине и продукции ее переработки, перечень которых определяется Правительством Российской Федерации в соответствии </w:t>
      </w:r>
      <w:hyperlink r:id="rId1014">
        <w:r w:rsidRPr="00E209D8">
          <w:rPr>
            <w:rFonts w:ascii="Tahoma" w:hAnsi="Tahoma" w:cs="Tahoma"/>
            <w:color w:val="0000FF"/>
            <w:sz w:val="20"/>
            <w:szCs w:val="20"/>
          </w:rPr>
          <w:t>частью 1 статьи 50.1</w:t>
        </w:r>
      </w:hyperlink>
      <w:r w:rsidRPr="00E209D8">
        <w:rPr>
          <w:rFonts w:ascii="Tahoma" w:hAnsi="Tahoma" w:cs="Tahoma"/>
          <w:sz w:val="20"/>
          <w:szCs w:val="20"/>
        </w:rPr>
        <w:t xml:space="preserve"> Лесного кодекса Российской Федерации (далее - древесина).</w:t>
      </w:r>
    </w:p>
    <w:p w:rsidR="00E209D8" w:rsidRPr="00E209D8" w:rsidRDefault="00E209D8" w:rsidP="00E209D8">
      <w:pPr>
        <w:ind w:firstLine="540"/>
        <w:jc w:val="both"/>
        <w:rPr>
          <w:sz w:val="20"/>
          <w:szCs w:val="20"/>
        </w:rPr>
      </w:pPr>
      <w:r w:rsidRPr="00E209D8">
        <w:rPr>
          <w:rFonts w:ascii="Tahoma" w:hAnsi="Tahoma" w:cs="Tahoma"/>
          <w:sz w:val="20"/>
          <w:szCs w:val="20"/>
        </w:rPr>
        <w:t>3. Положения настоящих Правил направлены на обеспечение прослеживаемости происхождения древесины, сопоставимость определения характеристик древесины, полноту учета и анализ сведений о ней.</w:t>
      </w:r>
    </w:p>
    <w:p w:rsidR="00E209D8" w:rsidRPr="00E209D8" w:rsidRDefault="00E209D8" w:rsidP="00E209D8">
      <w:pPr>
        <w:ind w:firstLine="540"/>
        <w:jc w:val="both"/>
        <w:rPr>
          <w:sz w:val="20"/>
          <w:szCs w:val="20"/>
        </w:rPr>
      </w:pPr>
      <w:r w:rsidRPr="00E209D8">
        <w:rPr>
          <w:rFonts w:ascii="Tahoma" w:hAnsi="Tahoma" w:cs="Tahoma"/>
          <w:sz w:val="20"/>
          <w:szCs w:val="20"/>
        </w:rPr>
        <w:t xml:space="preserve">4. В целях учета древесины осуществляется определение объема, видового (породного), сортиментного состава древесины, кода по Общероссийскому </w:t>
      </w:r>
      <w:hyperlink r:id="rId1015">
        <w:r w:rsidRPr="00E209D8">
          <w:rPr>
            <w:rFonts w:ascii="Tahoma" w:hAnsi="Tahoma" w:cs="Tahoma"/>
            <w:color w:val="0000FF"/>
            <w:sz w:val="20"/>
            <w:szCs w:val="20"/>
          </w:rPr>
          <w:t>классификатору</w:t>
        </w:r>
      </w:hyperlink>
      <w:r w:rsidRPr="00E209D8">
        <w:rPr>
          <w:rFonts w:ascii="Tahoma" w:hAnsi="Tahoma" w:cs="Tahoma"/>
          <w:sz w:val="20"/>
          <w:szCs w:val="20"/>
        </w:rPr>
        <w:t xml:space="preserve"> продукции по видам экономической деятельности (ОКПД 2), а в отношении древесины, вывозимой из Российской Федерации за пределы Евразийского экономического союза, - также кода единой Товарной </w:t>
      </w:r>
      <w:hyperlink r:id="rId1016">
        <w:r w:rsidRPr="00E209D8">
          <w:rPr>
            <w:rFonts w:ascii="Tahoma" w:hAnsi="Tahoma" w:cs="Tahoma"/>
            <w:color w:val="0000FF"/>
            <w:sz w:val="20"/>
            <w:szCs w:val="20"/>
          </w:rPr>
          <w:t>номенклатуры</w:t>
        </w:r>
      </w:hyperlink>
      <w:r w:rsidRPr="00E209D8">
        <w:rPr>
          <w:rFonts w:ascii="Tahoma" w:hAnsi="Tahoma" w:cs="Tahoma"/>
          <w:sz w:val="20"/>
          <w:szCs w:val="20"/>
        </w:rPr>
        <w:t xml:space="preserve"> внешнеэкономической деятельности Евразийского экономического союза с указанием ее влажности более 22 процентов для товаров, классифицируемых в товарной </w:t>
      </w:r>
      <w:hyperlink r:id="rId1017">
        <w:r w:rsidRPr="00E209D8">
          <w:rPr>
            <w:rFonts w:ascii="Tahoma" w:hAnsi="Tahoma" w:cs="Tahoma"/>
            <w:color w:val="0000FF"/>
            <w:sz w:val="20"/>
            <w:szCs w:val="20"/>
          </w:rPr>
          <w:t>позиции 4407</w:t>
        </w:r>
      </w:hyperlink>
      <w:r w:rsidRPr="00E209D8">
        <w:rPr>
          <w:rFonts w:ascii="Tahoma" w:hAnsi="Tahoma" w:cs="Tahoma"/>
          <w:sz w:val="20"/>
          <w:szCs w:val="20"/>
        </w:rPr>
        <w:t xml:space="preserve"> единой Товарной номенклатуры внешнеэкономической деятельности Евразийского экономического союза (далее - характеристики древесины), и внесение характеристик древесины посредством формирования отчетов и документов, предусмотренных </w:t>
      </w:r>
      <w:hyperlink r:id="rId1018">
        <w:r w:rsidRPr="00E209D8">
          <w:rPr>
            <w:rFonts w:ascii="Tahoma" w:hAnsi="Tahoma" w:cs="Tahoma"/>
            <w:color w:val="0000FF"/>
            <w:sz w:val="20"/>
            <w:szCs w:val="20"/>
          </w:rPr>
          <w:t>частью 5 статьи 50.1</w:t>
        </w:r>
      </w:hyperlink>
      <w:r w:rsidRPr="00E209D8">
        <w:rPr>
          <w:rFonts w:ascii="Tahoma" w:hAnsi="Tahoma" w:cs="Tahoma"/>
          <w:sz w:val="20"/>
          <w:szCs w:val="20"/>
        </w:rPr>
        <w:t xml:space="preserve"> Лесного кодекса Российской Федерации, в единую государственную автоматизированную информационную систему учета древесины и сделок с ней (до 1 января 2023 г.) или в государственный лесной реестр (с 1 января 2023 г.) (далее соответственно - информационная система, реестр).</w:t>
      </w:r>
    </w:p>
    <w:p w:rsidR="00E209D8" w:rsidRPr="00E209D8" w:rsidRDefault="00E209D8" w:rsidP="00E209D8">
      <w:pPr>
        <w:ind w:firstLine="540"/>
        <w:jc w:val="both"/>
        <w:rPr>
          <w:sz w:val="20"/>
          <w:szCs w:val="20"/>
        </w:rPr>
      </w:pPr>
      <w:r w:rsidRPr="00E209D8">
        <w:rPr>
          <w:rFonts w:ascii="Tahoma" w:hAnsi="Tahoma" w:cs="Tahoma"/>
          <w:sz w:val="20"/>
          <w:szCs w:val="20"/>
        </w:rPr>
        <w:t>Федеральное агентство лесного хозяйства обеспечивает внесение указанных сведений, осуществляет проверку (сопоставление), обработку, анализ и хранение сведений о древесине.</w:t>
      </w:r>
    </w:p>
    <w:p w:rsidR="00E209D8" w:rsidRPr="00E209D8" w:rsidRDefault="00E209D8" w:rsidP="00E209D8">
      <w:pPr>
        <w:ind w:firstLine="540"/>
        <w:jc w:val="both"/>
        <w:rPr>
          <w:sz w:val="20"/>
          <w:szCs w:val="20"/>
        </w:rPr>
      </w:pPr>
      <w:r w:rsidRPr="00E209D8">
        <w:rPr>
          <w:rFonts w:ascii="Tahoma" w:hAnsi="Tahoma" w:cs="Tahoma"/>
          <w:sz w:val="20"/>
          <w:szCs w:val="20"/>
        </w:rPr>
        <w:t>5. Сведения о древесине, которые вносятся в информационную систему и реестр, должны соответствовать документам, сформированным по фактам хозяйственной жизни, происходящим в процессе оборота древесины. Не допускается внесение сведений по фактам, которые не имели места в хозяйственной жизни, в том числе по фактам, лежащим в основе мнимых и притворных сделок.</w:t>
      </w:r>
    </w:p>
    <w:p w:rsidR="00E209D8" w:rsidRPr="00E209D8" w:rsidRDefault="00E209D8" w:rsidP="00E209D8">
      <w:pPr>
        <w:ind w:firstLine="540"/>
        <w:jc w:val="both"/>
        <w:rPr>
          <w:sz w:val="20"/>
          <w:szCs w:val="20"/>
        </w:rPr>
      </w:pPr>
      <w:r w:rsidRPr="00E209D8">
        <w:rPr>
          <w:rFonts w:ascii="Tahoma" w:hAnsi="Tahoma" w:cs="Tahoma"/>
          <w:sz w:val="20"/>
          <w:szCs w:val="20"/>
        </w:rPr>
        <w:t xml:space="preserve">6. Учет древесины осуществляется Федеральным агентством лесного хозяйства в отношении древесины, указанной в </w:t>
      </w:r>
      <w:hyperlink w:anchor="P35">
        <w:r w:rsidRPr="00E209D8">
          <w:rPr>
            <w:rFonts w:ascii="Tahoma" w:hAnsi="Tahoma" w:cs="Tahoma"/>
            <w:color w:val="0000FF"/>
            <w:sz w:val="20"/>
            <w:szCs w:val="20"/>
          </w:rPr>
          <w:t>пункте 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bookmarkStart w:id="226" w:name="P48"/>
      <w:bookmarkEnd w:id="226"/>
      <w:r w:rsidRPr="00E209D8">
        <w:rPr>
          <w:rFonts w:ascii="Tahoma" w:hAnsi="Tahoma" w:cs="Tahoma"/>
          <w:sz w:val="20"/>
          <w:szCs w:val="20"/>
        </w:rPr>
        <w:t>7. Для проверки (сопоставления) и обработки сведений о древесине Федеральным агентством лесного хозяйства утверждаются алгоритмы, которые разрабатываются с учетом сложившихся в лесном комплексе обычаев делового оборота.</w:t>
      </w:r>
    </w:p>
    <w:p w:rsidR="00E209D8" w:rsidRPr="00E209D8" w:rsidRDefault="00E209D8" w:rsidP="00E209D8">
      <w:pPr>
        <w:ind w:firstLine="540"/>
        <w:jc w:val="both"/>
        <w:rPr>
          <w:sz w:val="20"/>
          <w:szCs w:val="20"/>
        </w:rPr>
      </w:pPr>
      <w:r w:rsidRPr="00E209D8">
        <w:rPr>
          <w:rFonts w:ascii="Tahoma" w:hAnsi="Tahoma" w:cs="Tahoma"/>
          <w:sz w:val="20"/>
          <w:szCs w:val="20"/>
        </w:rPr>
        <w:t xml:space="preserve">8. Алгоритмы, указанные в </w:t>
      </w:r>
      <w:hyperlink w:anchor="P48">
        <w:r w:rsidRPr="00E209D8">
          <w:rPr>
            <w:rFonts w:ascii="Tahoma" w:hAnsi="Tahoma" w:cs="Tahoma"/>
            <w:color w:val="0000FF"/>
            <w:sz w:val="20"/>
            <w:szCs w:val="20"/>
          </w:rPr>
          <w:t>пункте 7</w:t>
        </w:r>
      </w:hyperlink>
      <w:r w:rsidRPr="00E209D8">
        <w:rPr>
          <w:rFonts w:ascii="Tahoma" w:hAnsi="Tahoma" w:cs="Tahoma"/>
          <w:sz w:val="20"/>
          <w:szCs w:val="20"/>
        </w:rPr>
        <w:t xml:space="preserve"> настоящих Правил, должны учитывать:</w:t>
      </w:r>
    </w:p>
    <w:p w:rsidR="00E209D8" w:rsidRPr="00E209D8" w:rsidRDefault="00E209D8" w:rsidP="00E209D8">
      <w:pPr>
        <w:ind w:firstLine="540"/>
        <w:jc w:val="both"/>
        <w:rPr>
          <w:sz w:val="20"/>
          <w:szCs w:val="20"/>
        </w:rPr>
      </w:pPr>
      <w:r w:rsidRPr="00E209D8">
        <w:rPr>
          <w:rFonts w:ascii="Tahoma" w:hAnsi="Tahoma" w:cs="Tahoma"/>
          <w:sz w:val="20"/>
          <w:szCs w:val="20"/>
        </w:rPr>
        <w:t>а) особенности древесины как товара природного происхождения с изменяющимися характеристиками (допускаемые погрешности измерений);</w:t>
      </w:r>
    </w:p>
    <w:p w:rsidR="00E209D8" w:rsidRPr="00E209D8" w:rsidRDefault="00E209D8" w:rsidP="00E209D8">
      <w:pPr>
        <w:ind w:firstLine="540"/>
        <w:jc w:val="both"/>
        <w:rPr>
          <w:sz w:val="20"/>
          <w:szCs w:val="20"/>
        </w:rPr>
      </w:pPr>
      <w:r w:rsidRPr="00E209D8">
        <w:rPr>
          <w:rFonts w:ascii="Tahoma" w:hAnsi="Tahoma" w:cs="Tahoma"/>
          <w:sz w:val="20"/>
          <w:szCs w:val="20"/>
        </w:rPr>
        <w:t>б) нормы воспроизводимости результатов измерений;</w:t>
      </w:r>
    </w:p>
    <w:p w:rsidR="00E209D8" w:rsidRPr="00E209D8" w:rsidRDefault="00E209D8" w:rsidP="00E209D8">
      <w:pPr>
        <w:ind w:firstLine="540"/>
        <w:jc w:val="both"/>
        <w:rPr>
          <w:sz w:val="20"/>
          <w:szCs w:val="20"/>
        </w:rPr>
      </w:pPr>
      <w:r w:rsidRPr="00E209D8">
        <w:rPr>
          <w:rFonts w:ascii="Tahoma" w:hAnsi="Tahoma" w:cs="Tahoma"/>
          <w:sz w:val="20"/>
          <w:szCs w:val="20"/>
        </w:rPr>
        <w:t>в) нормы дебаланса;</w:t>
      </w:r>
    </w:p>
    <w:p w:rsidR="00E209D8" w:rsidRPr="00E209D8" w:rsidRDefault="00E209D8" w:rsidP="00E209D8">
      <w:pPr>
        <w:ind w:firstLine="540"/>
        <w:jc w:val="both"/>
        <w:rPr>
          <w:sz w:val="20"/>
          <w:szCs w:val="20"/>
        </w:rPr>
      </w:pPr>
      <w:r w:rsidRPr="00E209D8">
        <w:rPr>
          <w:rFonts w:ascii="Tahoma" w:hAnsi="Tahoma" w:cs="Tahoma"/>
          <w:sz w:val="20"/>
          <w:szCs w:val="20"/>
        </w:rPr>
        <w:t>г) специфику производственных процессов и заключаемых сделок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д) сведения о документах (идентификаторах документов), формируемых в процессе оборота древесины и хронологически непосредственно предшествующих очередному факту хозяйственной жизни.</w:t>
      </w:r>
    </w:p>
    <w:p w:rsidR="00E209D8" w:rsidRPr="00E209D8" w:rsidRDefault="00E209D8" w:rsidP="00E209D8">
      <w:pPr>
        <w:ind w:firstLine="540"/>
        <w:jc w:val="both"/>
        <w:rPr>
          <w:sz w:val="20"/>
          <w:szCs w:val="20"/>
        </w:rPr>
      </w:pPr>
      <w:r w:rsidRPr="00E209D8">
        <w:rPr>
          <w:rFonts w:ascii="Tahoma" w:hAnsi="Tahoma" w:cs="Tahoma"/>
          <w:sz w:val="20"/>
          <w:szCs w:val="20"/>
        </w:rPr>
        <w:t xml:space="preserve">9. Лица и органы, указанные в </w:t>
      </w:r>
      <w:hyperlink r:id="rId1019">
        <w:r w:rsidRPr="00E209D8">
          <w:rPr>
            <w:rFonts w:ascii="Tahoma" w:hAnsi="Tahoma" w:cs="Tahoma"/>
            <w:color w:val="0000FF"/>
            <w:sz w:val="20"/>
            <w:szCs w:val="20"/>
          </w:rPr>
          <w:t>части 3 статьи 50.1</w:t>
        </w:r>
      </w:hyperlink>
      <w:r w:rsidRPr="00E209D8">
        <w:rPr>
          <w:rFonts w:ascii="Tahoma" w:hAnsi="Tahoma" w:cs="Tahoma"/>
          <w:sz w:val="20"/>
          <w:szCs w:val="20"/>
        </w:rPr>
        <w:t xml:space="preserve"> Лесного кодекса Российской Федерации, осуществляют определение характеристик древесины в соответствии с </w:t>
      </w:r>
      <w:hyperlink w:anchor="P139">
        <w:r w:rsidRPr="00E209D8">
          <w:rPr>
            <w:rFonts w:ascii="Tahoma" w:hAnsi="Tahoma" w:cs="Tahoma"/>
            <w:color w:val="0000FF"/>
            <w:sz w:val="20"/>
            <w:szCs w:val="20"/>
          </w:rPr>
          <w:t>пунктами 31</w:t>
        </w:r>
      </w:hyperlink>
      <w:r w:rsidRPr="00E209D8">
        <w:rPr>
          <w:rFonts w:ascii="Tahoma" w:hAnsi="Tahoma" w:cs="Tahoma"/>
          <w:sz w:val="20"/>
          <w:szCs w:val="20"/>
        </w:rPr>
        <w:t xml:space="preserve"> - </w:t>
      </w:r>
      <w:hyperlink w:anchor="P255">
        <w:r w:rsidRPr="00E209D8">
          <w:rPr>
            <w:rFonts w:ascii="Tahoma" w:hAnsi="Tahoma" w:cs="Tahoma"/>
            <w:color w:val="0000FF"/>
            <w:sz w:val="20"/>
            <w:szCs w:val="20"/>
          </w:rPr>
          <w:t>69</w:t>
        </w:r>
      </w:hyperlink>
      <w:r w:rsidRPr="00E209D8">
        <w:rPr>
          <w:rFonts w:ascii="Tahoma" w:hAnsi="Tahoma" w:cs="Tahoma"/>
          <w:sz w:val="20"/>
          <w:szCs w:val="20"/>
        </w:rPr>
        <w:t xml:space="preserve"> настоящих </w:t>
      </w:r>
      <w:r w:rsidRPr="00E209D8">
        <w:rPr>
          <w:rFonts w:ascii="Tahoma" w:hAnsi="Tahoma" w:cs="Tahoma"/>
          <w:sz w:val="20"/>
          <w:szCs w:val="20"/>
        </w:rPr>
        <w:lastRenderedPageBreak/>
        <w:t>Правил и могут использовать методики (методы) измерений, применяемые при проведении таможенных операций и таможенном контроле, и следующие стандарты:</w:t>
      </w:r>
    </w:p>
    <w:p w:rsidR="00E209D8" w:rsidRPr="00E209D8" w:rsidRDefault="00E209D8" w:rsidP="00E209D8">
      <w:pPr>
        <w:ind w:firstLine="540"/>
        <w:jc w:val="both"/>
        <w:rPr>
          <w:sz w:val="20"/>
          <w:szCs w:val="20"/>
        </w:rPr>
      </w:pPr>
      <w:r w:rsidRPr="00E209D8">
        <w:rPr>
          <w:rFonts w:ascii="Tahoma" w:hAnsi="Tahoma" w:cs="Tahoma"/>
          <w:sz w:val="20"/>
          <w:szCs w:val="20"/>
        </w:rPr>
        <w:t xml:space="preserve">а) </w:t>
      </w:r>
      <w:hyperlink r:id="rId1020">
        <w:r w:rsidRPr="00E209D8">
          <w:rPr>
            <w:rFonts w:ascii="Tahoma" w:hAnsi="Tahoma" w:cs="Tahoma"/>
            <w:color w:val="0000FF"/>
            <w:sz w:val="20"/>
            <w:szCs w:val="20"/>
          </w:rPr>
          <w:t>ГОСТ Р 57738-2017</w:t>
        </w:r>
      </w:hyperlink>
      <w:r w:rsidRPr="00E209D8">
        <w:rPr>
          <w:rFonts w:ascii="Tahoma" w:hAnsi="Tahoma" w:cs="Tahoma"/>
          <w:sz w:val="20"/>
          <w:szCs w:val="20"/>
        </w:rPr>
        <w:t xml:space="preserve"> "Хлысты.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б) </w:t>
      </w:r>
      <w:hyperlink r:id="rId1021">
        <w:r w:rsidRPr="00E209D8">
          <w:rPr>
            <w:rFonts w:ascii="Tahoma" w:hAnsi="Tahoma" w:cs="Tahoma"/>
            <w:color w:val="0000FF"/>
            <w:sz w:val="20"/>
            <w:szCs w:val="20"/>
          </w:rPr>
          <w:t>ГОСТ Р 57737-2017</w:t>
        </w:r>
      </w:hyperlink>
      <w:r w:rsidRPr="00E209D8">
        <w:rPr>
          <w:rFonts w:ascii="Tahoma" w:hAnsi="Tahoma" w:cs="Tahoma"/>
          <w:sz w:val="20"/>
          <w:szCs w:val="20"/>
        </w:rPr>
        <w:t xml:space="preserve"> "Хлысты. Методы измерения";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в) </w:t>
      </w:r>
      <w:hyperlink r:id="rId1022">
        <w:r w:rsidRPr="00E209D8">
          <w:rPr>
            <w:rFonts w:ascii="Tahoma" w:hAnsi="Tahoma" w:cs="Tahoma"/>
            <w:color w:val="0000FF"/>
            <w:sz w:val="20"/>
            <w:szCs w:val="20"/>
          </w:rPr>
          <w:t>ГОСТ 9463-2016</w:t>
        </w:r>
      </w:hyperlink>
      <w:r w:rsidRPr="00E209D8">
        <w:rPr>
          <w:rFonts w:ascii="Tahoma" w:hAnsi="Tahoma" w:cs="Tahoma"/>
          <w:sz w:val="20"/>
          <w:szCs w:val="20"/>
        </w:rPr>
        <w:t xml:space="preserve"> "Лесоматериалы круглые хвойных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г) </w:t>
      </w:r>
      <w:hyperlink r:id="rId1023">
        <w:r w:rsidRPr="00E209D8">
          <w:rPr>
            <w:rFonts w:ascii="Tahoma" w:hAnsi="Tahoma" w:cs="Tahoma"/>
            <w:color w:val="0000FF"/>
            <w:sz w:val="20"/>
            <w:szCs w:val="20"/>
          </w:rPr>
          <w:t>ГОСТ 9462-2016</w:t>
        </w:r>
      </w:hyperlink>
      <w:r w:rsidRPr="00E209D8">
        <w:rPr>
          <w:rFonts w:ascii="Tahoma" w:hAnsi="Tahoma" w:cs="Tahoma"/>
          <w:sz w:val="20"/>
          <w:szCs w:val="20"/>
        </w:rPr>
        <w:t xml:space="preserve"> "Лесоматериалы круглые лиственных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д) </w:t>
      </w:r>
      <w:hyperlink r:id="rId1024">
        <w:r w:rsidRPr="00E209D8">
          <w:rPr>
            <w:rFonts w:ascii="Tahoma" w:hAnsi="Tahoma" w:cs="Tahoma"/>
            <w:color w:val="0000FF"/>
            <w:sz w:val="20"/>
            <w:szCs w:val="20"/>
          </w:rPr>
          <w:t>ГОСТ 32594-2013</w:t>
        </w:r>
      </w:hyperlink>
      <w:r w:rsidRPr="00E209D8">
        <w:rPr>
          <w:rFonts w:ascii="Tahoma" w:hAnsi="Tahoma" w:cs="Tahoma"/>
          <w:sz w:val="20"/>
          <w:szCs w:val="20"/>
        </w:rPr>
        <w:t xml:space="preserve"> "Лесоматериалы круглые. Методы измерений";</w:t>
      </w:r>
    </w:p>
    <w:p w:rsidR="00E209D8" w:rsidRPr="00E209D8" w:rsidRDefault="00E209D8" w:rsidP="00E209D8">
      <w:pPr>
        <w:ind w:firstLine="540"/>
        <w:jc w:val="both"/>
        <w:rPr>
          <w:sz w:val="20"/>
          <w:szCs w:val="20"/>
        </w:rPr>
      </w:pPr>
      <w:r w:rsidRPr="00E209D8">
        <w:rPr>
          <w:rFonts w:ascii="Tahoma" w:hAnsi="Tahoma" w:cs="Tahoma"/>
          <w:sz w:val="20"/>
          <w:szCs w:val="20"/>
        </w:rPr>
        <w:t xml:space="preserve">е) </w:t>
      </w:r>
      <w:hyperlink r:id="rId1025">
        <w:r w:rsidRPr="00E209D8">
          <w:rPr>
            <w:rFonts w:ascii="Tahoma" w:hAnsi="Tahoma" w:cs="Tahoma"/>
            <w:color w:val="0000FF"/>
            <w:sz w:val="20"/>
            <w:szCs w:val="20"/>
          </w:rPr>
          <w:t>ГОСТ 8486-86</w:t>
        </w:r>
      </w:hyperlink>
      <w:r w:rsidRPr="00E209D8">
        <w:rPr>
          <w:rFonts w:ascii="Tahoma" w:hAnsi="Tahoma" w:cs="Tahoma"/>
          <w:sz w:val="20"/>
          <w:szCs w:val="20"/>
        </w:rPr>
        <w:t xml:space="preserve"> "Пиломатериалы хвойных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ж) </w:t>
      </w:r>
      <w:hyperlink r:id="rId1026">
        <w:r w:rsidRPr="00E209D8">
          <w:rPr>
            <w:rFonts w:ascii="Tahoma" w:hAnsi="Tahoma" w:cs="Tahoma"/>
            <w:color w:val="0000FF"/>
            <w:sz w:val="20"/>
            <w:szCs w:val="20"/>
          </w:rPr>
          <w:t>ГОСТ 2695-83</w:t>
        </w:r>
      </w:hyperlink>
      <w:r w:rsidRPr="00E209D8">
        <w:rPr>
          <w:rFonts w:ascii="Tahoma" w:hAnsi="Tahoma" w:cs="Tahoma"/>
          <w:sz w:val="20"/>
          <w:szCs w:val="20"/>
        </w:rPr>
        <w:t xml:space="preserve"> "Пиломатериалы лиственных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з) </w:t>
      </w:r>
      <w:hyperlink r:id="rId1027">
        <w:r w:rsidRPr="00E209D8">
          <w:rPr>
            <w:rFonts w:ascii="Tahoma" w:hAnsi="Tahoma" w:cs="Tahoma"/>
            <w:color w:val="0000FF"/>
            <w:sz w:val="20"/>
            <w:szCs w:val="20"/>
          </w:rPr>
          <w:t>ГОСТ 26002-83</w:t>
        </w:r>
      </w:hyperlink>
      <w:r w:rsidRPr="00E209D8">
        <w:rPr>
          <w:rFonts w:ascii="Tahoma" w:hAnsi="Tahoma" w:cs="Tahoma"/>
          <w:sz w:val="20"/>
          <w:szCs w:val="20"/>
        </w:rPr>
        <w:t xml:space="preserve"> "Пиломатериалы хвойных пород северной сортировки, поставляемые для экспорта.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и) </w:t>
      </w:r>
      <w:hyperlink r:id="rId1028">
        <w:r w:rsidRPr="00E209D8">
          <w:rPr>
            <w:rFonts w:ascii="Tahoma" w:hAnsi="Tahoma" w:cs="Tahoma"/>
            <w:color w:val="0000FF"/>
            <w:sz w:val="20"/>
            <w:szCs w:val="20"/>
          </w:rPr>
          <w:t>ГОСТ 6564-84</w:t>
        </w:r>
      </w:hyperlink>
      <w:r w:rsidRPr="00E209D8">
        <w:rPr>
          <w:rFonts w:ascii="Tahoma" w:hAnsi="Tahoma" w:cs="Tahoma"/>
          <w:sz w:val="20"/>
          <w:szCs w:val="20"/>
        </w:rPr>
        <w:t xml:space="preserve"> "Пиломатериалы и заготовки. Правила приемки, методы контроля, маркировка и транспортирование";</w:t>
      </w:r>
    </w:p>
    <w:p w:rsidR="00E209D8" w:rsidRPr="00E209D8" w:rsidRDefault="00E209D8" w:rsidP="00E209D8">
      <w:pPr>
        <w:ind w:firstLine="540"/>
        <w:jc w:val="both"/>
        <w:rPr>
          <w:sz w:val="20"/>
          <w:szCs w:val="20"/>
        </w:rPr>
      </w:pPr>
      <w:r w:rsidRPr="00E209D8">
        <w:rPr>
          <w:rFonts w:ascii="Tahoma" w:hAnsi="Tahoma" w:cs="Tahoma"/>
          <w:sz w:val="20"/>
          <w:szCs w:val="20"/>
        </w:rPr>
        <w:t xml:space="preserve">к) </w:t>
      </w:r>
      <w:hyperlink r:id="rId1029">
        <w:r w:rsidRPr="00E209D8">
          <w:rPr>
            <w:rFonts w:ascii="Tahoma" w:hAnsi="Tahoma" w:cs="Tahoma"/>
            <w:color w:val="0000FF"/>
            <w:sz w:val="20"/>
            <w:szCs w:val="20"/>
          </w:rPr>
          <w:t>ГОСТ 6782.1-75</w:t>
        </w:r>
      </w:hyperlink>
      <w:r w:rsidRPr="00E209D8">
        <w:rPr>
          <w:rFonts w:ascii="Tahoma" w:hAnsi="Tahoma" w:cs="Tahoma"/>
          <w:sz w:val="20"/>
          <w:szCs w:val="20"/>
        </w:rPr>
        <w:t xml:space="preserve"> "Пилопродукция из древесины хвойных пород. Величина усушки";</w:t>
      </w:r>
    </w:p>
    <w:p w:rsidR="00E209D8" w:rsidRPr="00E209D8" w:rsidRDefault="00E209D8" w:rsidP="00E209D8">
      <w:pPr>
        <w:ind w:firstLine="540"/>
        <w:jc w:val="both"/>
        <w:rPr>
          <w:sz w:val="20"/>
          <w:szCs w:val="20"/>
        </w:rPr>
      </w:pPr>
      <w:r w:rsidRPr="00E209D8">
        <w:rPr>
          <w:rFonts w:ascii="Tahoma" w:hAnsi="Tahoma" w:cs="Tahoma"/>
          <w:sz w:val="20"/>
          <w:szCs w:val="20"/>
        </w:rPr>
        <w:t xml:space="preserve">л) </w:t>
      </w:r>
      <w:hyperlink r:id="rId1030">
        <w:r w:rsidRPr="00E209D8">
          <w:rPr>
            <w:rFonts w:ascii="Tahoma" w:hAnsi="Tahoma" w:cs="Tahoma"/>
            <w:color w:val="0000FF"/>
            <w:sz w:val="20"/>
            <w:szCs w:val="20"/>
          </w:rPr>
          <w:t>ГОСТ 6782.2-75</w:t>
        </w:r>
      </w:hyperlink>
      <w:r w:rsidRPr="00E209D8">
        <w:rPr>
          <w:rFonts w:ascii="Tahoma" w:hAnsi="Tahoma" w:cs="Tahoma"/>
          <w:sz w:val="20"/>
          <w:szCs w:val="20"/>
        </w:rPr>
        <w:t xml:space="preserve"> "Пилопродукция из древесины лиственных пород. Величина усушки";</w:t>
      </w:r>
    </w:p>
    <w:p w:rsidR="00E209D8" w:rsidRPr="00E209D8" w:rsidRDefault="00E209D8" w:rsidP="00E209D8">
      <w:pPr>
        <w:ind w:firstLine="540"/>
        <w:jc w:val="both"/>
        <w:rPr>
          <w:sz w:val="20"/>
          <w:szCs w:val="20"/>
        </w:rPr>
      </w:pPr>
      <w:r w:rsidRPr="00E209D8">
        <w:rPr>
          <w:rFonts w:ascii="Tahoma" w:hAnsi="Tahoma" w:cs="Tahoma"/>
          <w:sz w:val="20"/>
          <w:szCs w:val="20"/>
        </w:rPr>
        <w:t>м) ОСТ 13-24-86 "Доски необрезные. Способы учета объема";</w:t>
      </w:r>
    </w:p>
    <w:p w:rsidR="00E209D8" w:rsidRPr="00E209D8" w:rsidRDefault="00E209D8" w:rsidP="00E209D8">
      <w:pPr>
        <w:ind w:firstLine="540"/>
        <w:jc w:val="both"/>
        <w:rPr>
          <w:sz w:val="20"/>
          <w:szCs w:val="20"/>
        </w:rPr>
      </w:pPr>
      <w:r w:rsidRPr="00E209D8">
        <w:rPr>
          <w:rFonts w:ascii="Tahoma" w:hAnsi="Tahoma" w:cs="Tahoma"/>
          <w:sz w:val="20"/>
          <w:szCs w:val="20"/>
        </w:rPr>
        <w:t xml:space="preserve">н) </w:t>
      </w:r>
      <w:hyperlink r:id="rId1031">
        <w:r w:rsidRPr="00E209D8">
          <w:rPr>
            <w:rFonts w:ascii="Tahoma" w:hAnsi="Tahoma" w:cs="Tahoma"/>
            <w:color w:val="0000FF"/>
            <w:sz w:val="20"/>
            <w:szCs w:val="20"/>
          </w:rPr>
          <w:t>ОСТ 13-43-79 Е</w:t>
        </w:r>
      </w:hyperlink>
      <w:r w:rsidRPr="00E209D8">
        <w:rPr>
          <w:rFonts w:ascii="Tahoma" w:hAnsi="Tahoma" w:cs="Tahoma"/>
          <w:sz w:val="20"/>
          <w:szCs w:val="20"/>
        </w:rPr>
        <w:t xml:space="preserve"> "Лесоматериалы круглые. Геометрический метод определения объема и оценка качества лесоматериалов, погруженных в вагоны и на автомобили".</w:t>
      </w:r>
    </w:p>
    <w:p w:rsidR="00E209D8" w:rsidRPr="00E209D8" w:rsidRDefault="00E209D8" w:rsidP="00E209D8">
      <w:pPr>
        <w:ind w:firstLine="540"/>
        <w:jc w:val="both"/>
        <w:rPr>
          <w:sz w:val="20"/>
          <w:szCs w:val="20"/>
        </w:rPr>
      </w:pPr>
      <w:bookmarkStart w:id="227" w:name="P69"/>
      <w:bookmarkEnd w:id="227"/>
      <w:r w:rsidRPr="00E209D8">
        <w:rPr>
          <w:rFonts w:ascii="Tahoma" w:hAnsi="Tahoma" w:cs="Tahoma"/>
          <w:sz w:val="20"/>
          <w:szCs w:val="20"/>
        </w:rPr>
        <w:t xml:space="preserve">10. Определение характеристик древесины осуществляется в отношении единицы (объекта) определения характеристик древесины, указанных в </w:t>
      </w:r>
      <w:hyperlink w:anchor="P69">
        <w:r w:rsidRPr="00E209D8">
          <w:rPr>
            <w:rFonts w:ascii="Tahoma" w:hAnsi="Tahoma" w:cs="Tahoma"/>
            <w:color w:val="0000FF"/>
            <w:sz w:val="20"/>
            <w:szCs w:val="20"/>
          </w:rPr>
          <w:t>пункте 11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11. В настоящих Правилах под единицей (объектом) определения характеристик древесины понимается:</w:t>
      </w:r>
    </w:p>
    <w:p w:rsidR="00E209D8" w:rsidRPr="00E209D8" w:rsidRDefault="00E209D8" w:rsidP="00E209D8">
      <w:pPr>
        <w:ind w:firstLine="540"/>
        <w:jc w:val="both"/>
        <w:rPr>
          <w:sz w:val="20"/>
          <w:szCs w:val="20"/>
        </w:rPr>
      </w:pPr>
      <w:r w:rsidRPr="00E209D8">
        <w:rPr>
          <w:rFonts w:ascii="Tahoma" w:hAnsi="Tahoma" w:cs="Tahoma"/>
          <w:sz w:val="20"/>
          <w:szCs w:val="20"/>
        </w:rPr>
        <w:t>а) хлыст (часть ствола спиленного дерева без сучьев, прикорневой части и вершины);</w:t>
      </w:r>
    </w:p>
    <w:p w:rsidR="00E209D8" w:rsidRPr="00E209D8" w:rsidRDefault="00E209D8" w:rsidP="00E209D8">
      <w:pPr>
        <w:ind w:firstLine="540"/>
        <w:jc w:val="both"/>
        <w:rPr>
          <w:sz w:val="20"/>
          <w:szCs w:val="20"/>
        </w:rPr>
      </w:pPr>
      <w:r w:rsidRPr="00E209D8">
        <w:rPr>
          <w:rFonts w:ascii="Tahoma" w:hAnsi="Tahoma" w:cs="Tahoma"/>
          <w:sz w:val="20"/>
          <w:szCs w:val="20"/>
        </w:rPr>
        <w:t>б) сортимент (бревно определенного назначения, образующееся при заготовке древесины или раскряжевке хлыстов);</w:t>
      </w:r>
    </w:p>
    <w:p w:rsidR="00E209D8" w:rsidRPr="00E209D8" w:rsidRDefault="00E209D8" w:rsidP="00E209D8">
      <w:pPr>
        <w:ind w:firstLine="540"/>
        <w:jc w:val="both"/>
        <w:rPr>
          <w:sz w:val="20"/>
          <w:szCs w:val="20"/>
        </w:rPr>
      </w:pPr>
      <w:r w:rsidRPr="00E209D8">
        <w:rPr>
          <w:rFonts w:ascii="Tahoma" w:hAnsi="Tahoma" w:cs="Tahoma"/>
          <w:sz w:val="20"/>
          <w:szCs w:val="20"/>
        </w:rPr>
        <w:t>в) штабель древесины (штабель лесоматериалов) (параллельно и ровно уложенные друг на друга в несколько рядов сортименты или хлысты, часть партии древесины, размещенная отдельно от других частей партии древесины);</w:t>
      </w:r>
    </w:p>
    <w:p w:rsidR="00E209D8" w:rsidRPr="00E209D8" w:rsidRDefault="00E209D8" w:rsidP="00E209D8">
      <w:pPr>
        <w:ind w:firstLine="540"/>
        <w:jc w:val="both"/>
        <w:rPr>
          <w:sz w:val="20"/>
          <w:szCs w:val="20"/>
        </w:rPr>
      </w:pPr>
      <w:r w:rsidRPr="00E209D8">
        <w:rPr>
          <w:rFonts w:ascii="Tahoma" w:hAnsi="Tahoma" w:cs="Tahoma"/>
          <w:sz w:val="20"/>
          <w:szCs w:val="20"/>
        </w:rPr>
        <w:t>г) штабель пиломатериалов (параллельно и ровно уложенные друг на друга ряды или пакеты пиломатериалов без ограничений по их количеству, часть партии пиломатериалов, размещенная отдельно от других частей партии пиломатериалов);</w:t>
      </w:r>
    </w:p>
    <w:p w:rsidR="00E209D8" w:rsidRPr="00E209D8" w:rsidRDefault="00E209D8" w:rsidP="00E209D8">
      <w:pPr>
        <w:ind w:firstLine="540"/>
        <w:jc w:val="both"/>
        <w:rPr>
          <w:sz w:val="20"/>
          <w:szCs w:val="20"/>
        </w:rPr>
      </w:pPr>
      <w:r w:rsidRPr="00E209D8">
        <w:rPr>
          <w:rFonts w:ascii="Tahoma" w:hAnsi="Tahoma" w:cs="Tahoma"/>
          <w:sz w:val="20"/>
          <w:szCs w:val="20"/>
        </w:rPr>
        <w:t>д) пакет пиломатериалов (параллельно и ровно уложенные друг на друга с прокладками или без них ряды пиломатериалов, фиксированных обвязкой, контейнером или другим способом, сформированные для сушки, хранения или транспортировки);</w:t>
      </w:r>
    </w:p>
    <w:p w:rsidR="00E209D8" w:rsidRPr="00E209D8" w:rsidRDefault="00E209D8" w:rsidP="00E209D8">
      <w:pPr>
        <w:ind w:firstLine="540"/>
        <w:jc w:val="both"/>
        <w:rPr>
          <w:sz w:val="20"/>
          <w:szCs w:val="20"/>
        </w:rPr>
      </w:pPr>
      <w:r w:rsidRPr="00E209D8">
        <w:rPr>
          <w:rFonts w:ascii="Tahoma" w:hAnsi="Tahoma" w:cs="Tahoma"/>
          <w:sz w:val="20"/>
          <w:szCs w:val="20"/>
        </w:rPr>
        <w:t>е) партия древесины, пиломатериалов (совокупность сортиментов, штабель, пакет или совокупность пакетов, штабелей со сходными характеристиками, с которыми одновременно или последовательно проведена одна из таких хозяйственных операций, как транспортировка, хранение, сортировка, переработка и учет по одному документу либо по нескольким документам первичного учета).</w:t>
      </w:r>
    </w:p>
    <w:p w:rsidR="00E209D8" w:rsidRPr="00E209D8" w:rsidRDefault="00E209D8" w:rsidP="00E209D8">
      <w:pPr>
        <w:ind w:firstLine="540"/>
        <w:jc w:val="both"/>
        <w:rPr>
          <w:sz w:val="20"/>
          <w:szCs w:val="20"/>
        </w:rPr>
      </w:pPr>
      <w:r w:rsidRPr="00E209D8">
        <w:rPr>
          <w:rFonts w:ascii="Tahoma" w:hAnsi="Tahoma" w:cs="Tahoma"/>
          <w:sz w:val="20"/>
          <w:szCs w:val="20"/>
        </w:rPr>
        <w:t>12. В целях учета древесины определение характеристик древесины осуществляется:</w:t>
      </w:r>
    </w:p>
    <w:p w:rsidR="00E209D8" w:rsidRPr="00E209D8" w:rsidRDefault="00E209D8" w:rsidP="00E209D8">
      <w:pPr>
        <w:ind w:firstLine="540"/>
        <w:jc w:val="both"/>
        <w:rPr>
          <w:sz w:val="20"/>
          <w:szCs w:val="20"/>
        </w:rPr>
      </w:pPr>
      <w:r w:rsidRPr="00E209D8">
        <w:rPr>
          <w:rFonts w:ascii="Tahoma" w:hAnsi="Tahoma" w:cs="Tahoma"/>
          <w:sz w:val="20"/>
          <w:szCs w:val="20"/>
        </w:rPr>
        <w:t>а) лицами, использующими леса или осуществляющими мероприятия по сохранению лесов, - в отношении древесины, полученной при использовании лесов и при осуществлении мероприятий по их сохранению, до вывоза ее из леса;</w:t>
      </w:r>
    </w:p>
    <w:p w:rsidR="00E209D8" w:rsidRPr="00E209D8" w:rsidRDefault="00E209D8" w:rsidP="00E209D8">
      <w:pPr>
        <w:ind w:firstLine="540"/>
        <w:jc w:val="both"/>
        <w:rPr>
          <w:sz w:val="20"/>
          <w:szCs w:val="20"/>
        </w:rPr>
      </w:pPr>
      <w:r w:rsidRPr="00E209D8">
        <w:rPr>
          <w:rFonts w:ascii="Tahoma" w:hAnsi="Tahoma" w:cs="Tahoma"/>
          <w:sz w:val="20"/>
          <w:szCs w:val="20"/>
        </w:rPr>
        <w:t xml:space="preserve">б) органами государственной власти, органами местного самоуправления, уполномоченными в соответствии со </w:t>
      </w:r>
      <w:hyperlink r:id="rId1032">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r:id="rId1033">
        <w:r w:rsidRPr="00E209D8">
          <w:rPr>
            <w:rFonts w:ascii="Tahoma" w:hAnsi="Tahoma" w:cs="Tahoma"/>
            <w:color w:val="0000FF"/>
            <w:sz w:val="20"/>
            <w:szCs w:val="20"/>
          </w:rPr>
          <w:t>84</w:t>
        </w:r>
      </w:hyperlink>
      <w:r w:rsidRPr="00E209D8">
        <w:rPr>
          <w:rFonts w:ascii="Tahoma" w:hAnsi="Tahoma" w:cs="Tahoma"/>
          <w:sz w:val="20"/>
          <w:szCs w:val="20"/>
        </w:rPr>
        <w:t xml:space="preserve"> Лесного кодекса Российской Федерации на заключение договоров купли-продажи лесных насаждений для собственных нужд граждан, - в отношении древесины, заготовленной гражданами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в) собственниками древесины или уполномоченными ими лицами, а также иными лицами, предусмотренными </w:t>
      </w:r>
      <w:hyperlink r:id="rId1034">
        <w:r w:rsidRPr="00E209D8">
          <w:rPr>
            <w:rFonts w:ascii="Tahoma" w:hAnsi="Tahoma" w:cs="Tahoma"/>
            <w:color w:val="0000FF"/>
            <w:sz w:val="20"/>
            <w:szCs w:val="20"/>
          </w:rPr>
          <w:t>частью 5 статьи 50.4</w:t>
        </w:r>
      </w:hyperlink>
      <w:r w:rsidRPr="00E209D8">
        <w:rPr>
          <w:rFonts w:ascii="Tahoma" w:hAnsi="Tahoma" w:cs="Tahoma"/>
          <w:sz w:val="20"/>
          <w:szCs w:val="20"/>
        </w:rPr>
        <w:t xml:space="preserve"> Лесного кодекса Российской Федерации, - в отношении транспортируемой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г) лицами, владеющими на праве собственности или ином законном основании местами (пунктами) складирования древесины, объектами лесоперерабатывающей инфраструктуры, - в отношении древесины, указанной в </w:t>
      </w:r>
      <w:hyperlink w:anchor="P38">
        <w:r w:rsidRPr="00E209D8">
          <w:rPr>
            <w:rFonts w:ascii="Tahoma" w:hAnsi="Tahoma" w:cs="Tahoma"/>
            <w:color w:val="0000FF"/>
            <w:sz w:val="20"/>
            <w:szCs w:val="20"/>
          </w:rPr>
          <w:t>подпунктах "в"</w:t>
        </w:r>
      </w:hyperlink>
      <w:r w:rsidRPr="00E209D8">
        <w:rPr>
          <w:rFonts w:ascii="Tahoma" w:hAnsi="Tahoma" w:cs="Tahoma"/>
          <w:sz w:val="20"/>
          <w:szCs w:val="20"/>
        </w:rPr>
        <w:t xml:space="preserve"> - </w:t>
      </w:r>
      <w:hyperlink w:anchor="P40">
        <w:r w:rsidRPr="00E209D8">
          <w:rPr>
            <w:rFonts w:ascii="Tahoma" w:hAnsi="Tahoma" w:cs="Tahoma"/>
            <w:color w:val="0000FF"/>
            <w:sz w:val="20"/>
            <w:szCs w:val="20"/>
          </w:rPr>
          <w:t>"д" пункта 1</w:t>
        </w:r>
      </w:hyperlink>
      <w:r w:rsidRPr="00E209D8">
        <w:rPr>
          <w:rFonts w:ascii="Tahoma" w:hAnsi="Tahoma" w:cs="Tahoma"/>
          <w:sz w:val="20"/>
          <w:szCs w:val="20"/>
        </w:rPr>
        <w:t xml:space="preserve"> настоящих Правил;</w:t>
      </w:r>
    </w:p>
    <w:p w:rsidR="00E209D8" w:rsidRPr="00E209D8" w:rsidRDefault="00E209D8" w:rsidP="00E209D8">
      <w:pPr>
        <w:ind w:firstLine="540"/>
        <w:jc w:val="both"/>
        <w:rPr>
          <w:sz w:val="20"/>
          <w:szCs w:val="20"/>
        </w:rPr>
      </w:pPr>
      <w:r w:rsidRPr="00E209D8">
        <w:rPr>
          <w:rFonts w:ascii="Tahoma" w:hAnsi="Tahoma" w:cs="Tahoma"/>
          <w:sz w:val="20"/>
          <w:szCs w:val="20"/>
        </w:rPr>
        <w:t>д) сторонами сделки - в отношении древесины, являющейся предметом сделки.</w:t>
      </w:r>
    </w:p>
    <w:p w:rsidR="00E209D8" w:rsidRPr="00E209D8" w:rsidRDefault="00E209D8" w:rsidP="00E209D8">
      <w:pPr>
        <w:ind w:firstLine="540"/>
        <w:jc w:val="both"/>
        <w:rPr>
          <w:sz w:val="20"/>
          <w:szCs w:val="20"/>
        </w:rPr>
      </w:pPr>
      <w:r w:rsidRPr="00E209D8">
        <w:rPr>
          <w:rFonts w:ascii="Tahoma" w:hAnsi="Tahoma" w:cs="Tahoma"/>
          <w:sz w:val="20"/>
          <w:szCs w:val="20"/>
        </w:rPr>
        <w:t>13. Определение характеристик древесины включает в себя визуальный осмотр, проведение измерений, фиксацию результатов в целях формирования учетных документов, в том числе документов бухгалтерского учета.</w:t>
      </w:r>
    </w:p>
    <w:p w:rsidR="00E209D8" w:rsidRPr="00E209D8" w:rsidRDefault="00E209D8" w:rsidP="00E209D8">
      <w:pPr>
        <w:ind w:firstLine="540"/>
        <w:jc w:val="both"/>
        <w:rPr>
          <w:sz w:val="20"/>
          <w:szCs w:val="20"/>
        </w:rPr>
      </w:pPr>
      <w:r w:rsidRPr="00E209D8">
        <w:rPr>
          <w:rFonts w:ascii="Tahoma" w:hAnsi="Tahoma" w:cs="Tahoma"/>
          <w:sz w:val="20"/>
          <w:szCs w:val="20"/>
        </w:rPr>
        <w:t>14. Определение характеристик древесины может осуществляться с использованием автоматических средств фиксации при обеспечении контроля за качеством определения.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 xml:space="preserve">15. Применение кодов Общероссийского </w:t>
      </w:r>
      <w:hyperlink r:id="rId1035">
        <w:r w:rsidRPr="00E209D8">
          <w:rPr>
            <w:rFonts w:ascii="Tahoma" w:hAnsi="Tahoma" w:cs="Tahoma"/>
            <w:color w:val="0000FF"/>
            <w:sz w:val="20"/>
            <w:szCs w:val="20"/>
          </w:rPr>
          <w:t>классификатора</w:t>
        </w:r>
      </w:hyperlink>
      <w:r w:rsidRPr="00E209D8">
        <w:rPr>
          <w:rFonts w:ascii="Tahoma" w:hAnsi="Tahoma" w:cs="Tahoma"/>
          <w:sz w:val="20"/>
          <w:szCs w:val="20"/>
        </w:rPr>
        <w:t xml:space="preserve"> продукции по видам экономической деятельности (ОКПД 2) и единой Товарной </w:t>
      </w:r>
      <w:hyperlink r:id="rId1036">
        <w:r w:rsidRPr="00E209D8">
          <w:rPr>
            <w:rFonts w:ascii="Tahoma" w:hAnsi="Tahoma" w:cs="Tahoma"/>
            <w:color w:val="0000FF"/>
            <w:sz w:val="20"/>
            <w:szCs w:val="20"/>
          </w:rPr>
          <w:t>номенклатуры</w:t>
        </w:r>
      </w:hyperlink>
      <w:r w:rsidRPr="00E209D8">
        <w:rPr>
          <w:rFonts w:ascii="Tahoma" w:hAnsi="Tahoma" w:cs="Tahoma"/>
          <w:sz w:val="20"/>
          <w:szCs w:val="20"/>
        </w:rPr>
        <w:t xml:space="preserve"> внешнеэкономической деятельности Евразийского экономического союза к определенным единицам учета осуществляется собственниками древесины (уполномоченными ими лицами) самостоятельно путем отнесения этого объекта к соответствующему коду и наименованию позиции Общероссийского </w:t>
      </w:r>
      <w:hyperlink r:id="rId1037">
        <w:r w:rsidRPr="00E209D8">
          <w:rPr>
            <w:rFonts w:ascii="Tahoma" w:hAnsi="Tahoma" w:cs="Tahoma"/>
            <w:color w:val="0000FF"/>
            <w:sz w:val="20"/>
            <w:szCs w:val="20"/>
          </w:rPr>
          <w:t>классификатора</w:t>
        </w:r>
      </w:hyperlink>
      <w:r w:rsidRPr="00E209D8">
        <w:rPr>
          <w:rFonts w:ascii="Tahoma" w:hAnsi="Tahoma" w:cs="Tahoma"/>
          <w:sz w:val="20"/>
          <w:szCs w:val="20"/>
        </w:rPr>
        <w:t xml:space="preserve"> продукции по видам экономической деятельности (ОКПД 2) и единой Товарной </w:t>
      </w:r>
      <w:hyperlink r:id="rId1038">
        <w:r w:rsidRPr="00E209D8">
          <w:rPr>
            <w:rFonts w:ascii="Tahoma" w:hAnsi="Tahoma" w:cs="Tahoma"/>
            <w:color w:val="0000FF"/>
            <w:sz w:val="20"/>
            <w:szCs w:val="20"/>
          </w:rPr>
          <w:t>номенклатурой</w:t>
        </w:r>
      </w:hyperlink>
      <w:r w:rsidRPr="00E209D8">
        <w:rPr>
          <w:rFonts w:ascii="Tahoma" w:hAnsi="Tahoma" w:cs="Tahoma"/>
          <w:sz w:val="20"/>
          <w:szCs w:val="20"/>
        </w:rPr>
        <w:t xml:space="preserve"> внешнеэкономической деятельности Евразийского экономического союза. В отношении древесины, заготовленной гражданами для собственных нужд, применение кодов Общероссийского </w:t>
      </w:r>
      <w:hyperlink r:id="rId1039">
        <w:r w:rsidRPr="00E209D8">
          <w:rPr>
            <w:rFonts w:ascii="Tahoma" w:hAnsi="Tahoma" w:cs="Tahoma"/>
            <w:color w:val="0000FF"/>
            <w:sz w:val="20"/>
            <w:szCs w:val="20"/>
          </w:rPr>
          <w:t>классификатора</w:t>
        </w:r>
      </w:hyperlink>
      <w:r w:rsidRPr="00E209D8">
        <w:rPr>
          <w:rFonts w:ascii="Tahoma" w:hAnsi="Tahoma" w:cs="Tahoma"/>
          <w:sz w:val="20"/>
          <w:szCs w:val="20"/>
        </w:rPr>
        <w:t xml:space="preserve"> продукции по видам экономической деятельности (ОКПД 2) к определенным единицам учета осуществляется органами государственной власти, органами местного самоуправления, уполномоченными в соответствии со </w:t>
      </w:r>
      <w:hyperlink r:id="rId1040">
        <w:r w:rsidRPr="00E209D8">
          <w:rPr>
            <w:rFonts w:ascii="Tahoma" w:hAnsi="Tahoma" w:cs="Tahoma"/>
            <w:color w:val="0000FF"/>
            <w:sz w:val="20"/>
            <w:szCs w:val="20"/>
          </w:rPr>
          <w:t>статьями 81</w:t>
        </w:r>
      </w:hyperlink>
      <w:r w:rsidRPr="00E209D8">
        <w:rPr>
          <w:rFonts w:ascii="Tahoma" w:hAnsi="Tahoma" w:cs="Tahoma"/>
          <w:sz w:val="20"/>
          <w:szCs w:val="20"/>
        </w:rPr>
        <w:t xml:space="preserve"> - </w:t>
      </w:r>
      <w:hyperlink r:id="rId1041">
        <w:r w:rsidRPr="00E209D8">
          <w:rPr>
            <w:rFonts w:ascii="Tahoma" w:hAnsi="Tahoma" w:cs="Tahoma"/>
            <w:color w:val="0000FF"/>
            <w:sz w:val="20"/>
            <w:szCs w:val="20"/>
          </w:rPr>
          <w:t>84</w:t>
        </w:r>
      </w:hyperlink>
      <w:r w:rsidRPr="00E209D8">
        <w:rPr>
          <w:rFonts w:ascii="Tahoma" w:hAnsi="Tahoma" w:cs="Tahoma"/>
          <w:sz w:val="20"/>
          <w:szCs w:val="20"/>
        </w:rPr>
        <w:t xml:space="preserve"> Лесного кодекса Российской Федерации на заключение договоров купли-продажи лесных насаждений для собственных нужд граждан.</w:t>
      </w:r>
    </w:p>
    <w:p w:rsidR="00E209D8" w:rsidRPr="00E209D8" w:rsidRDefault="00E209D8" w:rsidP="00E209D8">
      <w:pPr>
        <w:ind w:firstLine="540"/>
        <w:jc w:val="both"/>
        <w:rPr>
          <w:sz w:val="20"/>
          <w:szCs w:val="20"/>
        </w:rPr>
      </w:pPr>
      <w:bookmarkStart w:id="228" w:name="P86"/>
      <w:bookmarkEnd w:id="228"/>
      <w:r w:rsidRPr="00E209D8">
        <w:rPr>
          <w:rFonts w:ascii="Tahoma" w:hAnsi="Tahoma" w:cs="Tahoma"/>
          <w:sz w:val="20"/>
          <w:szCs w:val="20"/>
        </w:rPr>
        <w:t>16. В целях обеспечения прослеживаемости происхождения заготовленной древесины фиксация результатов определения характеристик древесины, полученной при использовании лесов и при осуществлении мероприятий по их сохранению,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документов, подтверждающих законность происхождения полученной древесины (договор аренды лесного участка, лесная декларация, отчет об использовании лесов, договор купли-продажи лесных насаждений, договор купли-продажи древесины и др.);</w:t>
      </w:r>
    </w:p>
    <w:p w:rsidR="00E209D8" w:rsidRPr="00E209D8" w:rsidRDefault="00E209D8" w:rsidP="00E209D8">
      <w:pPr>
        <w:ind w:firstLine="540"/>
        <w:jc w:val="both"/>
        <w:rPr>
          <w:sz w:val="20"/>
          <w:szCs w:val="20"/>
        </w:rPr>
      </w:pPr>
      <w:r w:rsidRPr="00E209D8">
        <w:rPr>
          <w:rFonts w:ascii="Tahoma" w:hAnsi="Tahoma" w:cs="Tahoma"/>
          <w:sz w:val="20"/>
          <w:szCs w:val="20"/>
        </w:rPr>
        <w:t>б)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в) места, даты и времени определения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г) сведений об изменении характеристик древесины в случае, если собственник древесины принял решение об изменении характеристик древесины, с указанием реквизитов соответствующего документа (наименование, номер, дата).</w:t>
      </w:r>
    </w:p>
    <w:p w:rsidR="00E209D8" w:rsidRPr="00E209D8" w:rsidRDefault="00E209D8" w:rsidP="00E209D8">
      <w:pPr>
        <w:ind w:firstLine="540"/>
        <w:jc w:val="both"/>
        <w:rPr>
          <w:sz w:val="20"/>
          <w:szCs w:val="20"/>
        </w:rPr>
      </w:pPr>
      <w:r w:rsidRPr="00E209D8">
        <w:rPr>
          <w:rFonts w:ascii="Tahoma" w:hAnsi="Tahoma" w:cs="Tahoma"/>
          <w:sz w:val="20"/>
          <w:szCs w:val="20"/>
        </w:rPr>
        <w:t>17. Фиксация определения характеристик древесины осуществляется отдельно по объему заготовленной ликвидной древесины, остатку древесины на лесосеке, а также по объему древесины, использованной на собственные нужды хозяйствующего субъекта (лежневые дороги, отопление, создание погрузочных пунктов, производственных и бытовых объектов и др.).</w:t>
      </w:r>
    </w:p>
    <w:p w:rsidR="00E209D8" w:rsidRPr="00E209D8" w:rsidRDefault="00E209D8" w:rsidP="00E209D8">
      <w:pPr>
        <w:ind w:firstLine="540"/>
        <w:jc w:val="both"/>
        <w:rPr>
          <w:sz w:val="20"/>
          <w:szCs w:val="20"/>
        </w:rPr>
      </w:pPr>
      <w:r w:rsidRPr="00E209D8">
        <w:rPr>
          <w:rFonts w:ascii="Tahoma" w:hAnsi="Tahoma" w:cs="Tahoma"/>
          <w:sz w:val="20"/>
          <w:szCs w:val="20"/>
        </w:rPr>
        <w:t xml:space="preserve">18. Лица и органы, указанные соответственно в </w:t>
      </w:r>
      <w:hyperlink r:id="rId1042">
        <w:r w:rsidRPr="00E209D8">
          <w:rPr>
            <w:rFonts w:ascii="Tahoma" w:hAnsi="Tahoma" w:cs="Tahoma"/>
            <w:color w:val="0000FF"/>
            <w:sz w:val="20"/>
            <w:szCs w:val="20"/>
          </w:rPr>
          <w:t>пунктах 1</w:t>
        </w:r>
      </w:hyperlink>
      <w:r w:rsidRPr="00E209D8">
        <w:rPr>
          <w:rFonts w:ascii="Tahoma" w:hAnsi="Tahoma" w:cs="Tahoma"/>
          <w:sz w:val="20"/>
          <w:szCs w:val="20"/>
        </w:rPr>
        <w:t xml:space="preserve"> и </w:t>
      </w:r>
      <w:hyperlink r:id="rId1043">
        <w:r w:rsidRPr="00E209D8">
          <w:rPr>
            <w:rFonts w:ascii="Tahoma" w:hAnsi="Tahoma" w:cs="Tahoma"/>
            <w:color w:val="0000FF"/>
            <w:sz w:val="20"/>
            <w:szCs w:val="20"/>
          </w:rPr>
          <w:t>2 части 3 статьи 50.1</w:t>
        </w:r>
      </w:hyperlink>
      <w:r w:rsidRPr="00E209D8">
        <w:rPr>
          <w:rFonts w:ascii="Tahoma" w:hAnsi="Tahoma" w:cs="Tahoma"/>
          <w:sz w:val="20"/>
          <w:szCs w:val="20"/>
        </w:rPr>
        <w:t xml:space="preserve"> Лесного кодекса Российской Федерации, осуществляют внесение сведений, указанных в </w:t>
      </w:r>
      <w:hyperlink w:anchor="P86">
        <w:r w:rsidRPr="00E209D8">
          <w:rPr>
            <w:rFonts w:ascii="Tahoma" w:hAnsi="Tahoma" w:cs="Tahoma"/>
            <w:color w:val="0000FF"/>
            <w:sz w:val="20"/>
            <w:szCs w:val="20"/>
          </w:rPr>
          <w:t>пункте 16</w:t>
        </w:r>
      </w:hyperlink>
      <w:r w:rsidRPr="00E209D8">
        <w:rPr>
          <w:rFonts w:ascii="Tahoma" w:hAnsi="Tahoma" w:cs="Tahoma"/>
          <w:sz w:val="20"/>
          <w:szCs w:val="20"/>
        </w:rPr>
        <w:t xml:space="preserve"> настоящих Правил, в информационную систему и реестр путем учета фактического объема полученной древесины на лесосеке, в том числе для формирования отчета об использовании лесов.</w:t>
      </w:r>
    </w:p>
    <w:p w:rsidR="00E209D8" w:rsidRPr="00E209D8" w:rsidRDefault="00E209D8" w:rsidP="00E209D8">
      <w:pPr>
        <w:ind w:firstLine="540"/>
        <w:jc w:val="both"/>
        <w:rPr>
          <w:sz w:val="20"/>
          <w:szCs w:val="20"/>
        </w:rPr>
      </w:pPr>
      <w:bookmarkStart w:id="229" w:name="P93"/>
      <w:bookmarkEnd w:id="229"/>
      <w:r w:rsidRPr="00E209D8">
        <w:rPr>
          <w:rFonts w:ascii="Tahoma" w:hAnsi="Tahoma" w:cs="Tahoma"/>
          <w:sz w:val="20"/>
          <w:szCs w:val="20"/>
        </w:rPr>
        <w:t>19. В целях обеспечения прослеживаемости происхождения транспортируемой древесины фиксация результатов определения ее характеристик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собственника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б) грузоотправителя древесины;</w:t>
      </w:r>
    </w:p>
    <w:p w:rsidR="00E209D8" w:rsidRPr="00E209D8" w:rsidRDefault="00E209D8" w:rsidP="00E209D8">
      <w:pPr>
        <w:ind w:firstLine="540"/>
        <w:jc w:val="both"/>
        <w:rPr>
          <w:sz w:val="20"/>
          <w:szCs w:val="20"/>
        </w:rPr>
      </w:pPr>
      <w:r w:rsidRPr="00E209D8">
        <w:rPr>
          <w:rFonts w:ascii="Tahoma" w:hAnsi="Tahoma" w:cs="Tahoma"/>
          <w:sz w:val="20"/>
          <w:szCs w:val="20"/>
        </w:rPr>
        <w:t>в) грузополучателя древесины;</w:t>
      </w:r>
    </w:p>
    <w:p w:rsidR="00E209D8" w:rsidRPr="00E209D8" w:rsidRDefault="00E209D8" w:rsidP="00E209D8">
      <w:pPr>
        <w:ind w:firstLine="540"/>
        <w:jc w:val="both"/>
        <w:rPr>
          <w:sz w:val="20"/>
          <w:szCs w:val="20"/>
        </w:rPr>
      </w:pPr>
      <w:r w:rsidRPr="00E209D8">
        <w:rPr>
          <w:rFonts w:ascii="Tahoma" w:hAnsi="Tahoma" w:cs="Tahoma"/>
          <w:sz w:val="20"/>
          <w:szCs w:val="20"/>
        </w:rPr>
        <w:t>г) перевозчика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д) реквизитов сделок с древесиной, в том числе номера декларации о сделках с древесиной (в случае если совершались сделки с древесиной и транспортировка осуществляется в связи с совершением сделок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е) даты и времени оформления и прекращения действия электронного сопроводительного документа на транспортировку древесины;</w:t>
      </w:r>
    </w:p>
    <w:p w:rsidR="00E209D8" w:rsidRPr="00E209D8" w:rsidRDefault="00E209D8" w:rsidP="00E209D8">
      <w:pPr>
        <w:ind w:firstLine="540"/>
        <w:jc w:val="both"/>
        <w:rPr>
          <w:sz w:val="20"/>
          <w:szCs w:val="20"/>
        </w:rPr>
      </w:pPr>
      <w:r w:rsidRPr="00E209D8">
        <w:rPr>
          <w:rFonts w:ascii="Tahoma" w:hAnsi="Tahoma" w:cs="Tahoma"/>
          <w:sz w:val="20"/>
          <w:szCs w:val="20"/>
        </w:rPr>
        <w:t>ж) идентификационного номера электронного сопроводительного документа;</w:t>
      </w:r>
    </w:p>
    <w:p w:rsidR="00E209D8" w:rsidRPr="00E209D8" w:rsidRDefault="00E209D8" w:rsidP="00E209D8">
      <w:pPr>
        <w:ind w:firstLine="540"/>
        <w:jc w:val="both"/>
        <w:rPr>
          <w:sz w:val="20"/>
          <w:szCs w:val="20"/>
        </w:rPr>
      </w:pPr>
      <w:r w:rsidRPr="00E209D8">
        <w:rPr>
          <w:rFonts w:ascii="Tahoma" w:hAnsi="Tahoma" w:cs="Tahoma"/>
          <w:sz w:val="20"/>
          <w:szCs w:val="20"/>
        </w:rPr>
        <w:t>з) характеристик древесины;</w:t>
      </w:r>
    </w:p>
    <w:p w:rsidR="00E209D8" w:rsidRPr="00E209D8" w:rsidRDefault="00E209D8" w:rsidP="00E209D8">
      <w:pPr>
        <w:ind w:firstLine="540"/>
        <w:jc w:val="both"/>
        <w:rPr>
          <w:sz w:val="20"/>
          <w:szCs w:val="20"/>
        </w:rPr>
      </w:pPr>
      <w:bookmarkStart w:id="230" w:name="P102"/>
      <w:bookmarkEnd w:id="230"/>
      <w:r w:rsidRPr="00E209D8">
        <w:rPr>
          <w:rFonts w:ascii="Tahoma" w:hAnsi="Tahoma" w:cs="Tahoma"/>
          <w:sz w:val="20"/>
          <w:szCs w:val="20"/>
        </w:rPr>
        <w:t>и) пункта отправления и назначения, мест фактического пересечения транспортным средством государственной границы Российской Федерации при вывозе древесины из Российской Федерации;</w:t>
      </w:r>
    </w:p>
    <w:p w:rsidR="00E209D8" w:rsidRPr="00E209D8" w:rsidRDefault="00E209D8" w:rsidP="00E209D8">
      <w:pPr>
        <w:ind w:firstLine="540"/>
        <w:jc w:val="both"/>
        <w:rPr>
          <w:sz w:val="20"/>
          <w:szCs w:val="20"/>
        </w:rPr>
      </w:pPr>
      <w:bookmarkStart w:id="231" w:name="P103"/>
      <w:bookmarkEnd w:id="231"/>
      <w:r w:rsidRPr="00E209D8">
        <w:rPr>
          <w:rFonts w:ascii="Tahoma" w:hAnsi="Tahoma" w:cs="Tahoma"/>
          <w:sz w:val="20"/>
          <w:szCs w:val="20"/>
        </w:rPr>
        <w:t>к) номера государственного регистрационного знака транспортного средства, на котором осуществляется транспортировка древесины (в случае ее транспортировки автомобильным транспортом).</w:t>
      </w:r>
    </w:p>
    <w:p w:rsidR="00E209D8" w:rsidRPr="00E209D8" w:rsidRDefault="00E209D8" w:rsidP="00E209D8">
      <w:pPr>
        <w:ind w:firstLine="540"/>
        <w:jc w:val="both"/>
        <w:rPr>
          <w:sz w:val="20"/>
          <w:szCs w:val="20"/>
        </w:rPr>
      </w:pPr>
      <w:r w:rsidRPr="00E209D8">
        <w:rPr>
          <w:rFonts w:ascii="Tahoma" w:hAnsi="Tahoma" w:cs="Tahoma"/>
          <w:sz w:val="20"/>
          <w:szCs w:val="20"/>
        </w:rPr>
        <w:t xml:space="preserve">20. В случае приобретения древесины на розничном рынке или в организации розничной торговли в объеме 10 куб. метров и более сведения о пункте назначения и номере государственного регистрационного знака транспортного средства, на котором осуществляется транспортировка древесины, предусмотренные </w:t>
      </w:r>
      <w:hyperlink w:anchor="P102">
        <w:r w:rsidRPr="00E209D8">
          <w:rPr>
            <w:rFonts w:ascii="Tahoma" w:hAnsi="Tahoma" w:cs="Tahoma"/>
            <w:color w:val="0000FF"/>
            <w:sz w:val="20"/>
            <w:szCs w:val="20"/>
          </w:rPr>
          <w:t>подпунктами "и"</w:t>
        </w:r>
      </w:hyperlink>
      <w:r w:rsidRPr="00E209D8">
        <w:rPr>
          <w:rFonts w:ascii="Tahoma" w:hAnsi="Tahoma" w:cs="Tahoma"/>
          <w:sz w:val="20"/>
          <w:szCs w:val="20"/>
        </w:rPr>
        <w:t xml:space="preserve"> и </w:t>
      </w:r>
      <w:hyperlink w:anchor="P103">
        <w:r w:rsidRPr="00E209D8">
          <w:rPr>
            <w:rFonts w:ascii="Tahoma" w:hAnsi="Tahoma" w:cs="Tahoma"/>
            <w:color w:val="0000FF"/>
            <w:sz w:val="20"/>
            <w:szCs w:val="20"/>
          </w:rPr>
          <w:t>"к" пункта 19</w:t>
        </w:r>
      </w:hyperlink>
      <w:r w:rsidRPr="00E209D8">
        <w:rPr>
          <w:rFonts w:ascii="Tahoma" w:hAnsi="Tahoma" w:cs="Tahoma"/>
          <w:sz w:val="20"/>
          <w:szCs w:val="20"/>
        </w:rPr>
        <w:t xml:space="preserve"> настоящих Правил, не указываются.</w:t>
      </w:r>
    </w:p>
    <w:p w:rsidR="00E209D8" w:rsidRPr="00E209D8" w:rsidRDefault="00E209D8" w:rsidP="00E209D8">
      <w:pPr>
        <w:ind w:firstLine="540"/>
        <w:jc w:val="both"/>
        <w:rPr>
          <w:sz w:val="20"/>
          <w:szCs w:val="20"/>
        </w:rPr>
      </w:pPr>
      <w:r w:rsidRPr="00E209D8">
        <w:rPr>
          <w:rFonts w:ascii="Tahoma" w:hAnsi="Tahoma" w:cs="Tahoma"/>
          <w:sz w:val="20"/>
          <w:szCs w:val="20"/>
        </w:rPr>
        <w:t xml:space="preserve">21. Положения </w:t>
      </w:r>
      <w:hyperlink w:anchor="P93">
        <w:r w:rsidRPr="00E209D8">
          <w:rPr>
            <w:rFonts w:ascii="Tahoma" w:hAnsi="Tahoma" w:cs="Tahoma"/>
            <w:color w:val="0000FF"/>
            <w:sz w:val="20"/>
            <w:szCs w:val="20"/>
          </w:rPr>
          <w:t>пункта 19</w:t>
        </w:r>
      </w:hyperlink>
      <w:r w:rsidRPr="00E209D8">
        <w:rPr>
          <w:rFonts w:ascii="Tahoma" w:hAnsi="Tahoma" w:cs="Tahoma"/>
          <w:sz w:val="20"/>
          <w:szCs w:val="20"/>
        </w:rPr>
        <w:t xml:space="preserve"> настоящих Правил не применяются к транспортировке древесины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а) заготовка ее гражданами для собственных нужд;</w:t>
      </w:r>
    </w:p>
    <w:p w:rsidR="00E209D8" w:rsidRPr="00E209D8" w:rsidRDefault="00E209D8" w:rsidP="00E209D8">
      <w:pPr>
        <w:ind w:firstLine="540"/>
        <w:jc w:val="both"/>
        <w:rPr>
          <w:sz w:val="20"/>
          <w:szCs w:val="20"/>
        </w:rPr>
      </w:pPr>
      <w:r w:rsidRPr="00E209D8">
        <w:rPr>
          <w:rFonts w:ascii="Tahoma" w:hAnsi="Tahoma" w:cs="Tahoma"/>
          <w:sz w:val="20"/>
          <w:szCs w:val="20"/>
        </w:rPr>
        <w:t xml:space="preserve">б) приобретение права собственности на древесину в связи с использованием лесов по основанию, предусмотренному Лесным </w:t>
      </w:r>
      <w:hyperlink r:id="rId1044">
        <w:r w:rsidRPr="00E209D8">
          <w:rPr>
            <w:rFonts w:ascii="Tahoma" w:hAnsi="Tahoma" w:cs="Tahoma"/>
            <w:color w:val="0000FF"/>
            <w:sz w:val="20"/>
            <w:szCs w:val="20"/>
          </w:rPr>
          <w:t>кодексом</w:t>
        </w:r>
      </w:hyperlink>
      <w:r w:rsidRPr="00E209D8">
        <w:rPr>
          <w:rFonts w:ascii="Tahoma" w:hAnsi="Tahoma" w:cs="Tahoma"/>
          <w:sz w:val="20"/>
          <w:szCs w:val="20"/>
        </w:rPr>
        <w:t xml:space="preserve"> Российской Федерации, если совершение таких операций осуществляется в границах лесосеки;</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в) приобретение на розничном рынке или в организации розничной торговли древесины в объеме до 10 куб. метров.</w:t>
      </w:r>
    </w:p>
    <w:p w:rsidR="00E209D8" w:rsidRPr="00E209D8" w:rsidRDefault="00E209D8" w:rsidP="00E209D8">
      <w:pPr>
        <w:ind w:firstLine="540"/>
        <w:jc w:val="both"/>
        <w:rPr>
          <w:sz w:val="20"/>
          <w:szCs w:val="20"/>
        </w:rPr>
      </w:pPr>
      <w:r w:rsidRPr="00E209D8">
        <w:rPr>
          <w:rFonts w:ascii="Tahoma" w:hAnsi="Tahoma" w:cs="Tahoma"/>
          <w:sz w:val="20"/>
          <w:szCs w:val="20"/>
        </w:rPr>
        <w:t xml:space="preserve">22. Лица, указанные в </w:t>
      </w:r>
      <w:hyperlink r:id="rId1045">
        <w:r w:rsidRPr="00E209D8">
          <w:rPr>
            <w:rFonts w:ascii="Tahoma" w:hAnsi="Tahoma" w:cs="Tahoma"/>
            <w:color w:val="0000FF"/>
            <w:sz w:val="20"/>
            <w:szCs w:val="20"/>
          </w:rPr>
          <w:t>пункте 3 части 3 статьи 50.1</w:t>
        </w:r>
      </w:hyperlink>
      <w:r w:rsidRPr="00E209D8">
        <w:rPr>
          <w:rFonts w:ascii="Tahoma" w:hAnsi="Tahoma" w:cs="Tahoma"/>
          <w:sz w:val="20"/>
          <w:szCs w:val="20"/>
        </w:rPr>
        <w:t xml:space="preserve"> Лесного кодекса Российской Федерации, осуществляют внесение сведений, указанных в </w:t>
      </w:r>
      <w:hyperlink w:anchor="P93">
        <w:r w:rsidRPr="00E209D8">
          <w:rPr>
            <w:rFonts w:ascii="Tahoma" w:hAnsi="Tahoma" w:cs="Tahoma"/>
            <w:color w:val="0000FF"/>
            <w:sz w:val="20"/>
            <w:szCs w:val="20"/>
          </w:rPr>
          <w:t>пункте 19</w:t>
        </w:r>
      </w:hyperlink>
      <w:r w:rsidRPr="00E209D8">
        <w:rPr>
          <w:rFonts w:ascii="Tahoma" w:hAnsi="Tahoma" w:cs="Tahoma"/>
          <w:sz w:val="20"/>
          <w:szCs w:val="20"/>
        </w:rPr>
        <w:t xml:space="preserve"> настоящих Правил, в информационную систему и реестр путем формирования электронного сопроводительного документа.</w:t>
      </w:r>
    </w:p>
    <w:p w:rsidR="00E209D8" w:rsidRPr="00E209D8" w:rsidRDefault="00E209D8" w:rsidP="00E209D8">
      <w:pPr>
        <w:ind w:firstLine="540"/>
        <w:jc w:val="both"/>
        <w:rPr>
          <w:sz w:val="20"/>
          <w:szCs w:val="20"/>
        </w:rPr>
      </w:pPr>
      <w:bookmarkStart w:id="232" w:name="P110"/>
      <w:bookmarkEnd w:id="232"/>
      <w:r w:rsidRPr="00E209D8">
        <w:rPr>
          <w:rFonts w:ascii="Tahoma" w:hAnsi="Tahoma" w:cs="Tahoma"/>
          <w:sz w:val="20"/>
          <w:szCs w:val="20"/>
        </w:rPr>
        <w:t>23. В целях обеспечения прослеживаемости происхождения складируемой (хранящейся) древесины фиксация результатов определения характеристик древесины, размещенной в местах (пунктах) складирования древесины,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идентификационного номера места (пункта) складирования древесины;</w:t>
      </w:r>
    </w:p>
    <w:p w:rsidR="00E209D8" w:rsidRPr="00E209D8" w:rsidRDefault="00E209D8" w:rsidP="00E209D8">
      <w:pPr>
        <w:ind w:firstLine="540"/>
        <w:jc w:val="both"/>
        <w:rPr>
          <w:sz w:val="20"/>
          <w:szCs w:val="20"/>
        </w:rPr>
      </w:pPr>
      <w:r w:rsidRPr="00E209D8">
        <w:rPr>
          <w:rFonts w:ascii="Tahoma" w:hAnsi="Tahoma" w:cs="Tahoma"/>
          <w:sz w:val="20"/>
          <w:szCs w:val="20"/>
        </w:rPr>
        <w:t>б) собственника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в)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г) даты и времени фиксации результатов определения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д) сведений о лице (фамилия, имя, отчество (при наличии) и должность), осуществляющем фиксацию результатов определения видов древесины и объема каждого вида древесины;</w:t>
      </w:r>
    </w:p>
    <w:p w:rsidR="00E209D8" w:rsidRPr="00E209D8" w:rsidRDefault="00E209D8" w:rsidP="00E209D8">
      <w:pPr>
        <w:ind w:firstLine="540"/>
        <w:jc w:val="both"/>
        <w:rPr>
          <w:sz w:val="20"/>
          <w:szCs w:val="20"/>
        </w:rPr>
      </w:pPr>
      <w:r w:rsidRPr="00E209D8">
        <w:rPr>
          <w:rFonts w:ascii="Tahoma" w:hAnsi="Tahoma" w:cs="Tahoma"/>
          <w:sz w:val="20"/>
          <w:szCs w:val="20"/>
        </w:rPr>
        <w:t>е) сведений об изменении характеристик древесины в случае, если собственник древесины принял соответствующее решение, с указанием реквизитов документа, подтверждающего такое решение (наименование, номер, дата);</w:t>
      </w:r>
    </w:p>
    <w:p w:rsidR="00E209D8" w:rsidRPr="00E209D8" w:rsidRDefault="00E209D8" w:rsidP="00E209D8">
      <w:pPr>
        <w:ind w:firstLine="540"/>
        <w:jc w:val="both"/>
        <w:rPr>
          <w:sz w:val="20"/>
          <w:szCs w:val="20"/>
        </w:rPr>
      </w:pPr>
      <w:r w:rsidRPr="00E209D8">
        <w:rPr>
          <w:rFonts w:ascii="Tahoma" w:hAnsi="Tahoma" w:cs="Tahoma"/>
          <w:sz w:val="20"/>
          <w:szCs w:val="20"/>
        </w:rPr>
        <w:t>ж) сведений о древесине, которая списана на собственные нужды хозяйствующего субъекта на основании документов, оформленных собственником древесины, с указанием реквизитов такого документа (наименование, номер, дата);</w:t>
      </w:r>
    </w:p>
    <w:p w:rsidR="00E209D8" w:rsidRPr="00E209D8" w:rsidRDefault="00E209D8" w:rsidP="00E209D8">
      <w:pPr>
        <w:ind w:firstLine="540"/>
        <w:jc w:val="both"/>
        <w:rPr>
          <w:sz w:val="20"/>
          <w:szCs w:val="20"/>
        </w:rPr>
      </w:pPr>
      <w:r w:rsidRPr="00E209D8">
        <w:rPr>
          <w:rFonts w:ascii="Tahoma" w:hAnsi="Tahoma" w:cs="Tahoma"/>
          <w:sz w:val="20"/>
          <w:szCs w:val="20"/>
        </w:rPr>
        <w:t>з) сведений о древесине, которая ввезена на склад или вывезена со склада, с указанием идентификационного номера электронного сопроводительного документа.</w:t>
      </w:r>
    </w:p>
    <w:p w:rsidR="00E209D8" w:rsidRPr="00E209D8" w:rsidRDefault="00E209D8" w:rsidP="00E209D8">
      <w:pPr>
        <w:ind w:firstLine="540"/>
        <w:jc w:val="both"/>
        <w:rPr>
          <w:sz w:val="20"/>
          <w:szCs w:val="20"/>
        </w:rPr>
      </w:pPr>
      <w:r w:rsidRPr="00E209D8">
        <w:rPr>
          <w:rFonts w:ascii="Tahoma" w:hAnsi="Tahoma" w:cs="Tahoma"/>
          <w:sz w:val="20"/>
          <w:szCs w:val="20"/>
        </w:rPr>
        <w:t xml:space="preserve">24. Лица, которым на законных основаниях принадлежат склады древесины, в целях учета древесины осуществляют внесение данных, указанных в </w:t>
      </w:r>
      <w:hyperlink w:anchor="P110">
        <w:r w:rsidRPr="00E209D8">
          <w:rPr>
            <w:rFonts w:ascii="Tahoma" w:hAnsi="Tahoma" w:cs="Tahoma"/>
            <w:color w:val="0000FF"/>
            <w:sz w:val="20"/>
            <w:szCs w:val="20"/>
          </w:rPr>
          <w:t>пункте 23</w:t>
        </w:r>
      </w:hyperlink>
      <w:r w:rsidRPr="00E209D8">
        <w:rPr>
          <w:rFonts w:ascii="Tahoma" w:hAnsi="Tahoma" w:cs="Tahoma"/>
          <w:sz w:val="20"/>
          <w:szCs w:val="20"/>
        </w:rPr>
        <w:t xml:space="preserve"> настоящих Правил, в информационную систему и реестр путем формирования отчета о ввезенной на склад или вывезенной со склада древесине (отчет о балансе древесины).</w:t>
      </w:r>
    </w:p>
    <w:p w:rsidR="00E209D8" w:rsidRPr="00E209D8" w:rsidRDefault="00E209D8" w:rsidP="00E209D8">
      <w:pPr>
        <w:ind w:firstLine="540"/>
        <w:jc w:val="both"/>
        <w:rPr>
          <w:sz w:val="20"/>
          <w:szCs w:val="20"/>
        </w:rPr>
      </w:pPr>
      <w:bookmarkStart w:id="233" w:name="P120"/>
      <w:bookmarkEnd w:id="233"/>
      <w:r w:rsidRPr="00E209D8">
        <w:rPr>
          <w:rFonts w:ascii="Tahoma" w:hAnsi="Tahoma" w:cs="Tahoma"/>
          <w:sz w:val="20"/>
          <w:szCs w:val="20"/>
        </w:rPr>
        <w:t>25. В целях обеспечения прослеживаемости происхождения древесины, поступившей для переработки, древесины, которая перерабатывается, фиксация результатов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идентификационного номера объекта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б) собственника древесины;</w:t>
      </w:r>
    </w:p>
    <w:p w:rsidR="00E209D8" w:rsidRPr="00E209D8" w:rsidRDefault="00E209D8" w:rsidP="00E209D8">
      <w:pPr>
        <w:ind w:firstLine="540"/>
        <w:jc w:val="both"/>
        <w:rPr>
          <w:sz w:val="20"/>
          <w:szCs w:val="20"/>
        </w:rPr>
      </w:pPr>
      <w:r w:rsidRPr="00E209D8">
        <w:rPr>
          <w:rFonts w:ascii="Tahoma" w:hAnsi="Tahoma" w:cs="Tahoma"/>
          <w:sz w:val="20"/>
          <w:szCs w:val="20"/>
        </w:rPr>
        <w:t xml:space="preserve">в) характеристик древесины, поступившей на переработку, характеристик древесины, которая перерабатывается, с указанием соответствующих кодов по Общероссийскому </w:t>
      </w:r>
      <w:hyperlink r:id="rId1046">
        <w:r w:rsidRPr="00E209D8">
          <w:rPr>
            <w:rFonts w:ascii="Tahoma" w:hAnsi="Tahoma" w:cs="Tahoma"/>
            <w:color w:val="0000FF"/>
            <w:sz w:val="20"/>
            <w:szCs w:val="20"/>
          </w:rPr>
          <w:t>классификатору</w:t>
        </w:r>
      </w:hyperlink>
      <w:r w:rsidRPr="00E209D8">
        <w:rPr>
          <w:rFonts w:ascii="Tahoma" w:hAnsi="Tahoma" w:cs="Tahoma"/>
          <w:sz w:val="20"/>
          <w:szCs w:val="20"/>
        </w:rPr>
        <w:t xml:space="preserve"> продукции по видам экономической деятельности (ОКПД 2);</w:t>
      </w:r>
    </w:p>
    <w:p w:rsidR="00E209D8" w:rsidRPr="00E209D8" w:rsidRDefault="00E209D8" w:rsidP="00E209D8">
      <w:pPr>
        <w:ind w:firstLine="540"/>
        <w:jc w:val="both"/>
        <w:rPr>
          <w:sz w:val="20"/>
          <w:szCs w:val="20"/>
        </w:rPr>
      </w:pPr>
      <w:r w:rsidRPr="00E209D8">
        <w:rPr>
          <w:rFonts w:ascii="Tahoma" w:hAnsi="Tahoma" w:cs="Tahoma"/>
          <w:sz w:val="20"/>
          <w:szCs w:val="20"/>
        </w:rPr>
        <w:t>г) даты фиксации результатов определения характеристик древесины каждого вида до и после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д) идентификационного номера электронного сопроводительного документа, в соответствии с которым древесина поступила на объект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е) информации о количественных и качественных характеристиках произведенной древесины (наименование, объем).</w:t>
      </w:r>
    </w:p>
    <w:p w:rsidR="00E209D8" w:rsidRPr="00E209D8" w:rsidRDefault="00E209D8" w:rsidP="00E209D8">
      <w:pPr>
        <w:ind w:firstLine="540"/>
        <w:jc w:val="both"/>
        <w:rPr>
          <w:sz w:val="20"/>
          <w:szCs w:val="20"/>
        </w:rPr>
      </w:pPr>
      <w:r w:rsidRPr="00E209D8">
        <w:rPr>
          <w:rFonts w:ascii="Tahoma" w:hAnsi="Tahoma" w:cs="Tahoma"/>
          <w:sz w:val="20"/>
          <w:szCs w:val="20"/>
        </w:rPr>
        <w:t xml:space="preserve">26. Лица, которым на законных основаниях принадлежат объекты лесоперерабатывающей инфраструктуры, в целях учета древесины осуществляют внесение данных, указанных в </w:t>
      </w:r>
      <w:hyperlink w:anchor="P120">
        <w:r w:rsidRPr="00E209D8">
          <w:rPr>
            <w:rFonts w:ascii="Tahoma" w:hAnsi="Tahoma" w:cs="Tahoma"/>
            <w:color w:val="0000FF"/>
            <w:sz w:val="20"/>
            <w:szCs w:val="20"/>
          </w:rPr>
          <w:t>пункте 25</w:t>
        </w:r>
      </w:hyperlink>
      <w:r w:rsidRPr="00E209D8">
        <w:rPr>
          <w:rFonts w:ascii="Tahoma" w:hAnsi="Tahoma" w:cs="Tahoma"/>
          <w:sz w:val="20"/>
          <w:szCs w:val="20"/>
        </w:rPr>
        <w:t xml:space="preserve"> настоящих Правил, в информационную систему и реестр путем формирования отчета о древесине.</w:t>
      </w:r>
    </w:p>
    <w:p w:rsidR="00E209D8" w:rsidRPr="00E209D8" w:rsidRDefault="00E209D8" w:rsidP="00E209D8">
      <w:pPr>
        <w:ind w:firstLine="540"/>
        <w:jc w:val="both"/>
        <w:rPr>
          <w:sz w:val="20"/>
          <w:szCs w:val="20"/>
        </w:rPr>
      </w:pPr>
      <w:bookmarkStart w:id="234" w:name="P128"/>
      <w:bookmarkEnd w:id="234"/>
      <w:r w:rsidRPr="00E209D8">
        <w:rPr>
          <w:rFonts w:ascii="Tahoma" w:hAnsi="Tahoma" w:cs="Tahoma"/>
          <w:sz w:val="20"/>
          <w:szCs w:val="20"/>
        </w:rPr>
        <w:t>27. В целях обеспечения прослеживаемости происхождения древесины, являющейся предметом сделок, фиксация результатов определения характеристик древесины в ходе реализации заключенной сделки осуществляется с указанием:</w:t>
      </w:r>
    </w:p>
    <w:p w:rsidR="00E209D8" w:rsidRPr="00E209D8" w:rsidRDefault="00E209D8" w:rsidP="00E209D8">
      <w:pPr>
        <w:ind w:firstLine="540"/>
        <w:jc w:val="both"/>
        <w:rPr>
          <w:sz w:val="20"/>
          <w:szCs w:val="20"/>
        </w:rPr>
      </w:pPr>
      <w:r w:rsidRPr="00E209D8">
        <w:rPr>
          <w:rFonts w:ascii="Tahoma" w:hAnsi="Tahoma" w:cs="Tahoma"/>
          <w:sz w:val="20"/>
          <w:szCs w:val="20"/>
        </w:rPr>
        <w:t>а) информации о собственниках древесины и сторонах сделки;</w:t>
      </w:r>
    </w:p>
    <w:p w:rsidR="00E209D8" w:rsidRPr="00E209D8" w:rsidRDefault="00E209D8" w:rsidP="00E209D8">
      <w:pPr>
        <w:ind w:firstLine="540"/>
        <w:jc w:val="both"/>
        <w:rPr>
          <w:sz w:val="20"/>
          <w:szCs w:val="20"/>
        </w:rPr>
      </w:pPr>
      <w:r w:rsidRPr="00E209D8">
        <w:rPr>
          <w:rFonts w:ascii="Tahoma" w:hAnsi="Tahoma" w:cs="Tahoma"/>
          <w:sz w:val="20"/>
          <w:szCs w:val="20"/>
        </w:rPr>
        <w:t>б)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в) сведений о договоре купли-продажи древесины, по которому она приобретается или отчуждается (наименования сторон договора, дата заключения и номер договора, срок его действия, характеристики древесины (по договору);</w:t>
      </w:r>
    </w:p>
    <w:p w:rsidR="00E209D8" w:rsidRPr="00E209D8" w:rsidRDefault="00E209D8" w:rsidP="00E209D8">
      <w:pPr>
        <w:ind w:firstLine="540"/>
        <w:jc w:val="both"/>
        <w:rPr>
          <w:sz w:val="20"/>
          <w:szCs w:val="20"/>
        </w:rPr>
      </w:pPr>
      <w:r w:rsidRPr="00E209D8">
        <w:rPr>
          <w:rFonts w:ascii="Tahoma" w:hAnsi="Tahoma" w:cs="Tahoma"/>
          <w:sz w:val="20"/>
          <w:szCs w:val="20"/>
        </w:rPr>
        <w:t>г) сведений о месте складирования древесины (при наличии);</w:t>
      </w:r>
    </w:p>
    <w:p w:rsidR="00E209D8" w:rsidRPr="00E209D8" w:rsidRDefault="00E209D8" w:rsidP="00E209D8">
      <w:pPr>
        <w:ind w:firstLine="540"/>
        <w:jc w:val="both"/>
        <w:rPr>
          <w:sz w:val="20"/>
          <w:szCs w:val="20"/>
        </w:rPr>
      </w:pPr>
      <w:r w:rsidRPr="00E209D8">
        <w:rPr>
          <w:rFonts w:ascii="Tahoma" w:hAnsi="Tahoma" w:cs="Tahoma"/>
          <w:sz w:val="20"/>
          <w:szCs w:val="20"/>
        </w:rPr>
        <w:t>д) даты фиксации характеристик древесины;</w:t>
      </w:r>
    </w:p>
    <w:p w:rsidR="00E209D8" w:rsidRPr="00E209D8" w:rsidRDefault="00E209D8" w:rsidP="00E209D8">
      <w:pPr>
        <w:ind w:firstLine="540"/>
        <w:jc w:val="both"/>
        <w:rPr>
          <w:sz w:val="20"/>
          <w:szCs w:val="20"/>
        </w:rPr>
      </w:pPr>
      <w:r w:rsidRPr="00E209D8">
        <w:rPr>
          <w:rFonts w:ascii="Tahoma" w:hAnsi="Tahoma" w:cs="Tahoma"/>
          <w:sz w:val="20"/>
          <w:szCs w:val="20"/>
        </w:rPr>
        <w:t>е) идентификационного номера сделки.</w:t>
      </w:r>
    </w:p>
    <w:p w:rsidR="00E209D8" w:rsidRPr="00E209D8" w:rsidRDefault="00E209D8" w:rsidP="00E209D8">
      <w:pPr>
        <w:ind w:firstLine="540"/>
        <w:jc w:val="both"/>
        <w:rPr>
          <w:sz w:val="20"/>
          <w:szCs w:val="20"/>
        </w:rPr>
      </w:pPr>
      <w:r w:rsidRPr="00E209D8">
        <w:rPr>
          <w:rFonts w:ascii="Tahoma" w:hAnsi="Tahoma" w:cs="Tahoma"/>
          <w:sz w:val="20"/>
          <w:szCs w:val="20"/>
        </w:rPr>
        <w:t xml:space="preserve">28. Юридические лица и индивидуальные предприниматели, совершившие сделки с древесиной, вносят данные, указанные в </w:t>
      </w:r>
      <w:hyperlink w:anchor="P128">
        <w:r w:rsidRPr="00E209D8">
          <w:rPr>
            <w:rFonts w:ascii="Tahoma" w:hAnsi="Tahoma" w:cs="Tahoma"/>
            <w:color w:val="0000FF"/>
            <w:sz w:val="20"/>
            <w:szCs w:val="20"/>
          </w:rPr>
          <w:t>пункте 27</w:t>
        </w:r>
      </w:hyperlink>
      <w:r w:rsidRPr="00E209D8">
        <w:rPr>
          <w:rFonts w:ascii="Tahoma" w:hAnsi="Tahoma" w:cs="Tahoma"/>
          <w:sz w:val="20"/>
          <w:szCs w:val="20"/>
        </w:rPr>
        <w:t xml:space="preserve"> настоящих Правил, в информационную систему и реестр путем формирования декларации о сделке с древесиной.</w:t>
      </w:r>
    </w:p>
    <w:p w:rsidR="00E209D8" w:rsidRPr="00E209D8" w:rsidRDefault="00E209D8" w:rsidP="00E209D8">
      <w:pPr>
        <w:ind w:firstLine="540"/>
        <w:jc w:val="both"/>
        <w:rPr>
          <w:sz w:val="20"/>
          <w:szCs w:val="20"/>
        </w:rPr>
      </w:pPr>
      <w:r w:rsidRPr="00E209D8">
        <w:rPr>
          <w:rFonts w:ascii="Tahoma" w:hAnsi="Tahoma" w:cs="Tahoma"/>
          <w:sz w:val="20"/>
          <w:szCs w:val="20"/>
        </w:rPr>
        <w:t>29. Результаты измерения объема древесины фиксируются в кубических метрах без учета промежутков и пустот (далее - плотные кубические метры) с округлением значения до 2 знаков после запятой при учете партии древесины и до 3 знаков - при поштучном учете древесины.</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Определение объема древесины, транспортируемой в целях вывоза из Российской Федерации, перевозки по территории Российской Федерации под таможенным контролем, временного хранения, таможенного декларирования и выпуска фиксируется в плотных кубических метрах с корой и с припусками с округлением значения до 3 знаков после запятой в соответствии с методиками (методами) измерений, применяемых при проведении таможенных операций и таможенном контроле.</w:t>
      </w:r>
    </w:p>
    <w:p w:rsidR="00E209D8" w:rsidRPr="00E209D8" w:rsidRDefault="00E209D8" w:rsidP="00E209D8">
      <w:pPr>
        <w:ind w:firstLine="540"/>
        <w:jc w:val="both"/>
        <w:rPr>
          <w:sz w:val="20"/>
          <w:szCs w:val="20"/>
        </w:rPr>
      </w:pPr>
      <w:r w:rsidRPr="00E209D8">
        <w:rPr>
          <w:rFonts w:ascii="Tahoma" w:hAnsi="Tahoma" w:cs="Tahoma"/>
          <w:sz w:val="20"/>
          <w:szCs w:val="20"/>
        </w:rPr>
        <w:t>30. Древесина, сведения о которой не внесены в информационную систему и реестр либо внесены с нарушением требований настоящих Правил, или древесина, о которой внесены недостоверные сведения, считается неучтенной.</w:t>
      </w:r>
    </w:p>
    <w:p w:rsidR="00E209D8" w:rsidRPr="00E209D8" w:rsidRDefault="00E209D8" w:rsidP="00E209D8">
      <w:pPr>
        <w:ind w:firstLine="540"/>
        <w:jc w:val="both"/>
        <w:rPr>
          <w:sz w:val="20"/>
          <w:szCs w:val="20"/>
        </w:rPr>
      </w:pPr>
      <w:bookmarkStart w:id="235" w:name="P139"/>
      <w:bookmarkEnd w:id="235"/>
      <w:r w:rsidRPr="00E209D8">
        <w:rPr>
          <w:rFonts w:ascii="Tahoma" w:hAnsi="Tahoma" w:cs="Tahoma"/>
          <w:sz w:val="20"/>
          <w:szCs w:val="20"/>
        </w:rPr>
        <w:t>31. В настоящих Правилах под единицей (объектом) определения характеристик сортиментов понимаются сортимент, штабель сортиментов или партия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32. Определение характеристик сортиментов с учетом потребности потребителей (покупателей) по согласованию с производителями (поставщиками) включает в себя определение объема, видового (породного) и сортиментного состава древесины.</w:t>
      </w:r>
    </w:p>
    <w:p w:rsidR="00E209D8" w:rsidRPr="00E209D8" w:rsidRDefault="00E209D8" w:rsidP="00E209D8">
      <w:pPr>
        <w:ind w:firstLine="540"/>
        <w:jc w:val="both"/>
        <w:rPr>
          <w:sz w:val="20"/>
          <w:szCs w:val="20"/>
        </w:rPr>
      </w:pPr>
      <w:r w:rsidRPr="00E209D8">
        <w:rPr>
          <w:rFonts w:ascii="Tahoma" w:hAnsi="Tahoma" w:cs="Tahoma"/>
          <w:sz w:val="20"/>
          <w:szCs w:val="20"/>
        </w:rPr>
        <w:t>При определении сортиментного состава производится осмотр торцов и видимой части боковой поверхности, оцениваются кривизна сортимента, диаметр сучков и высота их остатков, вид и размер гнили, цвет, форма и диаметр ядра, а также другие признаки, характеризующие особенности сортимента.</w:t>
      </w:r>
    </w:p>
    <w:p w:rsidR="00E209D8" w:rsidRPr="00E209D8" w:rsidRDefault="00E209D8" w:rsidP="00E209D8">
      <w:pPr>
        <w:ind w:firstLine="540"/>
        <w:jc w:val="both"/>
        <w:rPr>
          <w:sz w:val="20"/>
          <w:szCs w:val="20"/>
        </w:rPr>
      </w:pPr>
      <w:r w:rsidRPr="00E209D8">
        <w:rPr>
          <w:rFonts w:ascii="Tahoma" w:hAnsi="Tahoma" w:cs="Tahoma"/>
          <w:sz w:val="20"/>
          <w:szCs w:val="20"/>
        </w:rPr>
        <w:t xml:space="preserve">При определении объема древесины производятся необходимые измерения и вычисления в соответствии с методами, указанными в </w:t>
      </w:r>
      <w:hyperlink w:anchor="P151">
        <w:r w:rsidRPr="00E209D8">
          <w:rPr>
            <w:rFonts w:ascii="Tahoma" w:hAnsi="Tahoma" w:cs="Tahoma"/>
            <w:color w:val="0000FF"/>
            <w:sz w:val="20"/>
            <w:szCs w:val="20"/>
          </w:rPr>
          <w:t>пунктах 37</w:t>
        </w:r>
      </w:hyperlink>
      <w:r w:rsidRPr="00E209D8">
        <w:rPr>
          <w:rFonts w:ascii="Tahoma" w:hAnsi="Tahoma" w:cs="Tahoma"/>
          <w:sz w:val="20"/>
          <w:szCs w:val="20"/>
        </w:rPr>
        <w:t xml:space="preserve"> и </w:t>
      </w:r>
      <w:hyperlink w:anchor="P156">
        <w:r w:rsidRPr="00E209D8">
          <w:rPr>
            <w:rFonts w:ascii="Tahoma" w:hAnsi="Tahoma" w:cs="Tahoma"/>
            <w:color w:val="0000FF"/>
            <w:sz w:val="20"/>
            <w:szCs w:val="20"/>
          </w:rPr>
          <w:t>38</w:t>
        </w:r>
      </w:hyperlink>
      <w:r w:rsidRPr="00E209D8">
        <w:rPr>
          <w:rFonts w:ascii="Tahoma" w:hAnsi="Tahoma" w:cs="Tahoma"/>
          <w:sz w:val="20"/>
          <w:szCs w:val="20"/>
        </w:rPr>
        <w:t xml:space="preserve"> настоящих Правил, а также в </w:t>
      </w:r>
      <w:hyperlink r:id="rId1047">
        <w:r w:rsidRPr="00E209D8">
          <w:rPr>
            <w:rFonts w:ascii="Tahoma" w:hAnsi="Tahoma" w:cs="Tahoma"/>
            <w:color w:val="0000FF"/>
            <w:sz w:val="20"/>
            <w:szCs w:val="20"/>
          </w:rPr>
          <w:t>разделах 1</w:t>
        </w:r>
      </w:hyperlink>
      <w:r w:rsidRPr="00E209D8">
        <w:rPr>
          <w:rFonts w:ascii="Tahoma" w:hAnsi="Tahoma" w:cs="Tahoma"/>
          <w:sz w:val="20"/>
          <w:szCs w:val="20"/>
        </w:rPr>
        <w:t xml:space="preserve"> - </w:t>
      </w:r>
      <w:hyperlink r:id="rId1048">
        <w:r w:rsidRPr="00E209D8">
          <w:rPr>
            <w:rFonts w:ascii="Tahoma" w:hAnsi="Tahoma" w:cs="Tahoma"/>
            <w:color w:val="0000FF"/>
            <w:sz w:val="20"/>
            <w:szCs w:val="20"/>
          </w:rPr>
          <w:t>7</w:t>
        </w:r>
      </w:hyperlink>
      <w:r w:rsidRPr="00E209D8">
        <w:rPr>
          <w:rFonts w:ascii="Tahoma" w:hAnsi="Tahoma" w:cs="Tahoma"/>
          <w:sz w:val="20"/>
          <w:szCs w:val="20"/>
        </w:rPr>
        <w:t xml:space="preserve"> и </w:t>
      </w:r>
      <w:hyperlink r:id="rId1049">
        <w:r w:rsidRPr="00E209D8">
          <w:rPr>
            <w:rFonts w:ascii="Tahoma" w:hAnsi="Tahoma" w:cs="Tahoma"/>
            <w:color w:val="0000FF"/>
            <w:sz w:val="20"/>
            <w:szCs w:val="20"/>
          </w:rPr>
          <w:t>9</w:t>
        </w:r>
      </w:hyperlink>
      <w:r w:rsidRPr="00E209D8">
        <w:rPr>
          <w:rFonts w:ascii="Tahoma" w:hAnsi="Tahoma" w:cs="Tahoma"/>
          <w:sz w:val="20"/>
          <w:szCs w:val="20"/>
        </w:rPr>
        <w:t xml:space="preserve"> ГОСТа 32594-2013 "Лесоматериалы круглые. Методы измерений", </w:t>
      </w:r>
      <w:hyperlink r:id="rId1050">
        <w:r w:rsidRPr="00E209D8">
          <w:rPr>
            <w:rFonts w:ascii="Tahoma" w:hAnsi="Tahoma" w:cs="Tahoma"/>
            <w:color w:val="0000FF"/>
            <w:sz w:val="20"/>
            <w:szCs w:val="20"/>
          </w:rPr>
          <w:t>разделах 1</w:t>
        </w:r>
      </w:hyperlink>
      <w:r w:rsidRPr="00E209D8">
        <w:rPr>
          <w:rFonts w:ascii="Tahoma" w:hAnsi="Tahoma" w:cs="Tahoma"/>
          <w:sz w:val="20"/>
          <w:szCs w:val="20"/>
        </w:rPr>
        <w:t xml:space="preserve">, </w:t>
      </w:r>
      <w:hyperlink r:id="rId1051">
        <w:r w:rsidRPr="00E209D8">
          <w:rPr>
            <w:rFonts w:ascii="Tahoma" w:hAnsi="Tahoma" w:cs="Tahoma"/>
            <w:color w:val="0000FF"/>
            <w:sz w:val="20"/>
            <w:szCs w:val="20"/>
          </w:rPr>
          <w:t>2</w:t>
        </w:r>
      </w:hyperlink>
      <w:r w:rsidRPr="00E209D8">
        <w:rPr>
          <w:rFonts w:ascii="Tahoma" w:hAnsi="Tahoma" w:cs="Tahoma"/>
          <w:sz w:val="20"/>
          <w:szCs w:val="20"/>
        </w:rPr>
        <w:t xml:space="preserve">, и </w:t>
      </w:r>
      <w:hyperlink r:id="rId1052">
        <w:r w:rsidRPr="00E209D8">
          <w:rPr>
            <w:rFonts w:ascii="Tahoma" w:hAnsi="Tahoma" w:cs="Tahoma"/>
            <w:color w:val="0000FF"/>
            <w:sz w:val="20"/>
            <w:szCs w:val="20"/>
          </w:rPr>
          <w:t>6</w:t>
        </w:r>
      </w:hyperlink>
      <w:r w:rsidRPr="00E209D8">
        <w:rPr>
          <w:rFonts w:ascii="Tahoma" w:hAnsi="Tahoma" w:cs="Tahoma"/>
          <w:sz w:val="20"/>
          <w:szCs w:val="20"/>
        </w:rPr>
        <w:t xml:space="preserve"> (за исключением </w:t>
      </w:r>
      <w:hyperlink r:id="rId1053">
        <w:r w:rsidRPr="00E209D8">
          <w:rPr>
            <w:rFonts w:ascii="Tahoma" w:hAnsi="Tahoma" w:cs="Tahoma"/>
            <w:color w:val="0000FF"/>
            <w:sz w:val="20"/>
            <w:szCs w:val="20"/>
          </w:rPr>
          <w:t>пунктов 6.4</w:t>
        </w:r>
      </w:hyperlink>
      <w:r w:rsidRPr="00E209D8">
        <w:rPr>
          <w:rFonts w:ascii="Tahoma" w:hAnsi="Tahoma" w:cs="Tahoma"/>
          <w:sz w:val="20"/>
          <w:szCs w:val="20"/>
        </w:rPr>
        <w:t xml:space="preserve">, </w:t>
      </w:r>
      <w:hyperlink r:id="rId1054">
        <w:r w:rsidRPr="00E209D8">
          <w:rPr>
            <w:rFonts w:ascii="Tahoma" w:hAnsi="Tahoma" w:cs="Tahoma"/>
            <w:color w:val="0000FF"/>
            <w:sz w:val="20"/>
            <w:szCs w:val="20"/>
          </w:rPr>
          <w:t>6.5</w:t>
        </w:r>
      </w:hyperlink>
      <w:r w:rsidRPr="00E209D8">
        <w:rPr>
          <w:rFonts w:ascii="Tahoma" w:hAnsi="Tahoma" w:cs="Tahoma"/>
          <w:sz w:val="20"/>
          <w:szCs w:val="20"/>
        </w:rPr>
        <w:t xml:space="preserve">) ГОСТ 9463-2016 "Лесоматериалы круглые хвойных пород. Технические условия", </w:t>
      </w:r>
      <w:hyperlink r:id="rId1055">
        <w:r w:rsidRPr="00E209D8">
          <w:rPr>
            <w:rFonts w:ascii="Tahoma" w:hAnsi="Tahoma" w:cs="Tahoma"/>
            <w:color w:val="0000FF"/>
            <w:sz w:val="20"/>
            <w:szCs w:val="20"/>
          </w:rPr>
          <w:t>разделах 1</w:t>
        </w:r>
      </w:hyperlink>
      <w:r w:rsidRPr="00E209D8">
        <w:rPr>
          <w:rFonts w:ascii="Tahoma" w:hAnsi="Tahoma" w:cs="Tahoma"/>
          <w:sz w:val="20"/>
          <w:szCs w:val="20"/>
        </w:rPr>
        <w:t xml:space="preserve">, </w:t>
      </w:r>
      <w:hyperlink r:id="rId1056">
        <w:r w:rsidRPr="00E209D8">
          <w:rPr>
            <w:rFonts w:ascii="Tahoma" w:hAnsi="Tahoma" w:cs="Tahoma"/>
            <w:color w:val="0000FF"/>
            <w:sz w:val="20"/>
            <w:szCs w:val="20"/>
          </w:rPr>
          <w:t>2</w:t>
        </w:r>
      </w:hyperlink>
      <w:r w:rsidRPr="00E209D8">
        <w:rPr>
          <w:rFonts w:ascii="Tahoma" w:hAnsi="Tahoma" w:cs="Tahoma"/>
          <w:sz w:val="20"/>
          <w:szCs w:val="20"/>
        </w:rPr>
        <w:t xml:space="preserve"> и </w:t>
      </w:r>
      <w:hyperlink r:id="rId1057">
        <w:r w:rsidRPr="00E209D8">
          <w:rPr>
            <w:rFonts w:ascii="Tahoma" w:hAnsi="Tahoma" w:cs="Tahoma"/>
            <w:color w:val="0000FF"/>
            <w:sz w:val="20"/>
            <w:szCs w:val="20"/>
          </w:rPr>
          <w:t>6</w:t>
        </w:r>
      </w:hyperlink>
      <w:r w:rsidRPr="00E209D8">
        <w:rPr>
          <w:rFonts w:ascii="Tahoma" w:hAnsi="Tahoma" w:cs="Tahoma"/>
          <w:sz w:val="20"/>
          <w:szCs w:val="20"/>
        </w:rPr>
        <w:t xml:space="preserve"> (за исключением </w:t>
      </w:r>
      <w:hyperlink r:id="rId1058">
        <w:r w:rsidRPr="00E209D8">
          <w:rPr>
            <w:rFonts w:ascii="Tahoma" w:hAnsi="Tahoma" w:cs="Tahoma"/>
            <w:color w:val="0000FF"/>
            <w:sz w:val="20"/>
            <w:szCs w:val="20"/>
          </w:rPr>
          <w:t>пунктов 6.4</w:t>
        </w:r>
      </w:hyperlink>
      <w:r w:rsidRPr="00E209D8">
        <w:rPr>
          <w:rFonts w:ascii="Tahoma" w:hAnsi="Tahoma" w:cs="Tahoma"/>
          <w:sz w:val="20"/>
          <w:szCs w:val="20"/>
        </w:rPr>
        <w:t xml:space="preserve">, </w:t>
      </w:r>
      <w:hyperlink r:id="rId1059">
        <w:r w:rsidRPr="00E209D8">
          <w:rPr>
            <w:rFonts w:ascii="Tahoma" w:hAnsi="Tahoma" w:cs="Tahoma"/>
            <w:color w:val="0000FF"/>
            <w:sz w:val="20"/>
            <w:szCs w:val="20"/>
          </w:rPr>
          <w:t>6.5</w:t>
        </w:r>
      </w:hyperlink>
      <w:r w:rsidRPr="00E209D8">
        <w:rPr>
          <w:rFonts w:ascii="Tahoma" w:hAnsi="Tahoma" w:cs="Tahoma"/>
          <w:sz w:val="20"/>
          <w:szCs w:val="20"/>
        </w:rPr>
        <w:t>) ГОСТ 9462-2016 "Лесоматериалы круглые лиственных пород. Технические условия".</w:t>
      </w:r>
    </w:p>
    <w:p w:rsidR="00E209D8" w:rsidRPr="00E209D8" w:rsidRDefault="00E209D8" w:rsidP="00E209D8">
      <w:pPr>
        <w:ind w:firstLine="540"/>
        <w:jc w:val="both"/>
        <w:rPr>
          <w:sz w:val="20"/>
          <w:szCs w:val="20"/>
        </w:rPr>
      </w:pPr>
      <w:r w:rsidRPr="00E209D8">
        <w:rPr>
          <w:rFonts w:ascii="Tahoma" w:hAnsi="Tahoma" w:cs="Tahoma"/>
          <w:sz w:val="20"/>
          <w:szCs w:val="20"/>
        </w:rPr>
        <w:t xml:space="preserve">33. Определение характеристик сортиментов осуществляется путем учета сортиментов - отнесения отдельных единиц определения характеристик к соответствующим породам и сортиментам по кодам Общероссийского </w:t>
      </w:r>
      <w:hyperlink r:id="rId1060">
        <w:r w:rsidRPr="00E209D8">
          <w:rPr>
            <w:rFonts w:ascii="Tahoma" w:hAnsi="Tahoma" w:cs="Tahoma"/>
            <w:color w:val="0000FF"/>
            <w:sz w:val="20"/>
            <w:szCs w:val="20"/>
          </w:rPr>
          <w:t>классификатора</w:t>
        </w:r>
      </w:hyperlink>
      <w:r w:rsidRPr="00E209D8">
        <w:rPr>
          <w:rFonts w:ascii="Tahoma" w:hAnsi="Tahoma" w:cs="Tahoma"/>
          <w:sz w:val="20"/>
          <w:szCs w:val="20"/>
        </w:rPr>
        <w:t xml:space="preserve"> продукции по видам экономической деятельности (ОКПД 2) и определения объема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34. Учет сортиментов состоит из совокупности операций, зависящих от цели их проведения (хозяйственная, контрольная), заданной точности и места проведения. В зависимости от целей определения характеристик сортиментов используются следующие виды учета:</w:t>
      </w:r>
    </w:p>
    <w:p w:rsidR="00E209D8" w:rsidRPr="00E209D8" w:rsidRDefault="00E209D8" w:rsidP="00E209D8">
      <w:pPr>
        <w:ind w:firstLine="540"/>
        <w:jc w:val="both"/>
        <w:rPr>
          <w:sz w:val="20"/>
          <w:szCs w:val="20"/>
        </w:rPr>
      </w:pPr>
      <w:r w:rsidRPr="00E209D8">
        <w:rPr>
          <w:rFonts w:ascii="Tahoma" w:hAnsi="Tahoma" w:cs="Tahoma"/>
          <w:sz w:val="20"/>
          <w:szCs w:val="20"/>
        </w:rPr>
        <w:t>а) рабочий учет сортиментов - учет партии сортиментов, прошедшей определенную производственную, транспортную и коммерческую операцию или находящейся на хранении;</w:t>
      </w:r>
    </w:p>
    <w:p w:rsidR="00E209D8" w:rsidRPr="00E209D8" w:rsidRDefault="00E209D8" w:rsidP="00E209D8">
      <w:pPr>
        <w:ind w:firstLine="540"/>
        <w:jc w:val="both"/>
        <w:rPr>
          <w:sz w:val="20"/>
          <w:szCs w:val="20"/>
        </w:rPr>
      </w:pPr>
      <w:r w:rsidRPr="00E209D8">
        <w:rPr>
          <w:rFonts w:ascii="Tahoma" w:hAnsi="Tahoma" w:cs="Tahoma"/>
          <w:sz w:val="20"/>
          <w:szCs w:val="20"/>
        </w:rPr>
        <w:t>б) контрольный выборочный учет сортиментов (далее - контрольный учет) - учет штабелей из транспортных партий сортиментов, прошедших рабочий учет и отобранных в случайную выборку, выполняемый с использованием поштучного опорного метода для определения погрешностей рабочего учета и повышения его точности;</w:t>
      </w:r>
    </w:p>
    <w:p w:rsidR="00E209D8" w:rsidRPr="00E209D8" w:rsidRDefault="00E209D8" w:rsidP="00E209D8">
      <w:pPr>
        <w:ind w:firstLine="540"/>
        <w:jc w:val="both"/>
        <w:rPr>
          <w:sz w:val="20"/>
          <w:szCs w:val="20"/>
        </w:rPr>
      </w:pPr>
      <w:r w:rsidRPr="00E209D8">
        <w:rPr>
          <w:rFonts w:ascii="Tahoma" w:hAnsi="Tahoma" w:cs="Tahoma"/>
          <w:sz w:val="20"/>
          <w:szCs w:val="20"/>
        </w:rPr>
        <w:t>в) повторный учет партии сортиментов - учет партий сортиментов, который проводится рабочими методами, для проверки результатов первого учета той же самой партии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35. Результаты учета сортиментов фиксируются в плотных кубических метрах с округлением значения до 2 знаков после запятой при учете партии сортиментов и до 3 знаков - при поштучном обмере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Результаты определения сортиментов, транспортируемых в целях вывоза из Российской Федерации, перевозки по территории Российской Федерации под таможенным контролем, временного хранения, таможенного декларирования и выпуска, фиксируются в плотных кубических метрах с корой и с припусками с округлением значения до 3 знаков после запятой в соответствии с методиками (методами) измерений, применяемых при проведении таможенных операций и таможенном контроле.</w:t>
      </w:r>
    </w:p>
    <w:p w:rsidR="00E209D8" w:rsidRPr="00E209D8" w:rsidRDefault="00E209D8" w:rsidP="00E209D8">
      <w:pPr>
        <w:ind w:firstLine="540"/>
        <w:jc w:val="both"/>
        <w:rPr>
          <w:sz w:val="20"/>
          <w:szCs w:val="20"/>
        </w:rPr>
      </w:pPr>
      <w:r w:rsidRPr="00E209D8">
        <w:rPr>
          <w:rFonts w:ascii="Tahoma" w:hAnsi="Tahoma" w:cs="Tahoma"/>
          <w:sz w:val="20"/>
          <w:szCs w:val="20"/>
        </w:rPr>
        <w:t>36. Учет сортиментов проводится по объему содержащейся в них древесины без учета коры и припусков, за исключением древесины, являющейся предметом внешнеэкономических сделок. Учет сортиментов в целях вывоза из Российской Федерации осуществляется с указанием номинального объема (без учета коры и припусков) и фактического объема (с учетом коры и припусков).</w:t>
      </w:r>
    </w:p>
    <w:p w:rsidR="00E209D8" w:rsidRPr="00E209D8" w:rsidRDefault="00E209D8" w:rsidP="00E209D8">
      <w:pPr>
        <w:ind w:firstLine="540"/>
        <w:jc w:val="both"/>
        <w:rPr>
          <w:sz w:val="20"/>
          <w:szCs w:val="20"/>
        </w:rPr>
      </w:pPr>
      <w:bookmarkStart w:id="236" w:name="P151"/>
      <w:bookmarkEnd w:id="236"/>
      <w:r w:rsidRPr="00E209D8">
        <w:rPr>
          <w:rFonts w:ascii="Tahoma" w:hAnsi="Tahoma" w:cs="Tahoma"/>
          <w:sz w:val="20"/>
          <w:szCs w:val="20"/>
        </w:rPr>
        <w:t>37. При рабочем учете партий сортиментов используют групповые и поштучные методы учета сортиментов. Рабочий учет партии сортимента состоит из совокупности операций, включающих:</w:t>
      </w:r>
    </w:p>
    <w:p w:rsidR="00E209D8" w:rsidRPr="00E209D8" w:rsidRDefault="00E209D8" w:rsidP="00E209D8">
      <w:pPr>
        <w:ind w:firstLine="540"/>
        <w:jc w:val="both"/>
        <w:rPr>
          <w:sz w:val="20"/>
          <w:szCs w:val="20"/>
        </w:rPr>
      </w:pPr>
      <w:r w:rsidRPr="00E209D8">
        <w:rPr>
          <w:rFonts w:ascii="Tahoma" w:hAnsi="Tahoma" w:cs="Tahoma"/>
          <w:sz w:val="20"/>
          <w:szCs w:val="20"/>
        </w:rPr>
        <w:t>а) регистрацию реквизитов партии сортимента, подлежащей учету;</w:t>
      </w:r>
    </w:p>
    <w:p w:rsidR="00E209D8" w:rsidRPr="00E209D8" w:rsidRDefault="00E209D8" w:rsidP="00E209D8">
      <w:pPr>
        <w:ind w:firstLine="540"/>
        <w:jc w:val="both"/>
        <w:rPr>
          <w:sz w:val="20"/>
          <w:szCs w:val="20"/>
        </w:rPr>
      </w:pPr>
      <w:r w:rsidRPr="00E209D8">
        <w:rPr>
          <w:rFonts w:ascii="Tahoma" w:hAnsi="Tahoma" w:cs="Tahoma"/>
          <w:sz w:val="20"/>
          <w:szCs w:val="20"/>
        </w:rPr>
        <w:t>б) измерение общего объема партии сортимента;</w:t>
      </w:r>
    </w:p>
    <w:p w:rsidR="00E209D8" w:rsidRPr="00E209D8" w:rsidRDefault="00E209D8" w:rsidP="00E209D8">
      <w:pPr>
        <w:ind w:firstLine="540"/>
        <w:jc w:val="both"/>
        <w:rPr>
          <w:sz w:val="20"/>
          <w:szCs w:val="20"/>
        </w:rPr>
      </w:pPr>
      <w:r w:rsidRPr="00E209D8">
        <w:rPr>
          <w:rFonts w:ascii="Tahoma" w:hAnsi="Tahoma" w:cs="Tahoma"/>
          <w:sz w:val="20"/>
          <w:szCs w:val="20"/>
        </w:rPr>
        <w:t>в) определение видового (породного) и сортиментного состава древесины;</w:t>
      </w:r>
    </w:p>
    <w:p w:rsidR="00E209D8" w:rsidRPr="00E209D8" w:rsidRDefault="00E209D8" w:rsidP="00E209D8">
      <w:pPr>
        <w:ind w:firstLine="540"/>
        <w:jc w:val="both"/>
        <w:rPr>
          <w:sz w:val="20"/>
          <w:szCs w:val="20"/>
        </w:rPr>
      </w:pPr>
      <w:r w:rsidRPr="00E209D8">
        <w:rPr>
          <w:rFonts w:ascii="Tahoma" w:hAnsi="Tahoma" w:cs="Tahoma"/>
          <w:sz w:val="20"/>
          <w:szCs w:val="20"/>
        </w:rPr>
        <w:t>г) обработку и оформление результатов учета партии сортимента.</w:t>
      </w:r>
    </w:p>
    <w:p w:rsidR="00E209D8" w:rsidRPr="00E209D8" w:rsidRDefault="00E209D8" w:rsidP="00E209D8">
      <w:pPr>
        <w:ind w:firstLine="540"/>
        <w:jc w:val="both"/>
        <w:rPr>
          <w:sz w:val="20"/>
          <w:szCs w:val="20"/>
        </w:rPr>
      </w:pPr>
      <w:bookmarkStart w:id="237" w:name="P156"/>
      <w:bookmarkEnd w:id="237"/>
      <w:r w:rsidRPr="00E209D8">
        <w:rPr>
          <w:rFonts w:ascii="Tahoma" w:hAnsi="Tahoma" w:cs="Tahoma"/>
          <w:sz w:val="20"/>
          <w:szCs w:val="20"/>
        </w:rPr>
        <w:t>38. Данные контрольного учета применяются юридическими лицами и индивидуальными предпринимателями при необходимости повышения точности рабочих методов учета для соблюдения требований к установленным погрешностям. В качестве опорного метода выбирается наиболее точный метод поштучного учета, в том числе метод концевых сечений.</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39. Контролируемой совокупностью сортимента считается партия сортимента, в отношении которой проводился рабочий учет и имелась возможность случайного отбора принятых штабелей в выборку для поштучного учета. Единицей случайного отбора сортимента в выборку контролируемой совокупности является штабель сортимента.</w:t>
      </w:r>
    </w:p>
    <w:p w:rsidR="00E209D8" w:rsidRPr="00E209D8" w:rsidRDefault="00E209D8" w:rsidP="00E209D8">
      <w:pPr>
        <w:ind w:firstLine="540"/>
        <w:jc w:val="both"/>
        <w:rPr>
          <w:sz w:val="20"/>
          <w:szCs w:val="20"/>
        </w:rPr>
      </w:pPr>
      <w:r w:rsidRPr="00E209D8">
        <w:rPr>
          <w:rFonts w:ascii="Tahoma" w:hAnsi="Tahoma" w:cs="Tahoma"/>
          <w:sz w:val="20"/>
          <w:szCs w:val="20"/>
        </w:rPr>
        <w:t xml:space="preserve">40. Если отклонение объема штабеля сортимента при рабочем измерении от объема того же штабеля, измеренного при выборочном контрольном учете, не превышает допускаемые погрешности измерения объема штабеля сортимента согласно </w:t>
      </w:r>
      <w:hyperlink w:anchor="P267">
        <w:r w:rsidRPr="00E209D8">
          <w:rPr>
            <w:rFonts w:ascii="Tahoma" w:hAnsi="Tahoma" w:cs="Tahoma"/>
            <w:color w:val="0000FF"/>
            <w:sz w:val="20"/>
            <w:szCs w:val="20"/>
          </w:rPr>
          <w:t>приложению N 1</w:t>
        </w:r>
      </w:hyperlink>
      <w:r w:rsidRPr="00E209D8">
        <w:rPr>
          <w:rFonts w:ascii="Tahoma" w:hAnsi="Tahoma" w:cs="Tahoma"/>
          <w:sz w:val="20"/>
          <w:szCs w:val="20"/>
        </w:rPr>
        <w:t>, считается, что контрольное измерение подтвердило результаты рабочего измерения. При нарушении этого условия окончательными признаются результаты контрольного учета с корректировкой по ним результатов рабочего учета партии сортимента в соответствующем разделе очередного отчета о ввезенной на склад или вывезенной со склада древесине (отчет о балансе древесины), отчета о древесине, которая поступает на объект лесоперерабатывающей инфраструктуры, древесине, которая перерабатывается (отчет о древесине), а также в иных документах первичного учета.</w:t>
      </w:r>
    </w:p>
    <w:p w:rsidR="00E209D8" w:rsidRPr="00E209D8" w:rsidRDefault="00E209D8" w:rsidP="00E209D8">
      <w:pPr>
        <w:ind w:firstLine="540"/>
        <w:jc w:val="both"/>
        <w:rPr>
          <w:sz w:val="20"/>
          <w:szCs w:val="20"/>
        </w:rPr>
      </w:pPr>
      <w:r w:rsidRPr="00E209D8">
        <w:rPr>
          <w:rFonts w:ascii="Tahoma" w:hAnsi="Tahoma" w:cs="Tahoma"/>
          <w:sz w:val="20"/>
          <w:szCs w:val="20"/>
        </w:rPr>
        <w:t>41. Результаты контрольного учета оформляются документально и используется при разработке мероприятий по соблюдению требований к погрешностям измерения объема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42. Юридические лица и индивидуальные предприниматели, осуществляющие учет древесины при приемке сортиментов на объекты лесоперерабатывающей инфраструктуры и учет при отгрузке сортиментов на экспорт, определяют необходимость организации проведения контрольного учета в целях контроля и регулирования погрешностей учета для соблюдения требований к погрешностям измерения объема самостоятельно.</w:t>
      </w:r>
    </w:p>
    <w:p w:rsidR="00E209D8" w:rsidRPr="00E209D8" w:rsidRDefault="00E209D8" w:rsidP="00E209D8">
      <w:pPr>
        <w:ind w:firstLine="540"/>
        <w:jc w:val="both"/>
        <w:rPr>
          <w:sz w:val="20"/>
          <w:szCs w:val="20"/>
        </w:rPr>
      </w:pPr>
      <w:r w:rsidRPr="00E209D8">
        <w:rPr>
          <w:rFonts w:ascii="Tahoma" w:hAnsi="Tahoma" w:cs="Tahoma"/>
          <w:sz w:val="20"/>
          <w:szCs w:val="20"/>
        </w:rPr>
        <w:t xml:space="preserve">43. Погрешность измерения групповыми методами партий сортимента объемом 15 куб. метров и более и поштучными методами партий сортимента объемом 10 куб. метров и более, состоящих из одного или нескольких штабелей контролируемой совокупности сортимента, зависит от объема партии и не должна превышать значения, предусмотренные </w:t>
      </w:r>
      <w:hyperlink w:anchor="P267">
        <w:r w:rsidRPr="00E209D8">
          <w:rPr>
            <w:rFonts w:ascii="Tahoma" w:hAnsi="Tahoma" w:cs="Tahoma"/>
            <w:color w:val="0000FF"/>
            <w:sz w:val="20"/>
            <w:szCs w:val="20"/>
          </w:rPr>
          <w:t>приложением N 1</w:t>
        </w:r>
      </w:hyperlink>
      <w:r w:rsidRPr="00E209D8">
        <w:rPr>
          <w:rFonts w:ascii="Tahoma" w:hAnsi="Tahoma" w:cs="Tahoma"/>
          <w:sz w:val="20"/>
          <w:szCs w:val="20"/>
        </w:rPr>
        <w:t xml:space="preserve"> к настоящим Правилам. Для партий сортиментов объемом менее объема, указанного в этом </w:t>
      </w:r>
      <w:hyperlink w:anchor="P267">
        <w:r w:rsidRPr="00E209D8">
          <w:rPr>
            <w:rFonts w:ascii="Tahoma" w:hAnsi="Tahoma" w:cs="Tahoma"/>
            <w:color w:val="0000FF"/>
            <w:sz w:val="20"/>
            <w:szCs w:val="20"/>
          </w:rPr>
          <w:t>приложении</w:t>
        </w:r>
      </w:hyperlink>
      <w:r w:rsidRPr="00E209D8">
        <w:rPr>
          <w:rFonts w:ascii="Tahoma" w:hAnsi="Tahoma" w:cs="Tahoma"/>
          <w:sz w:val="20"/>
          <w:szCs w:val="20"/>
        </w:rPr>
        <w:t>, погрешности не нормируются.</w:t>
      </w:r>
    </w:p>
    <w:p w:rsidR="00E209D8" w:rsidRPr="00E209D8" w:rsidRDefault="00E209D8" w:rsidP="00E209D8">
      <w:pPr>
        <w:ind w:firstLine="540"/>
        <w:jc w:val="both"/>
        <w:rPr>
          <w:sz w:val="20"/>
          <w:szCs w:val="20"/>
        </w:rPr>
      </w:pPr>
      <w:r w:rsidRPr="00E209D8">
        <w:rPr>
          <w:rFonts w:ascii="Tahoma" w:hAnsi="Tahoma" w:cs="Tahoma"/>
          <w:sz w:val="20"/>
          <w:szCs w:val="20"/>
        </w:rPr>
        <w:t>44. Результаты учета отдельных партий сортиментов при приемке на склад (как с переходом, так и без перехода права собственности на древесину) считаются окончательными, а результаты учета при отгрузке с лесосеки или с предыдущего склада - предварительными.</w:t>
      </w:r>
    </w:p>
    <w:p w:rsidR="00E209D8" w:rsidRPr="00E209D8" w:rsidRDefault="00E209D8" w:rsidP="00E209D8">
      <w:pPr>
        <w:ind w:firstLine="540"/>
        <w:jc w:val="both"/>
        <w:rPr>
          <w:sz w:val="20"/>
          <w:szCs w:val="20"/>
        </w:rPr>
      </w:pPr>
      <w:r w:rsidRPr="00E209D8">
        <w:rPr>
          <w:rFonts w:ascii="Tahoma" w:hAnsi="Tahoma" w:cs="Tahoma"/>
          <w:sz w:val="20"/>
          <w:szCs w:val="20"/>
        </w:rPr>
        <w:t>45. При организации использования лесов и при осуществлении мероприятий по их сохранению (на лесосеках) проводятся следующие операции рабочего учета сортиментов или контрольного учета:</w:t>
      </w:r>
    </w:p>
    <w:p w:rsidR="00E209D8" w:rsidRPr="00E209D8" w:rsidRDefault="00E209D8" w:rsidP="00E209D8">
      <w:pPr>
        <w:ind w:firstLine="540"/>
        <w:jc w:val="both"/>
        <w:rPr>
          <w:sz w:val="20"/>
          <w:szCs w:val="20"/>
        </w:rPr>
      </w:pPr>
      <w:r w:rsidRPr="00E209D8">
        <w:rPr>
          <w:rFonts w:ascii="Tahoma" w:hAnsi="Tahoma" w:cs="Tahoma"/>
          <w:sz w:val="20"/>
          <w:szCs w:val="20"/>
        </w:rPr>
        <w:t>а) учет заготовленных сортиментов, подлежащих вывозке или использованию на лесосеке;</w:t>
      </w:r>
    </w:p>
    <w:p w:rsidR="00E209D8" w:rsidRPr="00E209D8" w:rsidRDefault="00E209D8" w:rsidP="00E209D8">
      <w:pPr>
        <w:ind w:firstLine="540"/>
        <w:jc w:val="both"/>
        <w:rPr>
          <w:sz w:val="20"/>
          <w:szCs w:val="20"/>
        </w:rPr>
      </w:pPr>
      <w:r w:rsidRPr="00E209D8">
        <w:rPr>
          <w:rFonts w:ascii="Tahoma" w:hAnsi="Tahoma" w:cs="Tahoma"/>
          <w:sz w:val="20"/>
          <w:szCs w:val="20"/>
        </w:rPr>
        <w:t>б) учет расхода сортиментов на собственные нужды;</w:t>
      </w:r>
    </w:p>
    <w:p w:rsidR="00E209D8" w:rsidRPr="00E209D8" w:rsidRDefault="00E209D8" w:rsidP="00E209D8">
      <w:pPr>
        <w:ind w:firstLine="540"/>
        <w:jc w:val="both"/>
        <w:rPr>
          <w:sz w:val="20"/>
          <w:szCs w:val="20"/>
        </w:rPr>
      </w:pPr>
      <w:r w:rsidRPr="00E209D8">
        <w:rPr>
          <w:rFonts w:ascii="Tahoma" w:hAnsi="Tahoma" w:cs="Tahoma"/>
          <w:sz w:val="20"/>
          <w:szCs w:val="20"/>
        </w:rPr>
        <w:t>в) учет технологических потерь на лесосеке;</w:t>
      </w:r>
    </w:p>
    <w:p w:rsidR="00E209D8" w:rsidRPr="00E209D8" w:rsidRDefault="00E209D8" w:rsidP="00E209D8">
      <w:pPr>
        <w:ind w:firstLine="540"/>
        <w:jc w:val="both"/>
        <w:rPr>
          <w:sz w:val="20"/>
          <w:szCs w:val="20"/>
        </w:rPr>
      </w:pPr>
      <w:r w:rsidRPr="00E209D8">
        <w:rPr>
          <w:rFonts w:ascii="Tahoma" w:hAnsi="Tahoma" w:cs="Tahoma"/>
          <w:sz w:val="20"/>
          <w:szCs w:val="20"/>
        </w:rPr>
        <w:t>г) учет сортиментов, находящихся на хранении в штабелях на лесосеке;</w:t>
      </w:r>
    </w:p>
    <w:p w:rsidR="00E209D8" w:rsidRPr="00E209D8" w:rsidRDefault="00E209D8" w:rsidP="00E209D8">
      <w:pPr>
        <w:ind w:firstLine="540"/>
        <w:jc w:val="both"/>
        <w:rPr>
          <w:sz w:val="20"/>
          <w:szCs w:val="20"/>
        </w:rPr>
      </w:pPr>
      <w:r w:rsidRPr="00E209D8">
        <w:rPr>
          <w:rFonts w:ascii="Tahoma" w:hAnsi="Tahoma" w:cs="Tahoma"/>
          <w:sz w:val="20"/>
          <w:szCs w:val="20"/>
        </w:rPr>
        <w:t>д) учет транспортных партий сортиментов, отгружаемых для вывозки с лесосеки на склады назначения;</w:t>
      </w:r>
    </w:p>
    <w:p w:rsidR="00E209D8" w:rsidRPr="00E209D8" w:rsidRDefault="00E209D8" w:rsidP="00E209D8">
      <w:pPr>
        <w:ind w:firstLine="540"/>
        <w:jc w:val="both"/>
        <w:rPr>
          <w:sz w:val="20"/>
          <w:szCs w:val="20"/>
        </w:rPr>
      </w:pPr>
      <w:r w:rsidRPr="00E209D8">
        <w:rPr>
          <w:rFonts w:ascii="Tahoma" w:hAnsi="Tahoma" w:cs="Tahoma"/>
          <w:sz w:val="20"/>
          <w:szCs w:val="20"/>
        </w:rPr>
        <w:t>е) учет объема отгруженных сортиментов, но не принятых грузополучателем ("сортименты в пути");</w:t>
      </w:r>
    </w:p>
    <w:p w:rsidR="00E209D8" w:rsidRPr="00E209D8" w:rsidRDefault="00E209D8" w:rsidP="00E209D8">
      <w:pPr>
        <w:ind w:firstLine="540"/>
        <w:jc w:val="both"/>
        <w:rPr>
          <w:sz w:val="20"/>
          <w:szCs w:val="20"/>
        </w:rPr>
      </w:pPr>
      <w:r w:rsidRPr="00E209D8">
        <w:rPr>
          <w:rFonts w:ascii="Tahoma" w:hAnsi="Tahoma" w:cs="Tahoma"/>
          <w:sz w:val="20"/>
          <w:szCs w:val="20"/>
        </w:rPr>
        <w:t>ж) корректировка результатов учета отгруженных транспортных партий сортиментов по результатам учета при приемке сортиментов грузополучателем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з) корректировка результатов первого учета сортиментов рабочим методом по результатам контрольного учета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и) инвентаризация сортиментов на лесосеке и определение дебаланса объема по каждому из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к) корректировка объема заготовки каждого из сортиментов на выявленную величину его дебаланса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46. При хранении (складировании) древесины проводятся следующие операции рабочего учета сортиментов или контрольного учета на складах:</w:t>
      </w:r>
    </w:p>
    <w:p w:rsidR="00E209D8" w:rsidRPr="00E209D8" w:rsidRDefault="00E209D8" w:rsidP="00E209D8">
      <w:pPr>
        <w:ind w:firstLine="540"/>
        <w:jc w:val="both"/>
        <w:rPr>
          <w:sz w:val="20"/>
          <w:szCs w:val="20"/>
        </w:rPr>
      </w:pPr>
      <w:r w:rsidRPr="00E209D8">
        <w:rPr>
          <w:rFonts w:ascii="Tahoma" w:hAnsi="Tahoma" w:cs="Tahoma"/>
          <w:sz w:val="20"/>
          <w:szCs w:val="20"/>
        </w:rPr>
        <w:t>а) учет поступающих на склад транспортных партий сортиментов, принятие решения об их приемке, отбор штабелей в случайную выборку для контрольного учета, а также фиксация (регистрация) места разгрузки;</w:t>
      </w:r>
    </w:p>
    <w:p w:rsidR="00E209D8" w:rsidRPr="00E209D8" w:rsidRDefault="00E209D8" w:rsidP="00E209D8">
      <w:pPr>
        <w:ind w:firstLine="540"/>
        <w:jc w:val="both"/>
        <w:rPr>
          <w:sz w:val="20"/>
          <w:szCs w:val="20"/>
        </w:rPr>
      </w:pPr>
      <w:r w:rsidRPr="00E209D8">
        <w:rPr>
          <w:rFonts w:ascii="Tahoma" w:hAnsi="Tahoma" w:cs="Tahoma"/>
          <w:sz w:val="20"/>
          <w:szCs w:val="20"/>
        </w:rPr>
        <w:t>б) контрольный поштучный учет штабеля (пучка при сплаве) из принятой транспортной партии сортимента при их попадании в случайную выборку. Объем случайной выборки штабелей сортимента, принятых за учетный период, определяется юридическим лицом и индивидуальным предпринимателем, являющимися собственниками древесины;</w:t>
      </w:r>
    </w:p>
    <w:p w:rsidR="00E209D8" w:rsidRPr="00E209D8" w:rsidRDefault="00E209D8" w:rsidP="00E209D8">
      <w:pPr>
        <w:ind w:firstLine="540"/>
        <w:jc w:val="both"/>
        <w:rPr>
          <w:sz w:val="20"/>
          <w:szCs w:val="20"/>
        </w:rPr>
      </w:pPr>
      <w:r w:rsidRPr="00E209D8">
        <w:rPr>
          <w:rFonts w:ascii="Tahoma" w:hAnsi="Tahoma" w:cs="Tahoma"/>
          <w:sz w:val="20"/>
          <w:szCs w:val="20"/>
        </w:rPr>
        <w:t>в) учет сортиментов транспортной партии или ее части (штабеля), не признанных годными при приемке (рекламационный штабель или партия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г) учет результатов пересортировки и доработки сортиментов на складе - приход или расход сортимента в результате выполнения этих операций;</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д) учет расхода сортимента на собственные нужды;</w:t>
      </w:r>
    </w:p>
    <w:p w:rsidR="00E209D8" w:rsidRPr="00E209D8" w:rsidRDefault="00E209D8" w:rsidP="00E209D8">
      <w:pPr>
        <w:ind w:firstLine="540"/>
        <w:jc w:val="both"/>
        <w:rPr>
          <w:sz w:val="20"/>
          <w:szCs w:val="20"/>
        </w:rPr>
      </w:pPr>
      <w:r w:rsidRPr="00E209D8">
        <w:rPr>
          <w:rFonts w:ascii="Tahoma" w:hAnsi="Tahoma" w:cs="Tahoma"/>
          <w:sz w:val="20"/>
          <w:szCs w:val="20"/>
        </w:rPr>
        <w:t>е) учет технологических потерь сортимента;</w:t>
      </w:r>
    </w:p>
    <w:p w:rsidR="00E209D8" w:rsidRPr="00E209D8" w:rsidRDefault="00E209D8" w:rsidP="00E209D8">
      <w:pPr>
        <w:ind w:firstLine="540"/>
        <w:jc w:val="both"/>
        <w:rPr>
          <w:sz w:val="20"/>
          <w:szCs w:val="20"/>
        </w:rPr>
      </w:pPr>
      <w:r w:rsidRPr="00E209D8">
        <w:rPr>
          <w:rFonts w:ascii="Tahoma" w:hAnsi="Tahoma" w:cs="Tahoma"/>
          <w:sz w:val="20"/>
          <w:szCs w:val="20"/>
        </w:rPr>
        <w:t>ж) учет партий сортимента при отгрузке со склада;</w:t>
      </w:r>
    </w:p>
    <w:p w:rsidR="00E209D8" w:rsidRPr="00E209D8" w:rsidRDefault="00E209D8" w:rsidP="00E209D8">
      <w:pPr>
        <w:ind w:firstLine="540"/>
        <w:jc w:val="both"/>
        <w:rPr>
          <w:sz w:val="20"/>
          <w:szCs w:val="20"/>
        </w:rPr>
      </w:pPr>
      <w:r w:rsidRPr="00E209D8">
        <w:rPr>
          <w:rFonts w:ascii="Tahoma" w:hAnsi="Tahoma" w:cs="Tahoma"/>
          <w:sz w:val="20"/>
          <w:szCs w:val="20"/>
        </w:rPr>
        <w:t>з) корректировка результатов учета объема отгруженных со склада транспортных партий сортиментов по результатам их учета при приемке на складах назначения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и) учет остатков сортимента на складе на конец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 xml:space="preserve">к) корректировка результатов первого учета партии сортиментов рабочим методом по результатам контрольного учета в случае, если погрешность измерения объема древесины оказалась выше погрешности, предусмотренной </w:t>
      </w:r>
      <w:hyperlink w:anchor="P267">
        <w:r w:rsidRPr="00E209D8">
          <w:rPr>
            <w:rFonts w:ascii="Tahoma" w:hAnsi="Tahoma" w:cs="Tahoma"/>
            <w:color w:val="0000FF"/>
            <w:sz w:val="20"/>
            <w:szCs w:val="20"/>
          </w:rPr>
          <w:t>приложением N 1</w:t>
        </w:r>
      </w:hyperlink>
      <w:r w:rsidRPr="00E209D8">
        <w:rPr>
          <w:rFonts w:ascii="Tahoma" w:hAnsi="Tahoma" w:cs="Tahoma"/>
          <w:sz w:val="20"/>
          <w:szCs w:val="20"/>
        </w:rPr>
        <w:t xml:space="preserve"> к настоящим Правилам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л) инвентаризация сортиментов и определение дебаланса по складу со списанием недостач и оприходованием излишков сортимента на складе.</w:t>
      </w:r>
    </w:p>
    <w:p w:rsidR="00E209D8" w:rsidRPr="00E209D8" w:rsidRDefault="00E209D8" w:rsidP="00E209D8">
      <w:pPr>
        <w:ind w:firstLine="540"/>
        <w:jc w:val="both"/>
        <w:rPr>
          <w:sz w:val="20"/>
          <w:szCs w:val="20"/>
        </w:rPr>
      </w:pPr>
      <w:r w:rsidRPr="00E209D8">
        <w:rPr>
          <w:rFonts w:ascii="Tahoma" w:hAnsi="Tahoma" w:cs="Tahoma"/>
          <w:sz w:val="20"/>
          <w:szCs w:val="20"/>
        </w:rPr>
        <w:t>47. При учете сортиментов, поступивших на объекты лесоперерабатывающей инфраструктуры для переработки, проводятся следующие операции рабочего учета сортиментов или контрольного учета на объектах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а) учет поступающих на объекты лесоперерабатывающей инфраструктуры транспортных партий сортиментов, принятие решения об их приемке, отбор штабеля в случайную выборку для контрольного учета, а также фиксация (регистрация) места разгрузки;</w:t>
      </w:r>
    </w:p>
    <w:p w:rsidR="00E209D8" w:rsidRPr="00E209D8" w:rsidRDefault="00E209D8" w:rsidP="00E209D8">
      <w:pPr>
        <w:ind w:firstLine="540"/>
        <w:jc w:val="both"/>
        <w:rPr>
          <w:sz w:val="20"/>
          <w:szCs w:val="20"/>
        </w:rPr>
      </w:pPr>
      <w:r w:rsidRPr="00E209D8">
        <w:rPr>
          <w:rFonts w:ascii="Tahoma" w:hAnsi="Tahoma" w:cs="Tahoma"/>
          <w:sz w:val="20"/>
          <w:szCs w:val="20"/>
        </w:rPr>
        <w:t>б) контрольный поштучный учет штабеля (пучка при сплаве) из принятой транспортной партии сортимента при их попадании в случайную выборку. Объем случайной выборки должен быть не менее 1 процента общего количества штабелей сортимента, принятых за учетный период;</w:t>
      </w:r>
    </w:p>
    <w:p w:rsidR="00E209D8" w:rsidRPr="00E209D8" w:rsidRDefault="00E209D8" w:rsidP="00E209D8">
      <w:pPr>
        <w:ind w:firstLine="540"/>
        <w:jc w:val="both"/>
        <w:rPr>
          <w:sz w:val="20"/>
          <w:szCs w:val="20"/>
        </w:rPr>
      </w:pPr>
      <w:r w:rsidRPr="00E209D8">
        <w:rPr>
          <w:rFonts w:ascii="Tahoma" w:hAnsi="Tahoma" w:cs="Tahoma"/>
          <w:sz w:val="20"/>
          <w:szCs w:val="20"/>
        </w:rPr>
        <w:t>в) учет сортиментов транспортной партии или ее части (штабеля), не признанных годными при приемке (рекламационный штабель или партия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г) учет результатов пересортировки и доработки сортиментов на объекте лесоперерабатывающей инфраструктуры - приход или расход сортимента в результате выполнения этих операций;</w:t>
      </w:r>
    </w:p>
    <w:p w:rsidR="00E209D8" w:rsidRPr="00E209D8" w:rsidRDefault="00E209D8" w:rsidP="00E209D8">
      <w:pPr>
        <w:ind w:firstLine="540"/>
        <w:jc w:val="both"/>
        <w:rPr>
          <w:sz w:val="20"/>
          <w:szCs w:val="20"/>
        </w:rPr>
      </w:pPr>
      <w:r w:rsidRPr="00E209D8">
        <w:rPr>
          <w:rFonts w:ascii="Tahoma" w:hAnsi="Tahoma" w:cs="Tahoma"/>
          <w:sz w:val="20"/>
          <w:szCs w:val="20"/>
        </w:rPr>
        <w:t>д) учет расхода сортимента на собственные нужды;</w:t>
      </w:r>
    </w:p>
    <w:p w:rsidR="00E209D8" w:rsidRPr="00E209D8" w:rsidRDefault="00E209D8" w:rsidP="00E209D8">
      <w:pPr>
        <w:ind w:firstLine="540"/>
        <w:jc w:val="both"/>
        <w:rPr>
          <w:sz w:val="20"/>
          <w:szCs w:val="20"/>
        </w:rPr>
      </w:pPr>
      <w:r w:rsidRPr="00E209D8">
        <w:rPr>
          <w:rFonts w:ascii="Tahoma" w:hAnsi="Tahoma" w:cs="Tahoma"/>
          <w:sz w:val="20"/>
          <w:szCs w:val="20"/>
        </w:rPr>
        <w:t>е) учет технологических потерь сортимента;</w:t>
      </w:r>
    </w:p>
    <w:p w:rsidR="00E209D8" w:rsidRPr="00E209D8" w:rsidRDefault="00E209D8" w:rsidP="00E209D8">
      <w:pPr>
        <w:ind w:firstLine="540"/>
        <w:jc w:val="both"/>
        <w:rPr>
          <w:sz w:val="20"/>
          <w:szCs w:val="20"/>
        </w:rPr>
      </w:pPr>
      <w:r w:rsidRPr="00E209D8">
        <w:rPr>
          <w:rFonts w:ascii="Tahoma" w:hAnsi="Tahoma" w:cs="Tahoma"/>
          <w:sz w:val="20"/>
          <w:szCs w:val="20"/>
        </w:rPr>
        <w:t>ж) учет партий сортимента при отгрузке с объекта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з) корректировка результатов учета объема отгруженных с объекта лесоперерабатывающей инфраструктуры транспортных партий сортиментов по результатам их учета при приемке на складах назначения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и) учет остатков сортимента на объекте лесоперерабатывающей инфраструктуры на конец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 xml:space="preserve">к) корректировка результатов первого учета партии сортиментов рабочим методом по результатам контрольного учета, если погрешность измерения объема древесины оказалась выше погрешности, предусмотренной </w:t>
      </w:r>
      <w:hyperlink w:anchor="P267">
        <w:r w:rsidRPr="00E209D8">
          <w:rPr>
            <w:rFonts w:ascii="Tahoma" w:hAnsi="Tahoma" w:cs="Tahoma"/>
            <w:color w:val="0000FF"/>
            <w:sz w:val="20"/>
            <w:szCs w:val="20"/>
          </w:rPr>
          <w:t>приложением N 1</w:t>
        </w:r>
      </w:hyperlink>
      <w:r w:rsidRPr="00E209D8">
        <w:rPr>
          <w:rFonts w:ascii="Tahoma" w:hAnsi="Tahoma" w:cs="Tahoma"/>
          <w:sz w:val="20"/>
          <w:szCs w:val="20"/>
        </w:rPr>
        <w:t xml:space="preserve"> к настоящим Правилам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л) учет объемов древесины, поступившей в переработку, и после переработки;</w:t>
      </w:r>
    </w:p>
    <w:p w:rsidR="00E209D8" w:rsidRPr="00E209D8" w:rsidRDefault="00E209D8" w:rsidP="00E209D8">
      <w:pPr>
        <w:ind w:firstLine="540"/>
        <w:jc w:val="both"/>
        <w:rPr>
          <w:sz w:val="20"/>
          <w:szCs w:val="20"/>
        </w:rPr>
      </w:pPr>
      <w:r w:rsidRPr="00E209D8">
        <w:rPr>
          <w:rFonts w:ascii="Tahoma" w:hAnsi="Tahoma" w:cs="Tahoma"/>
          <w:sz w:val="20"/>
          <w:szCs w:val="20"/>
        </w:rPr>
        <w:t>м) инвентаризация сортиментов и определение дебаланса по объекту лесоперерабатывающей инфраструктуры со списанием недостач и оприходованием излишков сортимента на складе.</w:t>
      </w:r>
    </w:p>
    <w:p w:rsidR="00E209D8" w:rsidRPr="00E209D8" w:rsidRDefault="00E209D8" w:rsidP="00E209D8">
      <w:pPr>
        <w:ind w:firstLine="540"/>
        <w:jc w:val="both"/>
        <w:rPr>
          <w:sz w:val="20"/>
          <w:szCs w:val="20"/>
        </w:rPr>
      </w:pPr>
      <w:r w:rsidRPr="00E209D8">
        <w:rPr>
          <w:rFonts w:ascii="Tahoma" w:hAnsi="Tahoma" w:cs="Tahoma"/>
          <w:sz w:val="20"/>
          <w:szCs w:val="20"/>
        </w:rPr>
        <w:t>48. Повторный учет сортиментов проводится при приемке перевезенной партии сортиментов (первый рабочий учет производится при отгрузке партии). Повторный учет проводится с использованием норм воспроизводимости результатов измерения объема при повторном учете.</w:t>
      </w:r>
    </w:p>
    <w:p w:rsidR="00E209D8" w:rsidRPr="00E209D8" w:rsidRDefault="00E209D8" w:rsidP="00E209D8">
      <w:pPr>
        <w:ind w:firstLine="540"/>
        <w:jc w:val="both"/>
        <w:rPr>
          <w:sz w:val="20"/>
          <w:szCs w:val="20"/>
        </w:rPr>
      </w:pPr>
      <w:r w:rsidRPr="00E209D8">
        <w:rPr>
          <w:rFonts w:ascii="Tahoma" w:hAnsi="Tahoma" w:cs="Tahoma"/>
          <w:sz w:val="20"/>
          <w:szCs w:val="20"/>
        </w:rPr>
        <w:t>49. Воспроизводимость результатов измерения объема сортимента В</w:t>
      </w:r>
      <w:r w:rsidRPr="00E209D8">
        <w:rPr>
          <w:rFonts w:ascii="Tahoma" w:hAnsi="Tahoma" w:cs="Tahoma"/>
          <w:sz w:val="20"/>
          <w:szCs w:val="20"/>
          <w:vertAlign w:val="subscript"/>
        </w:rPr>
        <w:t>V</w:t>
      </w:r>
      <w:r w:rsidRPr="00E209D8">
        <w:rPr>
          <w:rFonts w:ascii="Tahoma" w:hAnsi="Tahoma" w:cs="Tahoma"/>
          <w:sz w:val="20"/>
          <w:szCs w:val="20"/>
        </w:rPr>
        <w:t xml:space="preserve"> определяется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noProof/>
          <w:position w:val="-23"/>
          <w:sz w:val="20"/>
          <w:szCs w:val="20"/>
        </w:rPr>
        <w:drawing>
          <wp:inline distT="0" distB="0" distL="0" distR="0" wp14:anchorId="48852B09" wp14:editId="37D0D315">
            <wp:extent cx="1114425" cy="42862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1" cstate="print">
                      <a:extLst>
                        <a:ext uri="{28A0092B-C50C-407E-A947-70E740481C1C}">
                          <a14:useLocalDpi xmlns:a14="http://schemas.microsoft.com/office/drawing/2010/main" val="0"/>
                        </a:ext>
                      </a:extLst>
                    </a:blip>
                    <a:srcRect/>
                    <a:stretch>
                      <a:fillRect/>
                    </a:stretch>
                  </pic:blipFill>
                  <pic:spPr bwMode="auto">
                    <a:xfrm>
                      <a:off x="0" y="0"/>
                      <a:ext cx="1114425" cy="428625"/>
                    </a:xfrm>
                    <a:prstGeom prst="rect">
                      <a:avLst/>
                    </a:prstGeom>
                    <a:noFill/>
                    <a:ln>
                      <a:noFill/>
                    </a:ln>
                  </pic:spPr>
                </pic:pic>
              </a:graphicData>
            </a:graphic>
          </wp:inline>
        </w:drawing>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где:</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1</w:t>
      </w:r>
      <w:r w:rsidRPr="00E209D8">
        <w:rPr>
          <w:rFonts w:ascii="Tahoma" w:hAnsi="Tahoma" w:cs="Tahoma"/>
          <w:sz w:val="20"/>
          <w:szCs w:val="20"/>
        </w:rPr>
        <w:t xml:space="preserve"> - объем партии сортимента при первом учете рабочим методом (например, при отгрузке);</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2</w:t>
      </w:r>
      <w:r w:rsidRPr="00E209D8">
        <w:rPr>
          <w:rFonts w:ascii="Tahoma" w:hAnsi="Tahoma" w:cs="Tahoma"/>
          <w:sz w:val="20"/>
          <w:szCs w:val="20"/>
        </w:rPr>
        <w:t xml:space="preserve"> - объем партии сортимента при повторном учете этой же партии рабочим методом (например, при приемке на складе назначения).</w:t>
      </w:r>
    </w:p>
    <w:p w:rsidR="00E209D8" w:rsidRPr="00E209D8" w:rsidRDefault="00E209D8" w:rsidP="00E209D8">
      <w:pPr>
        <w:ind w:firstLine="540"/>
        <w:jc w:val="both"/>
        <w:rPr>
          <w:sz w:val="20"/>
          <w:szCs w:val="20"/>
        </w:rPr>
      </w:pPr>
      <w:r w:rsidRPr="00E209D8">
        <w:rPr>
          <w:rFonts w:ascii="Tahoma" w:hAnsi="Tahoma" w:cs="Tahoma"/>
          <w:sz w:val="20"/>
          <w:szCs w:val="20"/>
        </w:rPr>
        <w:t xml:space="preserve">50. Воспроизводимость результатов измерения объема партии сортимента при повторном учете рабочими методами должна соответствовать нормам согласно </w:t>
      </w:r>
      <w:hyperlink w:anchor="P314">
        <w:r w:rsidRPr="00E209D8">
          <w:rPr>
            <w:rFonts w:ascii="Tahoma" w:hAnsi="Tahoma" w:cs="Tahoma"/>
            <w:color w:val="0000FF"/>
            <w:sz w:val="20"/>
            <w:szCs w:val="20"/>
          </w:rPr>
          <w:t>приложению N 2</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51. В случае если воспроизводимость результатов измерения объема партии сортимента при перевозках между складами одной организации, поставках на склады покупателей сортимента или поставке на экспорт или в других случаях не соответствует установленным нормам воспроизводимости результатов измерений объема партии сортимента при повторном учете рабочими методами, то производится анализ причин такого несоответствия, оценка и регулирование погрешности измерения объема при отгрузке и при приемке по результатам контрольного учета.</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52. При выявлении несоответствия нормам воспроизводимости при приемке по результатам учета на складе назначения результаты учета партии сортимента при отгрузке подлежат корректировке по результатам учета на складе назначения.</w:t>
      </w:r>
    </w:p>
    <w:p w:rsidR="00E209D8" w:rsidRPr="00E209D8" w:rsidRDefault="00E209D8" w:rsidP="00E209D8">
      <w:pPr>
        <w:ind w:firstLine="540"/>
        <w:jc w:val="both"/>
        <w:rPr>
          <w:sz w:val="20"/>
          <w:szCs w:val="20"/>
        </w:rPr>
      </w:pPr>
      <w:r w:rsidRPr="00E209D8">
        <w:rPr>
          <w:rFonts w:ascii="Tahoma" w:hAnsi="Tahoma" w:cs="Tahoma"/>
          <w:sz w:val="20"/>
          <w:szCs w:val="20"/>
        </w:rPr>
        <w:t>53. Покупатель (получатель) сортимента предоставляет продавцу (поставщику) результаты контрольного учета для своевременного устранения причин погрешности и соблюдения нормы воспроизводимости результатов измерения по объему (при необходимости).</w:t>
      </w:r>
    </w:p>
    <w:p w:rsidR="00E209D8" w:rsidRPr="00E209D8" w:rsidRDefault="00E209D8" w:rsidP="00E209D8">
      <w:pPr>
        <w:ind w:firstLine="540"/>
        <w:jc w:val="both"/>
        <w:rPr>
          <w:sz w:val="20"/>
          <w:szCs w:val="20"/>
        </w:rPr>
      </w:pPr>
      <w:r w:rsidRPr="00E209D8">
        <w:rPr>
          <w:rFonts w:ascii="Tahoma" w:hAnsi="Tahoma" w:cs="Tahoma"/>
          <w:sz w:val="20"/>
          <w:szCs w:val="20"/>
        </w:rPr>
        <w:t xml:space="preserve">54. Если воспроизводимость результатов измерений объема не превышает норм, предусмотренных </w:t>
      </w:r>
      <w:hyperlink w:anchor="P314">
        <w:r w:rsidRPr="00E209D8">
          <w:rPr>
            <w:rFonts w:ascii="Tahoma" w:hAnsi="Tahoma" w:cs="Tahoma"/>
            <w:color w:val="0000FF"/>
            <w:sz w:val="20"/>
            <w:szCs w:val="20"/>
          </w:rPr>
          <w:t>приложением N 2</w:t>
        </w:r>
      </w:hyperlink>
      <w:r w:rsidRPr="00E209D8">
        <w:rPr>
          <w:rFonts w:ascii="Tahoma" w:hAnsi="Tahoma" w:cs="Tahoma"/>
          <w:sz w:val="20"/>
          <w:szCs w:val="20"/>
        </w:rPr>
        <w:t xml:space="preserve"> к настоящим Правилам, считается, что обязательные требования выполнены.</w:t>
      </w:r>
    </w:p>
    <w:p w:rsidR="00E209D8" w:rsidRPr="00E209D8" w:rsidRDefault="00E209D8" w:rsidP="00E209D8">
      <w:pPr>
        <w:ind w:firstLine="540"/>
        <w:jc w:val="both"/>
        <w:rPr>
          <w:sz w:val="20"/>
          <w:szCs w:val="20"/>
        </w:rPr>
      </w:pPr>
      <w:r w:rsidRPr="00E209D8">
        <w:rPr>
          <w:rFonts w:ascii="Tahoma" w:hAnsi="Tahoma" w:cs="Tahoma"/>
          <w:sz w:val="20"/>
          <w:szCs w:val="20"/>
        </w:rPr>
        <w:t>55. Расхождение данных учета сортиментов, выполненного рабочим методом на определенный момент, с данными учета сортиментов по совокупности документов на тот же момент (далее - дебаланс) оценивается посредством измерения всего объема прихода и расхода сортиментов с учетом измерения остатков сортиментов.</w:t>
      </w:r>
    </w:p>
    <w:p w:rsidR="00E209D8" w:rsidRPr="00E209D8" w:rsidRDefault="00E209D8" w:rsidP="00E209D8">
      <w:pPr>
        <w:ind w:firstLine="540"/>
        <w:jc w:val="both"/>
        <w:rPr>
          <w:sz w:val="20"/>
          <w:szCs w:val="20"/>
        </w:rPr>
      </w:pPr>
      <w:r w:rsidRPr="00E209D8">
        <w:rPr>
          <w:rFonts w:ascii="Tahoma" w:hAnsi="Tahoma" w:cs="Tahoma"/>
          <w:sz w:val="20"/>
          <w:szCs w:val="20"/>
        </w:rPr>
        <w:t>56. Оборот сортимента (V</w:t>
      </w:r>
      <w:r w:rsidRPr="00E209D8">
        <w:rPr>
          <w:rFonts w:ascii="Tahoma" w:hAnsi="Tahoma" w:cs="Tahoma"/>
          <w:sz w:val="20"/>
          <w:szCs w:val="20"/>
          <w:vertAlign w:val="subscript"/>
        </w:rPr>
        <w:t>Об</w:t>
      </w:r>
      <w:r w:rsidRPr="00E209D8">
        <w:rPr>
          <w:rFonts w:ascii="Tahoma" w:hAnsi="Tahoma" w:cs="Tahoma"/>
          <w:sz w:val="20"/>
          <w:szCs w:val="20"/>
        </w:rPr>
        <w:t>) определяется (в кубических метрах)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ascii="Tahoma" w:hAnsi="Tahoma" w:cs="Tahoma"/>
          <w:sz w:val="20"/>
          <w:szCs w:val="20"/>
        </w:rPr>
        <w:t>V</w:t>
      </w:r>
      <w:r w:rsidRPr="00E209D8">
        <w:rPr>
          <w:rFonts w:ascii="Tahoma" w:hAnsi="Tahoma" w:cs="Tahoma"/>
          <w:sz w:val="20"/>
          <w:szCs w:val="20"/>
          <w:vertAlign w:val="subscript"/>
        </w:rPr>
        <w:t>об</w:t>
      </w:r>
      <w:r w:rsidRPr="00E209D8">
        <w:rPr>
          <w:rFonts w:ascii="Tahoma" w:hAnsi="Tahoma" w:cs="Tahoma"/>
          <w:sz w:val="20"/>
          <w:szCs w:val="20"/>
        </w:rPr>
        <w:t xml:space="preserve"> = V</w:t>
      </w:r>
      <w:r w:rsidRPr="00E209D8">
        <w:rPr>
          <w:rFonts w:ascii="Tahoma" w:hAnsi="Tahoma" w:cs="Tahoma"/>
          <w:sz w:val="20"/>
          <w:szCs w:val="20"/>
          <w:vertAlign w:val="subscript"/>
        </w:rPr>
        <w:t>Н</w:t>
      </w:r>
      <w:r w:rsidRPr="00E209D8">
        <w:rPr>
          <w:rFonts w:ascii="Tahoma" w:hAnsi="Tahoma" w:cs="Tahoma"/>
          <w:sz w:val="20"/>
          <w:szCs w:val="20"/>
        </w:rPr>
        <w:t xml:space="preserve"> + V</w:t>
      </w:r>
      <w:r w:rsidRPr="00E209D8">
        <w:rPr>
          <w:rFonts w:ascii="Tahoma" w:hAnsi="Tahoma" w:cs="Tahoma"/>
          <w:sz w:val="20"/>
          <w:szCs w:val="20"/>
          <w:vertAlign w:val="subscript"/>
        </w:rPr>
        <w:t>ПРО</w:t>
      </w:r>
      <w:r w:rsidRPr="00E209D8">
        <w:rPr>
          <w:rFonts w:ascii="Tahoma" w:hAnsi="Tahoma" w:cs="Tahoma"/>
          <w:sz w:val="20"/>
          <w:szCs w:val="20"/>
        </w:rPr>
        <w:t xml:space="preserve"> = V</w:t>
      </w:r>
      <w:r w:rsidRPr="00E209D8">
        <w:rPr>
          <w:rFonts w:ascii="Tahoma" w:hAnsi="Tahoma" w:cs="Tahoma"/>
          <w:sz w:val="20"/>
          <w:szCs w:val="20"/>
          <w:vertAlign w:val="subscript"/>
        </w:rPr>
        <w:t>РО</w:t>
      </w:r>
      <w:r w:rsidRPr="00E209D8">
        <w:rPr>
          <w:rFonts w:ascii="Tahoma" w:hAnsi="Tahoma" w:cs="Tahoma"/>
          <w:sz w:val="20"/>
          <w:szCs w:val="20"/>
        </w:rPr>
        <w:t xml:space="preserve"> + V</w:t>
      </w:r>
      <w:r w:rsidRPr="00E209D8">
        <w:rPr>
          <w:rFonts w:ascii="Tahoma" w:hAnsi="Tahoma" w:cs="Tahoma"/>
          <w:sz w:val="20"/>
          <w:szCs w:val="20"/>
          <w:vertAlign w:val="subscript"/>
        </w:rPr>
        <w:t>К</w:t>
      </w:r>
      <w:r w:rsidRPr="00E209D8">
        <w:rPr>
          <w:rFonts w:ascii="Tahoma" w:hAnsi="Tahoma" w:cs="Tahoma"/>
          <w:sz w:val="20"/>
          <w:szCs w:val="20"/>
        </w:rPr>
        <w:t>,</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где:</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Н</w:t>
      </w:r>
      <w:r w:rsidRPr="00E209D8">
        <w:rPr>
          <w:rFonts w:ascii="Tahoma" w:hAnsi="Tahoma" w:cs="Tahoma"/>
          <w:sz w:val="20"/>
          <w:szCs w:val="20"/>
        </w:rPr>
        <w:t xml:space="preserve"> - остаток сортимента на начало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ПРО</w:t>
      </w:r>
      <w:r w:rsidRPr="00E209D8">
        <w:rPr>
          <w:rFonts w:ascii="Tahoma" w:hAnsi="Tahoma" w:cs="Tahoma"/>
          <w:sz w:val="20"/>
          <w:szCs w:val="20"/>
        </w:rPr>
        <w:t xml:space="preserve"> - общий приход (приемка) сортимента в течение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РО</w:t>
      </w:r>
      <w:r w:rsidRPr="00E209D8">
        <w:rPr>
          <w:rFonts w:ascii="Tahoma" w:hAnsi="Tahoma" w:cs="Tahoma"/>
          <w:sz w:val="20"/>
          <w:szCs w:val="20"/>
        </w:rPr>
        <w:t xml:space="preserve"> - общий расход (отгрузка, внутреннее потребление, потери) сортимента в течение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V</w:t>
      </w:r>
      <w:r w:rsidRPr="00E209D8">
        <w:rPr>
          <w:rFonts w:ascii="Tahoma" w:hAnsi="Tahoma" w:cs="Tahoma"/>
          <w:sz w:val="20"/>
          <w:szCs w:val="20"/>
          <w:vertAlign w:val="subscript"/>
        </w:rPr>
        <w:t>К</w:t>
      </w:r>
      <w:r w:rsidRPr="00E209D8">
        <w:rPr>
          <w:rFonts w:ascii="Tahoma" w:hAnsi="Tahoma" w:cs="Tahoma"/>
          <w:sz w:val="20"/>
          <w:szCs w:val="20"/>
        </w:rPr>
        <w:t xml:space="preserve"> - остаток сортимента на конец отчетного периода.</w:t>
      </w:r>
    </w:p>
    <w:p w:rsidR="00E209D8" w:rsidRPr="00E209D8" w:rsidRDefault="00E209D8" w:rsidP="00E209D8">
      <w:pPr>
        <w:ind w:firstLine="540"/>
        <w:jc w:val="both"/>
        <w:rPr>
          <w:sz w:val="20"/>
          <w:szCs w:val="20"/>
        </w:rPr>
      </w:pPr>
      <w:r w:rsidRPr="00E209D8">
        <w:rPr>
          <w:rFonts w:ascii="Tahoma" w:hAnsi="Tahoma" w:cs="Tahoma"/>
          <w:sz w:val="20"/>
          <w:szCs w:val="20"/>
        </w:rPr>
        <w:t>57. Дебаланс объемов сортимента (D</w:t>
      </w:r>
      <w:r w:rsidRPr="00E209D8">
        <w:rPr>
          <w:rFonts w:ascii="Tahoma" w:hAnsi="Tahoma" w:cs="Tahoma"/>
          <w:sz w:val="20"/>
          <w:szCs w:val="20"/>
          <w:vertAlign w:val="subscript"/>
        </w:rPr>
        <w:t>С</w:t>
      </w:r>
      <w:r w:rsidRPr="00E209D8">
        <w:rPr>
          <w:rFonts w:ascii="Tahoma" w:hAnsi="Tahoma" w:cs="Tahoma"/>
          <w:sz w:val="20"/>
          <w:szCs w:val="20"/>
        </w:rPr>
        <w:t>) определяется (в кубических метрах)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ascii="Tahoma" w:hAnsi="Tahoma" w:cs="Tahoma"/>
          <w:sz w:val="20"/>
          <w:szCs w:val="20"/>
        </w:rPr>
        <w:t>D</w:t>
      </w:r>
      <w:r w:rsidRPr="00E209D8">
        <w:rPr>
          <w:rFonts w:ascii="Tahoma" w:hAnsi="Tahoma" w:cs="Tahoma"/>
          <w:sz w:val="20"/>
          <w:szCs w:val="20"/>
          <w:vertAlign w:val="subscript"/>
        </w:rPr>
        <w:t>С</w:t>
      </w:r>
      <w:r w:rsidRPr="00E209D8">
        <w:rPr>
          <w:rFonts w:ascii="Tahoma" w:hAnsi="Tahoma" w:cs="Tahoma"/>
          <w:sz w:val="20"/>
          <w:szCs w:val="20"/>
        </w:rPr>
        <w:t xml:space="preserve"> = (V</w:t>
      </w:r>
      <w:r w:rsidRPr="00E209D8">
        <w:rPr>
          <w:rFonts w:ascii="Tahoma" w:hAnsi="Tahoma" w:cs="Tahoma"/>
          <w:sz w:val="20"/>
          <w:szCs w:val="20"/>
          <w:vertAlign w:val="subscript"/>
        </w:rPr>
        <w:t>Н</w:t>
      </w:r>
      <w:r w:rsidRPr="00E209D8">
        <w:rPr>
          <w:rFonts w:ascii="Tahoma" w:hAnsi="Tahoma" w:cs="Tahoma"/>
          <w:sz w:val="20"/>
          <w:szCs w:val="20"/>
        </w:rPr>
        <w:t xml:space="preserve"> + V</w:t>
      </w:r>
      <w:r w:rsidRPr="00E209D8">
        <w:rPr>
          <w:rFonts w:ascii="Tahoma" w:hAnsi="Tahoma" w:cs="Tahoma"/>
          <w:sz w:val="20"/>
          <w:szCs w:val="20"/>
          <w:vertAlign w:val="subscript"/>
        </w:rPr>
        <w:t>ПРО</w:t>
      </w:r>
      <w:r w:rsidRPr="00E209D8">
        <w:rPr>
          <w:rFonts w:ascii="Tahoma" w:hAnsi="Tahoma" w:cs="Tahoma"/>
          <w:sz w:val="20"/>
          <w:szCs w:val="20"/>
        </w:rPr>
        <w:t>) - (V</w:t>
      </w:r>
      <w:r w:rsidRPr="00E209D8">
        <w:rPr>
          <w:rFonts w:ascii="Tahoma" w:hAnsi="Tahoma" w:cs="Tahoma"/>
          <w:sz w:val="20"/>
          <w:szCs w:val="20"/>
          <w:vertAlign w:val="subscript"/>
        </w:rPr>
        <w:t>РО</w:t>
      </w:r>
      <w:r w:rsidRPr="00E209D8">
        <w:rPr>
          <w:rFonts w:ascii="Tahoma" w:hAnsi="Tahoma" w:cs="Tahoma"/>
          <w:sz w:val="20"/>
          <w:szCs w:val="20"/>
        </w:rPr>
        <w:t xml:space="preserve"> + V</w:t>
      </w:r>
      <w:r w:rsidRPr="00E209D8">
        <w:rPr>
          <w:rFonts w:ascii="Tahoma" w:hAnsi="Tahoma" w:cs="Tahoma"/>
          <w:sz w:val="20"/>
          <w:szCs w:val="20"/>
          <w:vertAlign w:val="subscript"/>
        </w:rPr>
        <w:t>К</w:t>
      </w:r>
      <w:r w:rsidRPr="00E209D8">
        <w:rPr>
          <w:rFonts w:ascii="Tahoma" w:hAnsi="Tahoma" w:cs="Tahoma"/>
          <w:sz w:val="20"/>
          <w:szCs w:val="20"/>
        </w:rPr>
        <w:t>).</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58. Нормирование дебаланса сортимента (D</w:t>
      </w:r>
      <w:r w:rsidRPr="00E209D8">
        <w:rPr>
          <w:rFonts w:ascii="Tahoma" w:hAnsi="Tahoma" w:cs="Tahoma"/>
          <w:sz w:val="20"/>
          <w:szCs w:val="20"/>
          <w:vertAlign w:val="subscript"/>
        </w:rPr>
        <w:t>С(норм)</w:t>
      </w:r>
      <w:r w:rsidRPr="00E209D8">
        <w:rPr>
          <w:rFonts w:ascii="Tahoma" w:hAnsi="Tahoma" w:cs="Tahoma"/>
          <w:sz w:val="20"/>
          <w:szCs w:val="20"/>
        </w:rPr>
        <w:t>) определяется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noProof/>
          <w:position w:val="-23"/>
          <w:sz w:val="20"/>
          <w:szCs w:val="20"/>
        </w:rPr>
        <w:drawing>
          <wp:inline distT="0" distB="0" distL="0" distR="0" wp14:anchorId="613EAC29" wp14:editId="3C5F9170">
            <wp:extent cx="1895475" cy="42862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2" cstate="print">
                      <a:extLst>
                        <a:ext uri="{28A0092B-C50C-407E-A947-70E740481C1C}">
                          <a14:useLocalDpi xmlns:a14="http://schemas.microsoft.com/office/drawing/2010/main" val="0"/>
                        </a:ext>
                      </a:extLst>
                    </a:blip>
                    <a:srcRect/>
                    <a:stretch>
                      <a:fillRect/>
                    </a:stretch>
                  </pic:blipFill>
                  <pic:spPr bwMode="auto">
                    <a:xfrm>
                      <a:off x="0" y="0"/>
                      <a:ext cx="1895475" cy="428625"/>
                    </a:xfrm>
                    <a:prstGeom prst="rect">
                      <a:avLst/>
                    </a:prstGeom>
                    <a:noFill/>
                    <a:ln>
                      <a:noFill/>
                    </a:ln>
                  </pic:spPr>
                </pic:pic>
              </a:graphicData>
            </a:graphic>
          </wp:inline>
        </w:drawing>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ascii="Tahoma" w:hAnsi="Tahoma" w:cs="Tahoma"/>
          <w:sz w:val="20"/>
          <w:szCs w:val="20"/>
        </w:rPr>
        <w:t xml:space="preserve">59. Установленный при учете сортиментов дебаланс объема каждого сортимента за отчетный период не должен превышать норм согласно </w:t>
      </w:r>
      <w:hyperlink w:anchor="P341">
        <w:r w:rsidRPr="00E209D8">
          <w:rPr>
            <w:rFonts w:ascii="Tahoma" w:hAnsi="Tahoma" w:cs="Tahoma"/>
            <w:color w:val="0000FF"/>
            <w:sz w:val="20"/>
            <w:szCs w:val="20"/>
          </w:rPr>
          <w:t>приложению N 3</w:t>
        </w:r>
      </w:hyperlink>
      <w:r w:rsidRPr="00E209D8">
        <w:rPr>
          <w:rFonts w:ascii="Tahoma" w:hAnsi="Tahoma" w:cs="Tahoma"/>
          <w:sz w:val="20"/>
          <w:szCs w:val="20"/>
        </w:rPr>
        <w:t>.</w:t>
      </w:r>
    </w:p>
    <w:p w:rsidR="00E209D8" w:rsidRPr="00E209D8" w:rsidRDefault="00E209D8" w:rsidP="00E209D8">
      <w:pPr>
        <w:ind w:firstLine="540"/>
        <w:jc w:val="both"/>
        <w:rPr>
          <w:sz w:val="20"/>
          <w:szCs w:val="20"/>
        </w:rPr>
      </w:pPr>
      <w:r w:rsidRPr="00E209D8">
        <w:rPr>
          <w:rFonts w:ascii="Tahoma" w:hAnsi="Tahoma" w:cs="Tahoma"/>
          <w:sz w:val="20"/>
          <w:szCs w:val="20"/>
        </w:rPr>
        <w:t>60. Дебаланс сортимента на лесосеке корректируется изменением объема заготовки сортимента по окончании вывозки древесины с лесосеки. Дебаланс сортимента в местах (пунктах) складирования или на объекте лесоперерабатывающей инфраструктуры отражается в документе о списании недостачи и оприходовании излишков сортимента, в котором для каждого из сортиментов указываются выявленные и подлежащие:</w:t>
      </w:r>
    </w:p>
    <w:p w:rsidR="00E209D8" w:rsidRPr="00E209D8" w:rsidRDefault="00E209D8" w:rsidP="00E209D8">
      <w:pPr>
        <w:ind w:firstLine="540"/>
        <w:jc w:val="both"/>
        <w:rPr>
          <w:sz w:val="20"/>
          <w:szCs w:val="20"/>
        </w:rPr>
      </w:pPr>
      <w:r w:rsidRPr="00E209D8">
        <w:rPr>
          <w:rFonts w:ascii="Tahoma" w:hAnsi="Tahoma" w:cs="Tahoma"/>
          <w:sz w:val="20"/>
          <w:szCs w:val="20"/>
        </w:rPr>
        <w:t>а) списанию недостачи в пределах установленных норм дебаланса;</w:t>
      </w:r>
    </w:p>
    <w:p w:rsidR="00E209D8" w:rsidRPr="00E209D8" w:rsidRDefault="00E209D8" w:rsidP="00E209D8">
      <w:pPr>
        <w:ind w:firstLine="540"/>
        <w:jc w:val="both"/>
        <w:rPr>
          <w:sz w:val="20"/>
          <w:szCs w:val="20"/>
        </w:rPr>
      </w:pPr>
      <w:r w:rsidRPr="00E209D8">
        <w:rPr>
          <w:rFonts w:ascii="Tahoma" w:hAnsi="Tahoma" w:cs="Tahoma"/>
          <w:sz w:val="20"/>
          <w:szCs w:val="20"/>
        </w:rPr>
        <w:t>б) списанию недостачи сверх установленных норм дебаланса;</w:t>
      </w:r>
    </w:p>
    <w:p w:rsidR="00E209D8" w:rsidRPr="00E209D8" w:rsidRDefault="00E209D8" w:rsidP="00E209D8">
      <w:pPr>
        <w:ind w:firstLine="540"/>
        <w:jc w:val="both"/>
        <w:rPr>
          <w:sz w:val="20"/>
          <w:szCs w:val="20"/>
        </w:rPr>
      </w:pPr>
      <w:r w:rsidRPr="00E209D8">
        <w:rPr>
          <w:rFonts w:ascii="Tahoma" w:hAnsi="Tahoma" w:cs="Tahoma"/>
          <w:sz w:val="20"/>
          <w:szCs w:val="20"/>
        </w:rPr>
        <w:t>в) оприходованию излишки сортимента в пределах норм дебаланса;</w:t>
      </w:r>
    </w:p>
    <w:p w:rsidR="00E209D8" w:rsidRPr="00E209D8" w:rsidRDefault="00E209D8" w:rsidP="00E209D8">
      <w:pPr>
        <w:ind w:firstLine="540"/>
        <w:jc w:val="both"/>
        <w:rPr>
          <w:sz w:val="20"/>
          <w:szCs w:val="20"/>
        </w:rPr>
      </w:pPr>
      <w:r w:rsidRPr="00E209D8">
        <w:rPr>
          <w:rFonts w:ascii="Tahoma" w:hAnsi="Tahoma" w:cs="Tahoma"/>
          <w:sz w:val="20"/>
          <w:szCs w:val="20"/>
        </w:rPr>
        <w:t>г) оприходованию излишки сверх установленных норм дебаланса.</w:t>
      </w:r>
    </w:p>
    <w:p w:rsidR="00E209D8" w:rsidRPr="00E209D8" w:rsidRDefault="00E209D8" w:rsidP="00E209D8">
      <w:pPr>
        <w:ind w:firstLine="540"/>
        <w:jc w:val="both"/>
        <w:rPr>
          <w:sz w:val="20"/>
          <w:szCs w:val="20"/>
        </w:rPr>
      </w:pPr>
      <w:r w:rsidRPr="00E209D8">
        <w:rPr>
          <w:rFonts w:ascii="Tahoma" w:hAnsi="Tahoma" w:cs="Tahoma"/>
          <w:sz w:val="20"/>
          <w:szCs w:val="20"/>
        </w:rPr>
        <w:t>61. Лица, осуществляющие заготовку древесины, а также владеющие на праве собственности или ином законном основании местами (пунктами) складирования древесины, объектами лесоперерабатывающей инфраструктуры, осуществляют инвентаризацию древесины в месте складирования или на объекте лесоперерабатывающей инфраструктуры.</w:t>
      </w:r>
    </w:p>
    <w:p w:rsidR="00E209D8" w:rsidRPr="00E209D8" w:rsidRDefault="00E209D8" w:rsidP="00E209D8">
      <w:pPr>
        <w:ind w:firstLine="540"/>
        <w:jc w:val="both"/>
        <w:rPr>
          <w:sz w:val="20"/>
          <w:szCs w:val="20"/>
        </w:rPr>
      </w:pPr>
      <w:r w:rsidRPr="00E209D8">
        <w:rPr>
          <w:rFonts w:ascii="Tahoma" w:hAnsi="Tahoma" w:cs="Tahoma"/>
          <w:sz w:val="20"/>
          <w:szCs w:val="20"/>
        </w:rPr>
        <w:t>Под инвентаризацией древесины в настоящих Правилах понимается производственный учет рабочими методами всех штабелей и партий древесины, хранящихся на лесосеке, в месте складирования или на объекте лесоперерабатывающей инфраструктуры на момент проведения инвентаризации древесины.</w:t>
      </w:r>
    </w:p>
    <w:p w:rsidR="00E209D8" w:rsidRPr="00E209D8" w:rsidRDefault="00E209D8" w:rsidP="00E209D8">
      <w:pPr>
        <w:ind w:firstLine="540"/>
        <w:jc w:val="both"/>
        <w:rPr>
          <w:sz w:val="20"/>
          <w:szCs w:val="20"/>
        </w:rPr>
      </w:pPr>
      <w:r w:rsidRPr="00E209D8">
        <w:rPr>
          <w:rFonts w:ascii="Tahoma" w:hAnsi="Tahoma" w:cs="Tahoma"/>
          <w:sz w:val="20"/>
          <w:szCs w:val="20"/>
        </w:rPr>
        <w:t>62. При инвентаризации древесины определяются объемы фактических остатков сортиментов, которые используются для определения дебаланса древесины. Инвентаризация древесины на лесосеке проводится по окончании вывозки древесины с лесосеки. Инвентаризация древесины на складе или объекте лесоперерабатывающей инфраструктуры проводится в соответствии с требованиями, установленными законодательством Российской Федерации о бухгалтерском учете, но не реже одного раза в год. По результатам инвентаризации древесины составляется документ о списании недостач и оприходовании излишков сортиментов на лесосеке или в месте складирования.</w:t>
      </w:r>
    </w:p>
    <w:p w:rsidR="00E209D8" w:rsidRPr="00E209D8" w:rsidRDefault="00E209D8" w:rsidP="00E209D8">
      <w:pPr>
        <w:ind w:firstLine="540"/>
        <w:jc w:val="both"/>
        <w:rPr>
          <w:sz w:val="20"/>
          <w:szCs w:val="20"/>
        </w:rPr>
      </w:pPr>
      <w:r w:rsidRPr="00E209D8">
        <w:rPr>
          <w:rFonts w:ascii="Tahoma" w:hAnsi="Tahoma" w:cs="Tahoma"/>
          <w:sz w:val="20"/>
          <w:szCs w:val="20"/>
        </w:rPr>
        <w:lastRenderedPageBreak/>
        <w:t>63. В случае если дебаланс не соответствует установленным нормам дебаланса объемов сортимента при инвентаризации древесины рабочими методами, производится анализ причин такого несоответствия, оценка и регулирование погрешности измерения объема при отгрузке и при приемке по результатам контрольного учета.</w:t>
      </w:r>
    </w:p>
    <w:p w:rsidR="00E209D8" w:rsidRPr="00E209D8" w:rsidRDefault="00E209D8" w:rsidP="00E209D8">
      <w:pPr>
        <w:ind w:firstLine="540"/>
        <w:jc w:val="both"/>
        <w:rPr>
          <w:sz w:val="20"/>
          <w:szCs w:val="20"/>
        </w:rPr>
      </w:pPr>
      <w:r w:rsidRPr="00E209D8">
        <w:rPr>
          <w:rFonts w:ascii="Tahoma" w:hAnsi="Tahoma" w:cs="Tahoma"/>
          <w:sz w:val="20"/>
          <w:szCs w:val="20"/>
        </w:rPr>
        <w:t xml:space="preserve">64. Если значение дебаланса не превышает установленных норм дебаланса объемов сортимента, предусмотренных </w:t>
      </w:r>
      <w:hyperlink w:anchor="P341">
        <w:r w:rsidRPr="00E209D8">
          <w:rPr>
            <w:rFonts w:ascii="Tahoma" w:hAnsi="Tahoma" w:cs="Tahoma"/>
            <w:color w:val="0000FF"/>
            <w:sz w:val="20"/>
            <w:szCs w:val="20"/>
          </w:rPr>
          <w:t>приложением N 3</w:t>
        </w:r>
      </w:hyperlink>
      <w:r w:rsidRPr="00E209D8">
        <w:rPr>
          <w:rFonts w:ascii="Tahoma" w:hAnsi="Tahoma" w:cs="Tahoma"/>
          <w:sz w:val="20"/>
          <w:szCs w:val="20"/>
        </w:rPr>
        <w:t xml:space="preserve"> к настоящим Правилам, считается, что обязательные требования выполнены.</w:t>
      </w:r>
    </w:p>
    <w:p w:rsidR="00E209D8" w:rsidRPr="00E209D8" w:rsidRDefault="00E209D8" w:rsidP="00E209D8">
      <w:pPr>
        <w:ind w:firstLine="540"/>
        <w:jc w:val="both"/>
        <w:rPr>
          <w:sz w:val="20"/>
          <w:szCs w:val="20"/>
        </w:rPr>
      </w:pPr>
      <w:r w:rsidRPr="00E209D8">
        <w:rPr>
          <w:rFonts w:ascii="Tahoma" w:hAnsi="Tahoma" w:cs="Tahoma"/>
          <w:sz w:val="20"/>
          <w:szCs w:val="20"/>
        </w:rPr>
        <w:t xml:space="preserve">65. Технологическими потерями древесины признаются потери при производстве и (или) транспортировке товаров (работ, услуг), обусловленные технологическими особенностями производственного цикла и (или) процесса транспортировки, а также физико-химическими характеристиками применяемого сырья в соответствии с </w:t>
      </w:r>
      <w:hyperlink r:id="rId1063">
        <w:r w:rsidRPr="00E209D8">
          <w:rPr>
            <w:rFonts w:ascii="Tahoma" w:hAnsi="Tahoma" w:cs="Tahoma"/>
            <w:color w:val="0000FF"/>
            <w:sz w:val="20"/>
            <w:szCs w:val="20"/>
          </w:rPr>
          <w:t>подпунктом 3 пункта 7 статьи 254</w:t>
        </w:r>
      </w:hyperlink>
      <w:r w:rsidRPr="00E209D8">
        <w:rPr>
          <w:rFonts w:ascii="Tahoma" w:hAnsi="Tahoma" w:cs="Tahoma"/>
          <w:sz w:val="20"/>
          <w:szCs w:val="20"/>
        </w:rPr>
        <w:t xml:space="preserve"> Налогового кодекса Российской Федерации.</w:t>
      </w:r>
    </w:p>
    <w:p w:rsidR="00E209D8" w:rsidRPr="00E209D8" w:rsidRDefault="00E209D8" w:rsidP="00E209D8">
      <w:pPr>
        <w:ind w:firstLine="540"/>
        <w:jc w:val="both"/>
        <w:rPr>
          <w:sz w:val="20"/>
          <w:szCs w:val="20"/>
        </w:rPr>
      </w:pPr>
      <w:r w:rsidRPr="00E209D8">
        <w:rPr>
          <w:rFonts w:ascii="Tahoma" w:hAnsi="Tahoma" w:cs="Tahoma"/>
          <w:sz w:val="20"/>
          <w:szCs w:val="20"/>
        </w:rPr>
        <w:t>66. Учет технологических потерь древесины проводится с использованием следующей классификации:</w:t>
      </w:r>
    </w:p>
    <w:p w:rsidR="00E209D8" w:rsidRPr="00E209D8" w:rsidRDefault="00E209D8" w:rsidP="00E209D8">
      <w:pPr>
        <w:ind w:firstLine="540"/>
        <w:jc w:val="both"/>
        <w:rPr>
          <w:sz w:val="20"/>
          <w:szCs w:val="20"/>
        </w:rPr>
      </w:pPr>
      <w:r w:rsidRPr="00E209D8">
        <w:rPr>
          <w:rFonts w:ascii="Tahoma" w:hAnsi="Tahoma" w:cs="Tahoma"/>
          <w:sz w:val="20"/>
          <w:szCs w:val="20"/>
        </w:rPr>
        <w:t>а) некондиционная древесина - стволы или части стволов сваленных деревьев, не подлежащие переработке или вывозке с лесосеки;</w:t>
      </w:r>
    </w:p>
    <w:p w:rsidR="00E209D8" w:rsidRPr="00E209D8" w:rsidRDefault="00E209D8" w:rsidP="00E209D8">
      <w:pPr>
        <w:ind w:firstLine="540"/>
        <w:jc w:val="both"/>
        <w:rPr>
          <w:sz w:val="20"/>
          <w:szCs w:val="20"/>
        </w:rPr>
      </w:pPr>
      <w:r w:rsidRPr="00E209D8">
        <w:rPr>
          <w:rFonts w:ascii="Tahoma" w:hAnsi="Tahoma" w:cs="Tahoma"/>
          <w:sz w:val="20"/>
          <w:szCs w:val="20"/>
        </w:rPr>
        <w:t>б) опилки при поперечной распиловке;</w:t>
      </w:r>
    </w:p>
    <w:p w:rsidR="00E209D8" w:rsidRPr="00E209D8" w:rsidRDefault="00E209D8" w:rsidP="00E209D8">
      <w:pPr>
        <w:ind w:firstLine="540"/>
        <w:jc w:val="both"/>
        <w:rPr>
          <w:sz w:val="20"/>
          <w:szCs w:val="20"/>
        </w:rPr>
      </w:pPr>
      <w:r w:rsidRPr="00E209D8">
        <w:rPr>
          <w:rFonts w:ascii="Tahoma" w:hAnsi="Tahoma" w:cs="Tahoma"/>
          <w:sz w:val="20"/>
          <w:szCs w:val="20"/>
        </w:rPr>
        <w:t>в) лом, бой древесины - остатки хлыстов, сортиментов, образовавшихся из-за механических повреждений при трелевке или при погрузочно-разгрузочных операциях;</w:t>
      </w:r>
    </w:p>
    <w:p w:rsidR="00E209D8" w:rsidRPr="00E209D8" w:rsidRDefault="00E209D8" w:rsidP="00E209D8">
      <w:pPr>
        <w:ind w:firstLine="540"/>
        <w:jc w:val="both"/>
        <w:rPr>
          <w:sz w:val="20"/>
          <w:szCs w:val="20"/>
        </w:rPr>
      </w:pPr>
      <w:r w:rsidRPr="00E209D8">
        <w:rPr>
          <w:rFonts w:ascii="Tahoma" w:hAnsi="Tahoma" w:cs="Tahoma"/>
          <w:sz w:val="20"/>
          <w:szCs w:val="20"/>
        </w:rPr>
        <w:t>г) припуски по длине у мерных сортиментов - участки длины бревен, не учитываемые из-за того, что номинальная длина в сумме с припуском по длине сортимента меньше средней длины бревен в партии;</w:t>
      </w:r>
    </w:p>
    <w:p w:rsidR="00E209D8" w:rsidRPr="00E209D8" w:rsidRDefault="00E209D8" w:rsidP="00E209D8">
      <w:pPr>
        <w:ind w:firstLine="540"/>
        <w:jc w:val="both"/>
        <w:rPr>
          <w:sz w:val="20"/>
          <w:szCs w:val="20"/>
        </w:rPr>
      </w:pPr>
      <w:r w:rsidRPr="00E209D8">
        <w:rPr>
          <w:rFonts w:ascii="Tahoma" w:hAnsi="Tahoma" w:cs="Tahoma"/>
          <w:sz w:val="20"/>
          <w:szCs w:val="20"/>
        </w:rPr>
        <w:t>д) снижение качества сортиментов при хранении - уменьшение при хранении объема бревен, соответствующих требованиям к ценным сортиментам, и одновременное увеличение объема сортиментов (балансы, дрова), для которых установлены более низкие требования или отсутствуют требования к дефектам, возникающим при хранении (грибные окраски, гниль, трещины или червоточины);</w:t>
      </w:r>
    </w:p>
    <w:p w:rsidR="00E209D8" w:rsidRPr="00E209D8" w:rsidRDefault="00E209D8" w:rsidP="00E209D8">
      <w:pPr>
        <w:ind w:firstLine="540"/>
        <w:jc w:val="both"/>
        <w:rPr>
          <w:sz w:val="20"/>
          <w:szCs w:val="20"/>
        </w:rPr>
      </w:pPr>
      <w:r w:rsidRPr="00E209D8">
        <w:rPr>
          <w:rFonts w:ascii="Tahoma" w:hAnsi="Tahoma" w:cs="Tahoma"/>
          <w:sz w:val="20"/>
          <w:szCs w:val="20"/>
        </w:rPr>
        <w:t>е) потери сортиментов при транспортировании сплавом в плотах.</w:t>
      </w:r>
    </w:p>
    <w:p w:rsidR="00E209D8" w:rsidRPr="00E209D8" w:rsidRDefault="00E209D8" w:rsidP="00E209D8">
      <w:pPr>
        <w:ind w:firstLine="540"/>
        <w:jc w:val="both"/>
        <w:rPr>
          <w:sz w:val="20"/>
          <w:szCs w:val="20"/>
        </w:rPr>
      </w:pPr>
      <w:r w:rsidRPr="00E209D8">
        <w:rPr>
          <w:rFonts w:ascii="Tahoma" w:hAnsi="Tahoma" w:cs="Tahoma"/>
          <w:sz w:val="20"/>
          <w:szCs w:val="20"/>
        </w:rPr>
        <w:t>67. В зависимости от производственных условий учет технологических потерь проводится путем:</w:t>
      </w:r>
    </w:p>
    <w:p w:rsidR="00E209D8" w:rsidRPr="00E209D8" w:rsidRDefault="00E209D8" w:rsidP="00E209D8">
      <w:pPr>
        <w:ind w:firstLine="540"/>
        <w:jc w:val="both"/>
        <w:rPr>
          <w:sz w:val="20"/>
          <w:szCs w:val="20"/>
        </w:rPr>
      </w:pPr>
      <w:r w:rsidRPr="00E209D8">
        <w:rPr>
          <w:rFonts w:ascii="Tahoma" w:hAnsi="Tahoma" w:cs="Tahoma"/>
          <w:sz w:val="20"/>
          <w:szCs w:val="20"/>
        </w:rPr>
        <w:t>а) прямых измерений объема технологических потерь при заготовке сортиментов или при других операциях методами рабочего учета сортиментов, если измерение технологических потерь предусмотрено применяемым методом;</w:t>
      </w:r>
    </w:p>
    <w:p w:rsidR="00E209D8" w:rsidRPr="00E209D8" w:rsidRDefault="00E209D8" w:rsidP="00E209D8">
      <w:pPr>
        <w:ind w:firstLine="540"/>
        <w:jc w:val="both"/>
        <w:rPr>
          <w:sz w:val="20"/>
          <w:szCs w:val="20"/>
        </w:rPr>
      </w:pPr>
      <w:r w:rsidRPr="00E209D8">
        <w:rPr>
          <w:rFonts w:ascii="Tahoma" w:hAnsi="Tahoma" w:cs="Tahoma"/>
          <w:sz w:val="20"/>
          <w:szCs w:val="20"/>
        </w:rPr>
        <w:t>б) вычисления объема технологических потерь сортимента на определенной операции умножением нормы технологических потерь, установленной для этой операции, на объем сортимента, для которого проведена эта операция;</w:t>
      </w:r>
    </w:p>
    <w:p w:rsidR="00E209D8" w:rsidRPr="00E209D8" w:rsidRDefault="00E209D8" w:rsidP="00E209D8">
      <w:pPr>
        <w:ind w:firstLine="540"/>
        <w:jc w:val="both"/>
        <w:rPr>
          <w:sz w:val="20"/>
          <w:szCs w:val="20"/>
        </w:rPr>
      </w:pPr>
      <w:r w:rsidRPr="00E209D8">
        <w:rPr>
          <w:rFonts w:ascii="Tahoma" w:hAnsi="Tahoma" w:cs="Tahoma"/>
          <w:sz w:val="20"/>
          <w:szCs w:val="20"/>
        </w:rPr>
        <w:t>в) установления и документарной фиксации объема потерь из-за случайных событий (аварии, природные условия и др.) с указанием причин;</w:t>
      </w:r>
    </w:p>
    <w:p w:rsidR="00E209D8" w:rsidRPr="00E209D8" w:rsidRDefault="00E209D8" w:rsidP="00E209D8">
      <w:pPr>
        <w:ind w:firstLine="540"/>
        <w:jc w:val="both"/>
        <w:rPr>
          <w:sz w:val="20"/>
          <w:szCs w:val="20"/>
        </w:rPr>
      </w:pPr>
      <w:r w:rsidRPr="00E209D8">
        <w:rPr>
          <w:rFonts w:ascii="Tahoma" w:hAnsi="Tahoma" w:cs="Tahoma"/>
          <w:sz w:val="20"/>
          <w:szCs w:val="20"/>
        </w:rPr>
        <w:t>г) суммирование объемов технологических потерь по операциям.</w:t>
      </w:r>
    </w:p>
    <w:p w:rsidR="00E209D8" w:rsidRPr="00E209D8" w:rsidRDefault="00E209D8" w:rsidP="00E209D8">
      <w:pPr>
        <w:ind w:firstLine="540"/>
        <w:jc w:val="both"/>
        <w:rPr>
          <w:sz w:val="20"/>
          <w:szCs w:val="20"/>
        </w:rPr>
      </w:pPr>
      <w:r w:rsidRPr="00E209D8">
        <w:rPr>
          <w:rFonts w:ascii="Tahoma" w:hAnsi="Tahoma" w:cs="Tahoma"/>
          <w:sz w:val="20"/>
          <w:szCs w:val="20"/>
        </w:rPr>
        <w:t>68. Технологические потери сортиментов учитываются юридическими лицами или индивидуальными предпринимателями, являющимися собственниками объектов лесоперерабатывающей инфраструктуры, в технологических картах, сметах технологических процессов или иных аналогичных документах не реже одного раза в 5 лет. При изменении факторов, оказывающих влияние на объем технологических потерь, проводится внеплановая разработка норм технологических потерь.</w:t>
      </w:r>
    </w:p>
    <w:p w:rsidR="00E209D8" w:rsidRPr="00E209D8" w:rsidRDefault="00E209D8" w:rsidP="00E209D8">
      <w:pPr>
        <w:ind w:firstLine="540"/>
        <w:jc w:val="both"/>
        <w:rPr>
          <w:sz w:val="20"/>
          <w:szCs w:val="20"/>
        </w:rPr>
      </w:pPr>
      <w:bookmarkStart w:id="238" w:name="P255"/>
      <w:bookmarkEnd w:id="238"/>
      <w:r w:rsidRPr="00E209D8">
        <w:rPr>
          <w:rFonts w:ascii="Tahoma" w:hAnsi="Tahoma" w:cs="Tahoma"/>
          <w:sz w:val="20"/>
          <w:szCs w:val="20"/>
        </w:rPr>
        <w:t>69. Партия сортимента считается соответствующей требованиям спецификации сортимента по качеству в следующих случаях:</w:t>
      </w:r>
    </w:p>
    <w:p w:rsidR="00E209D8" w:rsidRPr="00E209D8" w:rsidRDefault="00E209D8" w:rsidP="00E209D8">
      <w:pPr>
        <w:ind w:firstLine="540"/>
        <w:jc w:val="both"/>
        <w:rPr>
          <w:sz w:val="20"/>
          <w:szCs w:val="20"/>
        </w:rPr>
      </w:pPr>
      <w:r w:rsidRPr="00E209D8">
        <w:rPr>
          <w:rFonts w:ascii="Tahoma" w:hAnsi="Tahoma" w:cs="Tahoma"/>
          <w:sz w:val="20"/>
          <w:szCs w:val="20"/>
        </w:rPr>
        <w:t>а) объем сортиментов, имеющих значительные дефекты (исключающие их отнесение к поименованным сортиментам), в партии сортимента составляет не более 10 процентов общего объема партии;</w:t>
      </w:r>
    </w:p>
    <w:p w:rsidR="00E209D8" w:rsidRPr="00E209D8" w:rsidRDefault="00E209D8" w:rsidP="00E209D8">
      <w:pPr>
        <w:ind w:firstLine="540"/>
        <w:jc w:val="both"/>
        <w:rPr>
          <w:sz w:val="20"/>
          <w:szCs w:val="20"/>
        </w:rPr>
      </w:pPr>
      <w:r w:rsidRPr="00E209D8">
        <w:rPr>
          <w:rFonts w:ascii="Tahoma" w:hAnsi="Tahoma" w:cs="Tahoma"/>
          <w:sz w:val="20"/>
          <w:szCs w:val="20"/>
        </w:rPr>
        <w:t>б) объем сортиментов, имеющих характеристики, позволяющие отнести их к сортиментам с высокой коммерческой ценностью, в партии сортимента составляет не более 12 процентов общего объема партии.</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ascii="Tahoma" w:hAnsi="Tahoma" w:cs="Tahoma"/>
          <w:sz w:val="20"/>
          <w:szCs w:val="20"/>
        </w:rPr>
        <w:t>Приложение N 1</w:t>
      </w:r>
    </w:p>
    <w:p w:rsidR="00E209D8" w:rsidRPr="00E209D8" w:rsidRDefault="00E209D8" w:rsidP="00E209D8">
      <w:pPr>
        <w:jc w:val="right"/>
        <w:rPr>
          <w:sz w:val="20"/>
          <w:szCs w:val="20"/>
        </w:rPr>
      </w:pPr>
      <w:r w:rsidRPr="00E209D8">
        <w:rPr>
          <w:rFonts w:ascii="Tahoma" w:hAnsi="Tahoma" w:cs="Tahoma"/>
          <w:sz w:val="20"/>
          <w:szCs w:val="20"/>
        </w:rPr>
        <w:t>к Правилам определения характеристик</w:t>
      </w:r>
    </w:p>
    <w:p w:rsidR="00E209D8" w:rsidRPr="00E209D8" w:rsidRDefault="00E209D8" w:rsidP="00E209D8">
      <w:pPr>
        <w:jc w:val="right"/>
        <w:rPr>
          <w:sz w:val="20"/>
          <w:szCs w:val="20"/>
        </w:rPr>
      </w:pPr>
      <w:r w:rsidRPr="00E209D8">
        <w:rPr>
          <w:rFonts w:ascii="Tahoma" w:hAnsi="Tahoma" w:cs="Tahoma"/>
          <w:sz w:val="20"/>
          <w:szCs w:val="20"/>
        </w:rPr>
        <w:lastRenderedPageBreak/>
        <w:t>древесины и учета древесины</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39" w:name="P267"/>
      <w:bookmarkEnd w:id="239"/>
      <w:r w:rsidRPr="00E209D8">
        <w:rPr>
          <w:rFonts w:ascii="Tahoma" w:hAnsi="Tahoma" w:cs="Tahoma"/>
          <w:b/>
          <w:sz w:val="20"/>
          <w:szCs w:val="20"/>
        </w:rPr>
        <w:t>ДОПУСКАЕМЫЕ ПОГРЕШНОСТИ ИЗМЕРЕНИЯ ОБЪЕМА ПАРТИИ СОРТИМЕНТА</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E209D8" w:rsidRPr="00E209D8">
        <w:tc>
          <w:tcPr>
            <w:tcW w:w="4535" w:type="dxa"/>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ascii="Tahoma" w:hAnsi="Tahoma" w:cs="Tahoma"/>
                <w:sz w:val="20"/>
                <w:szCs w:val="20"/>
              </w:rPr>
              <w:t>Объем партии сортимента, куб. м</w:t>
            </w:r>
          </w:p>
        </w:tc>
        <w:tc>
          <w:tcPr>
            <w:tcW w:w="4479"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Допускаемая погрешность измерения, процентов</w:t>
            </w:r>
          </w:p>
        </w:tc>
      </w:tr>
      <w:tr w:rsidR="00E209D8" w:rsidRPr="00E209D8">
        <w:tblPrEx>
          <w:tblBorders>
            <w:insideH w:val="none" w:sz="0" w:space="0" w:color="auto"/>
            <w:insideV w:val="none" w:sz="0" w:space="0" w:color="auto"/>
          </w:tblBorders>
        </w:tblPrEx>
        <w:tc>
          <w:tcPr>
            <w:tcW w:w="9014" w:type="dxa"/>
            <w:gridSpan w:val="2"/>
            <w:tcBorders>
              <w:top w:val="single" w:sz="4" w:space="0" w:color="auto"/>
              <w:left w:val="nil"/>
              <w:bottom w:val="nil"/>
              <w:right w:val="nil"/>
            </w:tcBorders>
          </w:tcPr>
          <w:p w:rsidR="00E209D8" w:rsidRPr="00E209D8" w:rsidRDefault="00E209D8" w:rsidP="00E209D8">
            <w:pPr>
              <w:jc w:val="center"/>
              <w:outlineLvl w:val="2"/>
              <w:rPr>
                <w:sz w:val="20"/>
                <w:szCs w:val="20"/>
              </w:rPr>
            </w:pPr>
            <w:r w:rsidRPr="00E209D8">
              <w:rPr>
                <w:rFonts w:ascii="Tahoma" w:hAnsi="Tahoma" w:cs="Tahoma"/>
                <w:sz w:val="20"/>
                <w:szCs w:val="20"/>
              </w:rPr>
              <w:t>Измерение партии сортимента групповыми рабочими методами</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15 до 29,99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395B48C9" wp14:editId="7E040B5A">
                  <wp:extent cx="142875" cy="152400"/>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15</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30 до 59,99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7C346EB5" wp14:editId="02880F11">
                  <wp:extent cx="142875" cy="152400"/>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12</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60 до 119,99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38B6B5A6" wp14:editId="54637D2B">
                  <wp:extent cx="142875" cy="152400"/>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8,8</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120 до 199,99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07C5BFA1" wp14:editId="48553145">
                  <wp:extent cx="142875" cy="152400"/>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6,5</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200 до 299,99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074FFD3C" wp14:editId="22B2A01E">
                  <wp:extent cx="142875" cy="152400"/>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4,8</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300 до 449,99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39B57704" wp14:editId="01A39F50">
                  <wp:extent cx="142875" cy="152400"/>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4</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450 до 599,99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7D235EC8" wp14:editId="50F80AA1">
                  <wp:extent cx="142875" cy="152400"/>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3,4</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600 и более</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56BC9E20" wp14:editId="1D0B1116">
                  <wp:extent cx="142875" cy="152400"/>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w:t>
            </w:r>
          </w:p>
        </w:tc>
      </w:tr>
      <w:tr w:rsidR="00E209D8" w:rsidRPr="00E209D8">
        <w:tblPrEx>
          <w:tblBorders>
            <w:insideH w:val="none" w:sz="0" w:space="0" w:color="auto"/>
            <w:insideV w:val="none" w:sz="0" w:space="0" w:color="auto"/>
          </w:tblBorders>
        </w:tblPrEx>
        <w:tc>
          <w:tcPr>
            <w:tcW w:w="9014" w:type="dxa"/>
            <w:gridSpan w:val="2"/>
            <w:tcBorders>
              <w:top w:val="nil"/>
              <w:left w:val="nil"/>
              <w:bottom w:val="nil"/>
              <w:right w:val="nil"/>
            </w:tcBorders>
          </w:tcPr>
          <w:p w:rsidR="00E209D8" w:rsidRPr="00E209D8" w:rsidRDefault="00E209D8" w:rsidP="00E209D8">
            <w:pPr>
              <w:jc w:val="center"/>
              <w:outlineLvl w:val="2"/>
              <w:rPr>
                <w:sz w:val="20"/>
                <w:szCs w:val="20"/>
              </w:rPr>
            </w:pPr>
            <w:r w:rsidRPr="00E209D8">
              <w:rPr>
                <w:rFonts w:ascii="Tahoma" w:hAnsi="Tahoma" w:cs="Tahoma"/>
                <w:sz w:val="20"/>
                <w:szCs w:val="20"/>
              </w:rPr>
              <w:t>Измерение партии сортимента поштучными рабочими методами</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10 до 14,99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4C9B3C34" wp14:editId="7A616E1B">
                  <wp:extent cx="142875" cy="152400"/>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12</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15 до 29,99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06C9EC23" wp14:editId="0B74A49A">
                  <wp:extent cx="142875" cy="152400"/>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8</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30 до 59,99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14DB7007" wp14:editId="41658C58">
                  <wp:extent cx="142875" cy="152400"/>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6,6</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60 до 119,99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6FC5D09A" wp14:editId="12E08C79">
                  <wp:extent cx="142875" cy="152400"/>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5,2</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120 до 199,99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4B79C06B" wp14:editId="18D7A722">
                  <wp:extent cx="142875" cy="152400"/>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4,2</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200 до 299,99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24338A29" wp14:editId="68481352">
                  <wp:extent cx="142875" cy="152400"/>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3,5</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300 до 399,99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301A151F" wp14:editId="73A9020D">
                  <wp:extent cx="142875" cy="152400"/>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3,1</w:t>
            </w:r>
          </w:p>
        </w:tc>
      </w:tr>
      <w:tr w:rsidR="00E209D8" w:rsidRPr="00E209D8">
        <w:tblPrEx>
          <w:tblBorders>
            <w:insideH w:val="none" w:sz="0" w:space="0" w:color="auto"/>
            <w:insideV w:val="none" w:sz="0" w:space="0" w:color="auto"/>
          </w:tblBorders>
        </w:tblPrEx>
        <w:tc>
          <w:tcPr>
            <w:tcW w:w="4535"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от 400 и более</w:t>
            </w:r>
          </w:p>
        </w:tc>
        <w:tc>
          <w:tcPr>
            <w:tcW w:w="4479"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35C0AAFA" wp14:editId="3B6C1535">
                  <wp:extent cx="142875" cy="152400"/>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ascii="Tahoma" w:hAnsi="Tahoma" w:cs="Tahoma"/>
          <w:sz w:val="20"/>
          <w:szCs w:val="20"/>
        </w:rPr>
        <w:t>Приложение N 2</w:t>
      </w:r>
    </w:p>
    <w:p w:rsidR="00E209D8" w:rsidRPr="00E209D8" w:rsidRDefault="00E209D8" w:rsidP="00E209D8">
      <w:pPr>
        <w:jc w:val="right"/>
        <w:rPr>
          <w:sz w:val="20"/>
          <w:szCs w:val="20"/>
        </w:rPr>
      </w:pPr>
      <w:r w:rsidRPr="00E209D8">
        <w:rPr>
          <w:rFonts w:ascii="Tahoma" w:hAnsi="Tahoma" w:cs="Tahoma"/>
          <w:sz w:val="20"/>
          <w:szCs w:val="20"/>
        </w:rPr>
        <w:t>к Правилам определения характеристик</w:t>
      </w:r>
    </w:p>
    <w:p w:rsidR="00E209D8" w:rsidRPr="00E209D8" w:rsidRDefault="00E209D8" w:rsidP="00E209D8">
      <w:pPr>
        <w:jc w:val="right"/>
        <w:rPr>
          <w:sz w:val="20"/>
          <w:szCs w:val="20"/>
        </w:rPr>
      </w:pPr>
      <w:r w:rsidRPr="00E209D8">
        <w:rPr>
          <w:rFonts w:ascii="Tahoma" w:hAnsi="Tahoma" w:cs="Tahoma"/>
          <w:sz w:val="20"/>
          <w:szCs w:val="20"/>
        </w:rPr>
        <w:t>древесины и учета древесины</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40" w:name="P314"/>
      <w:bookmarkEnd w:id="240"/>
      <w:r w:rsidRPr="00E209D8">
        <w:rPr>
          <w:rFonts w:ascii="Tahoma" w:hAnsi="Tahoma" w:cs="Tahoma"/>
          <w:b/>
          <w:sz w:val="20"/>
          <w:szCs w:val="20"/>
        </w:rPr>
        <w:t>НОРМЫ</w:t>
      </w:r>
    </w:p>
    <w:p w:rsidR="00E209D8" w:rsidRPr="00E209D8" w:rsidRDefault="00E209D8" w:rsidP="00E209D8">
      <w:pPr>
        <w:jc w:val="center"/>
        <w:rPr>
          <w:sz w:val="20"/>
          <w:szCs w:val="20"/>
        </w:rPr>
      </w:pPr>
      <w:r w:rsidRPr="00E209D8">
        <w:rPr>
          <w:rFonts w:ascii="Tahoma" w:hAnsi="Tahoma" w:cs="Tahoma"/>
          <w:b/>
          <w:sz w:val="20"/>
          <w:szCs w:val="20"/>
        </w:rPr>
        <w:t>ВОСПРОИЗВОДИМОСТИ РЕЗУЛЬТАТОВ ИЗМЕРЕНИЙ ОБЪЕМА ПАРТИИ</w:t>
      </w:r>
    </w:p>
    <w:p w:rsidR="00E209D8" w:rsidRPr="00E209D8" w:rsidRDefault="00E209D8" w:rsidP="00E209D8">
      <w:pPr>
        <w:jc w:val="center"/>
        <w:rPr>
          <w:sz w:val="20"/>
          <w:szCs w:val="20"/>
        </w:rPr>
      </w:pPr>
      <w:r w:rsidRPr="00E209D8">
        <w:rPr>
          <w:rFonts w:ascii="Tahoma" w:hAnsi="Tahoma" w:cs="Tahoma"/>
          <w:b/>
          <w:sz w:val="20"/>
          <w:szCs w:val="20"/>
        </w:rPr>
        <w:t>СОРТИМЕНТА ПРИ ПОВТОРНОМ УЧЕТЕ РАБОЧИМИ МЕТОДАМИ</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E209D8" w:rsidRPr="00E209D8">
        <w:tc>
          <w:tcPr>
            <w:tcW w:w="4535" w:type="dxa"/>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ascii="Tahoma" w:hAnsi="Tahoma" w:cs="Tahoma"/>
                <w:sz w:val="20"/>
                <w:szCs w:val="20"/>
              </w:rPr>
              <w:t>Объем партии сортимента, куб. м</w:t>
            </w:r>
          </w:p>
        </w:tc>
        <w:tc>
          <w:tcPr>
            <w:tcW w:w="4479"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Норма воспроизводимости результатов измерения объема партии, процентов</w:t>
            </w:r>
          </w:p>
        </w:tc>
      </w:tr>
      <w:tr w:rsidR="00E209D8" w:rsidRPr="00E209D8">
        <w:tblPrEx>
          <w:tblBorders>
            <w:insideH w:val="none" w:sz="0" w:space="0" w:color="auto"/>
            <w:insideV w:val="none" w:sz="0" w:space="0" w:color="auto"/>
          </w:tblBorders>
        </w:tblPrEx>
        <w:tc>
          <w:tcPr>
            <w:tcW w:w="9014" w:type="dxa"/>
            <w:gridSpan w:val="2"/>
            <w:tcBorders>
              <w:top w:val="single" w:sz="4" w:space="0" w:color="auto"/>
              <w:left w:val="nil"/>
              <w:bottom w:val="nil"/>
              <w:right w:val="nil"/>
            </w:tcBorders>
          </w:tcPr>
          <w:p w:rsidR="00E209D8" w:rsidRPr="00E209D8" w:rsidRDefault="00E209D8" w:rsidP="00E209D8">
            <w:pPr>
              <w:jc w:val="center"/>
              <w:outlineLvl w:val="2"/>
              <w:rPr>
                <w:sz w:val="20"/>
                <w:szCs w:val="20"/>
              </w:rPr>
            </w:pPr>
            <w:r w:rsidRPr="00E209D8">
              <w:rPr>
                <w:rFonts w:ascii="Tahoma" w:hAnsi="Tahoma" w:cs="Tahoma"/>
                <w:sz w:val="20"/>
                <w:szCs w:val="20"/>
              </w:rPr>
              <w:t>При проведении первого и повторного измерения поштучными рабочими методами</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lastRenderedPageBreak/>
              <w:t>до 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3C766AAB" wp14:editId="25E708DA">
                  <wp:extent cx="142875" cy="152400"/>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8 процентов</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10 и более</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2B4B47CC" wp14:editId="020E2438">
                  <wp:extent cx="142875" cy="152400"/>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 процентов</w:t>
            </w:r>
          </w:p>
        </w:tc>
      </w:tr>
      <w:tr w:rsidR="00E209D8" w:rsidRPr="00E209D8">
        <w:tblPrEx>
          <w:tblBorders>
            <w:insideH w:val="none" w:sz="0" w:space="0" w:color="auto"/>
            <w:insideV w:val="none" w:sz="0" w:space="0" w:color="auto"/>
          </w:tblBorders>
        </w:tblPrEx>
        <w:tc>
          <w:tcPr>
            <w:tcW w:w="9014" w:type="dxa"/>
            <w:gridSpan w:val="2"/>
            <w:tcBorders>
              <w:top w:val="nil"/>
              <w:left w:val="nil"/>
              <w:bottom w:val="nil"/>
              <w:right w:val="nil"/>
            </w:tcBorders>
          </w:tcPr>
          <w:p w:rsidR="00E209D8" w:rsidRPr="00E209D8" w:rsidRDefault="00E209D8" w:rsidP="00E209D8">
            <w:pPr>
              <w:jc w:val="center"/>
              <w:outlineLvl w:val="2"/>
              <w:rPr>
                <w:sz w:val="20"/>
                <w:szCs w:val="20"/>
              </w:rPr>
            </w:pPr>
            <w:r w:rsidRPr="00E209D8">
              <w:rPr>
                <w:rFonts w:ascii="Tahoma" w:hAnsi="Tahoma" w:cs="Tahoma"/>
                <w:sz w:val="20"/>
                <w:szCs w:val="20"/>
              </w:rPr>
              <w:t>При проведении одного или обоих измерений групповыми рабочими методами</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до 69,99</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73903A47" wp14:editId="7F18B000">
                  <wp:extent cx="142875" cy="152400"/>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15 процентов</w:t>
            </w:r>
          </w:p>
        </w:tc>
      </w:tr>
      <w:tr w:rsidR="00E209D8" w:rsidRPr="00E209D8">
        <w:tblPrEx>
          <w:tblBorders>
            <w:insideH w:val="none" w:sz="0" w:space="0" w:color="auto"/>
            <w:insideV w:val="none" w:sz="0" w:space="0" w:color="auto"/>
          </w:tblBorders>
        </w:tblPrEx>
        <w:tc>
          <w:tcPr>
            <w:tcW w:w="4535"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от 70 до 399,99 куб. м</w:t>
            </w:r>
          </w:p>
        </w:tc>
        <w:tc>
          <w:tcPr>
            <w:tcW w:w="4479"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7124EAA8" wp14:editId="304B1635">
                  <wp:extent cx="142875" cy="152400"/>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8 процентов</w:t>
            </w:r>
          </w:p>
        </w:tc>
      </w:tr>
      <w:tr w:rsidR="00E209D8" w:rsidRPr="00E209D8">
        <w:tblPrEx>
          <w:tblBorders>
            <w:insideH w:val="none" w:sz="0" w:space="0" w:color="auto"/>
            <w:insideV w:val="none" w:sz="0" w:space="0" w:color="auto"/>
          </w:tblBorders>
        </w:tblPrEx>
        <w:tc>
          <w:tcPr>
            <w:tcW w:w="4535"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400 куб. м и более</w:t>
            </w:r>
          </w:p>
        </w:tc>
        <w:tc>
          <w:tcPr>
            <w:tcW w:w="4479"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4B9FCDBD" wp14:editId="4CA4A75F">
                  <wp:extent cx="142875" cy="152400"/>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 процентов</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ascii="Tahoma" w:hAnsi="Tahoma" w:cs="Tahoma"/>
          <w:sz w:val="20"/>
          <w:szCs w:val="20"/>
        </w:rPr>
        <w:t>Приложение N 3</w:t>
      </w:r>
    </w:p>
    <w:p w:rsidR="00E209D8" w:rsidRPr="00E209D8" w:rsidRDefault="00E209D8" w:rsidP="00E209D8">
      <w:pPr>
        <w:jc w:val="right"/>
        <w:rPr>
          <w:sz w:val="20"/>
          <w:szCs w:val="20"/>
        </w:rPr>
      </w:pPr>
      <w:r w:rsidRPr="00E209D8">
        <w:rPr>
          <w:rFonts w:ascii="Tahoma" w:hAnsi="Tahoma" w:cs="Tahoma"/>
          <w:sz w:val="20"/>
          <w:szCs w:val="20"/>
        </w:rPr>
        <w:t>к Правилам определения характеристик</w:t>
      </w:r>
    </w:p>
    <w:p w:rsidR="00E209D8" w:rsidRPr="00E209D8" w:rsidRDefault="00E209D8" w:rsidP="00E209D8">
      <w:pPr>
        <w:jc w:val="right"/>
        <w:rPr>
          <w:sz w:val="20"/>
          <w:szCs w:val="20"/>
        </w:rPr>
      </w:pPr>
      <w:r w:rsidRPr="00E209D8">
        <w:rPr>
          <w:rFonts w:ascii="Tahoma" w:hAnsi="Tahoma" w:cs="Tahoma"/>
          <w:sz w:val="20"/>
          <w:szCs w:val="20"/>
        </w:rPr>
        <w:t>древесины и учета древесины</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41" w:name="P341"/>
      <w:bookmarkEnd w:id="241"/>
      <w:r w:rsidRPr="00E209D8">
        <w:rPr>
          <w:rFonts w:ascii="Tahoma" w:hAnsi="Tahoma" w:cs="Tahoma"/>
          <w:b/>
          <w:sz w:val="20"/>
          <w:szCs w:val="20"/>
        </w:rPr>
        <w:t>НОРМЫ ДЕБАЛАНСА ОБЪЕМОВ СОРТИМЕНТОВ</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27"/>
        <w:gridCol w:w="1247"/>
        <w:gridCol w:w="3912"/>
      </w:tblGrid>
      <w:tr w:rsidR="00E209D8" w:rsidRPr="00E209D8">
        <w:tc>
          <w:tcPr>
            <w:tcW w:w="3827" w:type="dxa"/>
            <w:vMerge w:val="restart"/>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ascii="Tahoma" w:hAnsi="Tahoma" w:cs="Tahoma"/>
                <w:sz w:val="20"/>
                <w:szCs w:val="20"/>
              </w:rPr>
              <w:t>Сумма объемов сортимента, использованных при определении дебаланса, куб. м</w:t>
            </w:r>
          </w:p>
        </w:tc>
        <w:tc>
          <w:tcPr>
            <w:tcW w:w="5159" w:type="dxa"/>
            <w:gridSpan w:val="2"/>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Норма дебаланса, процентов</w:t>
            </w:r>
          </w:p>
        </w:tc>
      </w:tr>
      <w:tr w:rsidR="00E209D8" w:rsidRPr="00E209D8">
        <w:tc>
          <w:tcPr>
            <w:tcW w:w="3827" w:type="dxa"/>
            <w:vMerge/>
            <w:tcBorders>
              <w:top w:val="single" w:sz="4" w:space="0" w:color="auto"/>
              <w:left w:val="nil"/>
              <w:bottom w:val="single" w:sz="4" w:space="0" w:color="auto"/>
            </w:tcBorders>
          </w:tcPr>
          <w:p w:rsidR="00E209D8" w:rsidRPr="00E209D8" w:rsidRDefault="00E209D8" w:rsidP="00E209D8">
            <w:pPr>
              <w:rPr>
                <w:sz w:val="20"/>
                <w:szCs w:val="20"/>
              </w:rPr>
            </w:pPr>
          </w:p>
        </w:tc>
        <w:tc>
          <w:tcPr>
            <w:tcW w:w="1247" w:type="dxa"/>
            <w:tcBorders>
              <w:top w:val="single" w:sz="4" w:space="0" w:color="auto"/>
              <w:bottom w:val="single" w:sz="4" w:space="0" w:color="auto"/>
            </w:tcBorders>
          </w:tcPr>
          <w:p w:rsidR="00E209D8" w:rsidRPr="00E209D8" w:rsidRDefault="00E209D8" w:rsidP="00E209D8">
            <w:pPr>
              <w:jc w:val="center"/>
              <w:rPr>
                <w:sz w:val="20"/>
                <w:szCs w:val="20"/>
              </w:rPr>
            </w:pPr>
            <w:r w:rsidRPr="00E209D8">
              <w:rPr>
                <w:rFonts w:ascii="Tahoma" w:hAnsi="Tahoma" w:cs="Tahoma"/>
                <w:sz w:val="20"/>
                <w:szCs w:val="20"/>
              </w:rPr>
              <w:t>лесосека</w:t>
            </w:r>
          </w:p>
        </w:tc>
        <w:tc>
          <w:tcPr>
            <w:tcW w:w="3912"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место (пункт) складирования сортиментов, объект лесоперерабатывающей инфраструктуры</w:t>
            </w:r>
          </w:p>
        </w:tc>
      </w:tr>
      <w:tr w:rsidR="00E209D8" w:rsidRPr="00E209D8">
        <w:tblPrEx>
          <w:tblBorders>
            <w:insideH w:val="none" w:sz="0" w:space="0" w:color="auto"/>
            <w:insideV w:val="none" w:sz="0" w:space="0" w:color="auto"/>
          </w:tblBorders>
        </w:tblPrEx>
        <w:tc>
          <w:tcPr>
            <w:tcW w:w="3827" w:type="dxa"/>
            <w:tcBorders>
              <w:top w:val="single" w:sz="4" w:space="0" w:color="auto"/>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До 399,99</w:t>
            </w:r>
          </w:p>
        </w:tc>
        <w:tc>
          <w:tcPr>
            <w:tcW w:w="1247" w:type="dxa"/>
            <w:tcBorders>
              <w:top w:val="single" w:sz="4" w:space="0" w:color="auto"/>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63B5CDF0" wp14:editId="50AA55A4">
                  <wp:extent cx="142875" cy="152400"/>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11</w:t>
            </w:r>
          </w:p>
        </w:tc>
        <w:tc>
          <w:tcPr>
            <w:tcW w:w="3912" w:type="dxa"/>
            <w:tcBorders>
              <w:top w:val="single" w:sz="4" w:space="0" w:color="auto"/>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31A44C2C" wp14:editId="070AF46D">
                  <wp:extent cx="142875" cy="152400"/>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9</w:t>
            </w:r>
          </w:p>
        </w:tc>
      </w:tr>
      <w:tr w:rsidR="00E209D8" w:rsidRPr="00E209D8">
        <w:tblPrEx>
          <w:tblBorders>
            <w:insideH w:val="none" w:sz="0" w:space="0" w:color="auto"/>
            <w:insideV w:val="none" w:sz="0" w:space="0" w:color="auto"/>
          </w:tblBorders>
        </w:tblPrEx>
        <w:tc>
          <w:tcPr>
            <w:tcW w:w="3827"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400 - 799,99</w:t>
            </w:r>
          </w:p>
        </w:tc>
        <w:tc>
          <w:tcPr>
            <w:tcW w:w="1247"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4A4FB52A" wp14:editId="6EE5F59B">
                  <wp:extent cx="142875" cy="152400"/>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9</w:t>
            </w:r>
          </w:p>
        </w:tc>
        <w:tc>
          <w:tcPr>
            <w:tcW w:w="3912"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070C23FD" wp14:editId="77CD4AF1">
                  <wp:extent cx="142875" cy="152400"/>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7</w:t>
            </w:r>
          </w:p>
        </w:tc>
      </w:tr>
      <w:tr w:rsidR="00E209D8" w:rsidRPr="00E209D8">
        <w:tblPrEx>
          <w:tblBorders>
            <w:insideH w:val="none" w:sz="0" w:space="0" w:color="auto"/>
            <w:insideV w:val="none" w:sz="0" w:space="0" w:color="auto"/>
          </w:tblBorders>
        </w:tblPrEx>
        <w:tc>
          <w:tcPr>
            <w:tcW w:w="3827"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800 - 1999,99</w:t>
            </w:r>
          </w:p>
        </w:tc>
        <w:tc>
          <w:tcPr>
            <w:tcW w:w="1247"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19C0FBEF" wp14:editId="1B8DC762">
                  <wp:extent cx="142875" cy="152400"/>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7</w:t>
            </w:r>
          </w:p>
        </w:tc>
        <w:tc>
          <w:tcPr>
            <w:tcW w:w="3912"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2926BFFD" wp14:editId="4EA00807">
                  <wp:extent cx="142875" cy="152400"/>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w:t>
            </w:r>
          </w:p>
        </w:tc>
      </w:tr>
      <w:tr w:rsidR="00E209D8" w:rsidRPr="00E209D8">
        <w:tblPrEx>
          <w:tblBorders>
            <w:insideH w:val="none" w:sz="0" w:space="0" w:color="auto"/>
            <w:insideV w:val="none" w:sz="0" w:space="0" w:color="auto"/>
          </w:tblBorders>
        </w:tblPrEx>
        <w:tc>
          <w:tcPr>
            <w:tcW w:w="3827"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2000 - 3599,99</w:t>
            </w:r>
          </w:p>
        </w:tc>
        <w:tc>
          <w:tcPr>
            <w:tcW w:w="1247"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6C60DA71" wp14:editId="5AA92273">
                  <wp:extent cx="142875" cy="152400"/>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6</w:t>
            </w:r>
          </w:p>
        </w:tc>
        <w:tc>
          <w:tcPr>
            <w:tcW w:w="3912"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259B8A4B" wp14:editId="5B152407">
                  <wp:extent cx="142875" cy="152400"/>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4</w:t>
            </w:r>
          </w:p>
        </w:tc>
      </w:tr>
      <w:tr w:rsidR="00E209D8" w:rsidRPr="00E209D8">
        <w:tblPrEx>
          <w:tblBorders>
            <w:insideH w:val="none" w:sz="0" w:space="0" w:color="auto"/>
            <w:insideV w:val="none" w:sz="0" w:space="0" w:color="auto"/>
          </w:tblBorders>
        </w:tblPrEx>
        <w:tc>
          <w:tcPr>
            <w:tcW w:w="3827" w:type="dxa"/>
            <w:tcBorders>
              <w:top w:val="nil"/>
              <w:left w:val="nil"/>
              <w:bottom w:val="nil"/>
              <w:right w:val="nil"/>
            </w:tcBorders>
          </w:tcPr>
          <w:p w:rsidR="00E209D8" w:rsidRPr="00E209D8" w:rsidRDefault="00E209D8" w:rsidP="00E209D8">
            <w:pPr>
              <w:jc w:val="center"/>
              <w:rPr>
                <w:sz w:val="20"/>
                <w:szCs w:val="20"/>
              </w:rPr>
            </w:pPr>
            <w:r w:rsidRPr="00E209D8">
              <w:rPr>
                <w:rFonts w:ascii="Tahoma" w:hAnsi="Tahoma" w:cs="Tahoma"/>
                <w:sz w:val="20"/>
                <w:szCs w:val="20"/>
              </w:rPr>
              <w:t>3600 - 9999,99</w:t>
            </w:r>
          </w:p>
        </w:tc>
        <w:tc>
          <w:tcPr>
            <w:tcW w:w="1247"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55141701" wp14:editId="7EC361DE">
                  <wp:extent cx="142875" cy="152400"/>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5,5</w:t>
            </w:r>
          </w:p>
        </w:tc>
        <w:tc>
          <w:tcPr>
            <w:tcW w:w="3912" w:type="dxa"/>
            <w:tcBorders>
              <w:top w:val="nil"/>
              <w:left w:val="nil"/>
              <w:bottom w:val="nil"/>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288E800E" wp14:editId="7DD35D0B">
                  <wp:extent cx="142875" cy="152400"/>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3,5</w:t>
            </w:r>
          </w:p>
        </w:tc>
      </w:tr>
      <w:tr w:rsidR="00E209D8" w:rsidRPr="00E209D8">
        <w:tblPrEx>
          <w:tblBorders>
            <w:insideH w:val="none" w:sz="0" w:space="0" w:color="auto"/>
            <w:insideV w:val="none" w:sz="0" w:space="0" w:color="auto"/>
          </w:tblBorders>
        </w:tblPrEx>
        <w:tc>
          <w:tcPr>
            <w:tcW w:w="3827"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rFonts w:ascii="Tahoma" w:hAnsi="Tahoma" w:cs="Tahoma"/>
                <w:sz w:val="20"/>
                <w:szCs w:val="20"/>
              </w:rPr>
              <w:t>10000 и более</w:t>
            </w:r>
          </w:p>
        </w:tc>
        <w:tc>
          <w:tcPr>
            <w:tcW w:w="1247"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30A56589" wp14:editId="5434FA08">
                  <wp:extent cx="142875" cy="152400"/>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5</w:t>
            </w:r>
          </w:p>
        </w:tc>
        <w:tc>
          <w:tcPr>
            <w:tcW w:w="3912"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noProof/>
                <w:position w:val="-2"/>
                <w:sz w:val="20"/>
                <w:szCs w:val="20"/>
              </w:rPr>
              <w:drawing>
                <wp:inline distT="0" distB="0" distL="0" distR="0" wp14:anchorId="0F68E6C4" wp14:editId="4669A938">
                  <wp:extent cx="142875" cy="152400"/>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4" cstate="print">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rsidRPr="00E209D8">
              <w:rPr>
                <w:rFonts w:ascii="Tahoma" w:hAnsi="Tahoma" w:cs="Tahoma"/>
                <w:sz w:val="20"/>
                <w:szCs w:val="20"/>
              </w:rPr>
              <w:t xml:space="preserve"> 3</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pBdr>
          <w:bottom w:val="single" w:sz="6" w:space="0" w:color="auto"/>
        </w:pBdr>
        <w:jc w:val="both"/>
        <w:rPr>
          <w:sz w:val="20"/>
          <w:szCs w:val="20"/>
        </w:rPr>
      </w:pPr>
    </w:p>
    <w:p w:rsidR="00E209D8" w:rsidRPr="00E209D8" w:rsidRDefault="00E209D8" w:rsidP="00E209D8">
      <w:pPr>
        <w:pStyle w:val="ConsPlusTitlePage"/>
        <w:rPr>
          <w:szCs w:val="20"/>
        </w:rPr>
      </w:pPr>
    </w:p>
    <w:p w:rsidR="00E209D8" w:rsidRPr="00E209D8" w:rsidRDefault="00E209D8" w:rsidP="00E209D8">
      <w:pPr>
        <w:pStyle w:val="ConsPlusTitlePage"/>
        <w:rPr>
          <w:szCs w:val="20"/>
        </w:rPr>
      </w:pPr>
      <w:r w:rsidRPr="00E209D8">
        <w:rPr>
          <w:szCs w:val="20"/>
        </w:rPr>
        <w:t xml:space="preserve">Документ предоставлен </w:t>
      </w:r>
      <w:hyperlink r:id="rId1065">
        <w:r w:rsidRPr="00E209D8">
          <w:rPr>
            <w:color w:val="0000FF"/>
            <w:szCs w:val="20"/>
          </w:rPr>
          <w:t>КонсультантПлюс</w:t>
        </w:r>
      </w:hyperlink>
      <w:r w:rsidRPr="00E209D8">
        <w:rPr>
          <w:szCs w:val="20"/>
        </w:rPr>
        <w:br/>
      </w:r>
    </w:p>
    <w:p w:rsidR="00E209D8" w:rsidRPr="00E209D8" w:rsidRDefault="00E209D8" w:rsidP="00E209D8">
      <w:pPr>
        <w:pStyle w:val="ConsPlusNormal"/>
        <w:jc w:val="both"/>
        <w:outlineLvl w:val="0"/>
        <w:rPr>
          <w:sz w:val="20"/>
          <w:szCs w:val="20"/>
        </w:rPr>
      </w:pPr>
    </w:p>
    <w:p w:rsidR="00E209D8" w:rsidRPr="00E209D8" w:rsidRDefault="00E209D8" w:rsidP="00E209D8">
      <w:pPr>
        <w:pStyle w:val="ConsPlusNormal"/>
        <w:outlineLvl w:val="0"/>
        <w:rPr>
          <w:sz w:val="20"/>
          <w:szCs w:val="20"/>
        </w:rPr>
      </w:pPr>
      <w:r w:rsidRPr="00E209D8">
        <w:rPr>
          <w:sz w:val="20"/>
          <w:szCs w:val="20"/>
        </w:rPr>
        <w:t>Зарегистрировано в Минюсте России 15 февраля 2022 г. N 67278</w:t>
      </w:r>
    </w:p>
    <w:p w:rsidR="00E209D8" w:rsidRPr="00E209D8" w:rsidRDefault="00E209D8" w:rsidP="00E209D8">
      <w:pPr>
        <w:pStyle w:val="ConsPlusNormal"/>
        <w:pBdr>
          <w:bottom w:val="single" w:sz="6" w:space="0" w:color="auto"/>
        </w:pBdr>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Title"/>
        <w:jc w:val="center"/>
        <w:rPr>
          <w:sz w:val="20"/>
          <w:szCs w:val="20"/>
        </w:rPr>
      </w:pPr>
      <w:r w:rsidRPr="00E209D8">
        <w:rPr>
          <w:sz w:val="20"/>
          <w:szCs w:val="20"/>
        </w:rPr>
        <w:t>МИНИСТЕРСТВО ПРИРОДНЫХ РЕСУРСОВ И ЭКОЛОГИИ</w:t>
      </w:r>
    </w:p>
    <w:p w:rsidR="00E209D8" w:rsidRPr="00E209D8" w:rsidRDefault="00E209D8" w:rsidP="00E209D8">
      <w:pPr>
        <w:pStyle w:val="ConsPlusTitle"/>
        <w:jc w:val="center"/>
        <w:rPr>
          <w:sz w:val="20"/>
          <w:szCs w:val="20"/>
        </w:rPr>
      </w:pPr>
      <w:r w:rsidRPr="00E209D8">
        <w:rPr>
          <w:sz w:val="20"/>
          <w:szCs w:val="20"/>
        </w:rPr>
        <w:t>РОССИЙСКОЙ ФЕДЕРАЦИИ</w:t>
      </w:r>
    </w:p>
    <w:p w:rsidR="00E209D8" w:rsidRPr="00E209D8" w:rsidRDefault="00E209D8" w:rsidP="00E209D8">
      <w:pPr>
        <w:pStyle w:val="ConsPlusTitle"/>
        <w:jc w:val="center"/>
        <w:rPr>
          <w:sz w:val="20"/>
          <w:szCs w:val="20"/>
        </w:rPr>
      </w:pPr>
    </w:p>
    <w:p w:rsidR="00E209D8" w:rsidRPr="00E209D8" w:rsidRDefault="00E209D8" w:rsidP="00E209D8">
      <w:pPr>
        <w:pStyle w:val="ConsPlusTitle"/>
        <w:jc w:val="center"/>
        <w:rPr>
          <w:sz w:val="20"/>
          <w:szCs w:val="20"/>
        </w:rPr>
      </w:pPr>
      <w:r w:rsidRPr="00E209D8">
        <w:rPr>
          <w:sz w:val="20"/>
          <w:szCs w:val="20"/>
        </w:rPr>
        <w:t>ПРИКАЗ</w:t>
      </w:r>
    </w:p>
    <w:p w:rsidR="00E209D8" w:rsidRPr="00E209D8" w:rsidRDefault="00E209D8" w:rsidP="00E209D8">
      <w:pPr>
        <w:pStyle w:val="ConsPlusTitle"/>
        <w:jc w:val="center"/>
        <w:rPr>
          <w:sz w:val="20"/>
          <w:szCs w:val="20"/>
        </w:rPr>
      </w:pPr>
      <w:r w:rsidRPr="00E209D8">
        <w:rPr>
          <w:sz w:val="20"/>
          <w:szCs w:val="20"/>
        </w:rPr>
        <w:t>от 17 января 2022 г. N 23</w:t>
      </w:r>
    </w:p>
    <w:p w:rsidR="00E209D8" w:rsidRPr="00E209D8" w:rsidRDefault="00E209D8" w:rsidP="00E209D8">
      <w:pPr>
        <w:pStyle w:val="ConsPlusTitle"/>
        <w:jc w:val="center"/>
        <w:rPr>
          <w:sz w:val="20"/>
          <w:szCs w:val="20"/>
        </w:rPr>
      </w:pPr>
    </w:p>
    <w:p w:rsidR="00E209D8" w:rsidRPr="00E209D8" w:rsidRDefault="00E209D8" w:rsidP="00E209D8">
      <w:pPr>
        <w:pStyle w:val="ConsPlusTitle"/>
        <w:jc w:val="center"/>
        <w:rPr>
          <w:sz w:val="20"/>
          <w:szCs w:val="20"/>
        </w:rPr>
      </w:pPr>
      <w:r w:rsidRPr="00E209D8">
        <w:rPr>
          <w:sz w:val="20"/>
          <w:szCs w:val="20"/>
        </w:rPr>
        <w:t>ОБ УТВЕРЖДЕНИИ ВИДОВ ЛЕСОСЕЧНЫХ РАБОТ, ПОРЯДКА</w:t>
      </w:r>
    </w:p>
    <w:p w:rsidR="00E209D8" w:rsidRPr="00E209D8" w:rsidRDefault="00E209D8" w:rsidP="00E209D8">
      <w:pPr>
        <w:pStyle w:val="ConsPlusTitle"/>
        <w:jc w:val="center"/>
        <w:rPr>
          <w:sz w:val="20"/>
          <w:szCs w:val="20"/>
        </w:rPr>
      </w:pPr>
      <w:r w:rsidRPr="00E209D8">
        <w:rPr>
          <w:sz w:val="20"/>
          <w:szCs w:val="20"/>
        </w:rPr>
        <w:t>И ПОСЛЕДОВАТЕЛЬНОСТИ ИХ ВЫПОЛНЕНИЯ, ФОРМЫ ТЕХНОЛОГИЧЕСКОЙ</w:t>
      </w:r>
    </w:p>
    <w:p w:rsidR="00E209D8" w:rsidRPr="00E209D8" w:rsidRDefault="00E209D8" w:rsidP="00E209D8">
      <w:pPr>
        <w:pStyle w:val="ConsPlusTitle"/>
        <w:jc w:val="center"/>
        <w:rPr>
          <w:sz w:val="20"/>
          <w:szCs w:val="20"/>
        </w:rPr>
      </w:pPr>
      <w:r w:rsidRPr="00E209D8">
        <w:rPr>
          <w:sz w:val="20"/>
          <w:szCs w:val="20"/>
        </w:rPr>
        <w:t>КАРТЫ ЛЕСОСЕЧНЫХ РАБОТ, ФОРМЫ АКТА ЗАКЛЮЧИТЕЛЬНОГО ОСМОТРА</w:t>
      </w:r>
    </w:p>
    <w:p w:rsidR="00E209D8" w:rsidRPr="00E209D8" w:rsidRDefault="00E209D8" w:rsidP="00E209D8">
      <w:pPr>
        <w:pStyle w:val="ConsPlusTitle"/>
        <w:jc w:val="center"/>
        <w:rPr>
          <w:sz w:val="20"/>
          <w:szCs w:val="20"/>
        </w:rPr>
      </w:pPr>
      <w:r w:rsidRPr="00E209D8">
        <w:rPr>
          <w:sz w:val="20"/>
          <w:szCs w:val="20"/>
        </w:rPr>
        <w:t>ЛЕСОСЕКИ И ПОРЯДКА ЗАКЛЮЧИТЕЛЬНОГО ОСМОТРА ЛЕСОСЕКИ</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В соответствии с </w:t>
      </w:r>
      <w:hyperlink r:id="rId1066">
        <w:r w:rsidRPr="00E209D8">
          <w:rPr>
            <w:color w:val="0000FF"/>
            <w:sz w:val="20"/>
            <w:szCs w:val="20"/>
          </w:rPr>
          <w:t>частью 10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и </w:t>
      </w:r>
      <w:hyperlink r:id="rId1067">
        <w:r w:rsidRPr="00E209D8">
          <w:rPr>
            <w:color w:val="0000FF"/>
            <w:sz w:val="20"/>
            <w:szCs w:val="20"/>
          </w:rPr>
          <w:t>подпунктом 5.2.165 пункта 5</w:t>
        </w:r>
      </w:hyperlink>
      <w:r w:rsidRPr="00E209D8">
        <w:rPr>
          <w:sz w:val="20"/>
          <w:szCs w:val="20"/>
        </w:rP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 ноября 2015 г. N 1219 (Собрание законодательства Российской Федерации, 2015, N 47, ст. 6586), приказываю:</w:t>
      </w:r>
    </w:p>
    <w:p w:rsidR="00E209D8" w:rsidRPr="00E209D8" w:rsidRDefault="00E209D8" w:rsidP="00E209D8">
      <w:pPr>
        <w:pStyle w:val="ConsPlusNormal"/>
        <w:ind w:firstLine="540"/>
        <w:jc w:val="both"/>
        <w:rPr>
          <w:sz w:val="20"/>
          <w:szCs w:val="20"/>
        </w:rPr>
      </w:pPr>
      <w:r w:rsidRPr="00E209D8">
        <w:rPr>
          <w:sz w:val="20"/>
          <w:szCs w:val="20"/>
        </w:rPr>
        <w:t>1. Утвердить:</w:t>
      </w:r>
    </w:p>
    <w:p w:rsidR="00E209D8" w:rsidRPr="00E209D8" w:rsidRDefault="00E209D8" w:rsidP="00E209D8">
      <w:pPr>
        <w:pStyle w:val="ConsPlusNormal"/>
        <w:ind w:firstLine="540"/>
        <w:jc w:val="both"/>
        <w:rPr>
          <w:sz w:val="20"/>
          <w:szCs w:val="20"/>
        </w:rPr>
      </w:pPr>
      <w:r w:rsidRPr="00E209D8">
        <w:rPr>
          <w:sz w:val="20"/>
          <w:szCs w:val="20"/>
        </w:rPr>
        <w:t xml:space="preserve">виды лесосечных работ, порядок и последовательность их выполнения согласно </w:t>
      </w:r>
      <w:hyperlink w:anchor="P35">
        <w:r w:rsidRPr="00E209D8">
          <w:rPr>
            <w:color w:val="0000FF"/>
            <w:sz w:val="20"/>
            <w:szCs w:val="20"/>
          </w:rPr>
          <w:t>приложению N 1</w:t>
        </w:r>
      </w:hyperlink>
      <w:r w:rsidRPr="00E209D8">
        <w:rPr>
          <w:sz w:val="20"/>
          <w:szCs w:val="20"/>
        </w:rPr>
        <w:t xml:space="preserve"> к настоящему приказу;</w:t>
      </w:r>
    </w:p>
    <w:p w:rsidR="00E209D8" w:rsidRPr="00E209D8" w:rsidRDefault="00E209D8" w:rsidP="00E209D8">
      <w:pPr>
        <w:pStyle w:val="ConsPlusNormal"/>
        <w:ind w:firstLine="540"/>
        <w:jc w:val="both"/>
        <w:rPr>
          <w:sz w:val="20"/>
          <w:szCs w:val="20"/>
        </w:rPr>
      </w:pPr>
      <w:r w:rsidRPr="00E209D8">
        <w:rPr>
          <w:sz w:val="20"/>
          <w:szCs w:val="20"/>
        </w:rPr>
        <w:t xml:space="preserve">форму технологической карты лесосечных работ согласно </w:t>
      </w:r>
      <w:hyperlink w:anchor="P140">
        <w:r w:rsidRPr="00E209D8">
          <w:rPr>
            <w:color w:val="0000FF"/>
            <w:sz w:val="20"/>
            <w:szCs w:val="20"/>
          </w:rPr>
          <w:t>приложению N 2</w:t>
        </w:r>
      </w:hyperlink>
      <w:r w:rsidRPr="00E209D8">
        <w:rPr>
          <w:sz w:val="20"/>
          <w:szCs w:val="20"/>
        </w:rPr>
        <w:t xml:space="preserve"> к настоящему приказу;</w:t>
      </w:r>
    </w:p>
    <w:p w:rsidR="00E209D8" w:rsidRPr="00E209D8" w:rsidRDefault="00E209D8" w:rsidP="00E209D8">
      <w:pPr>
        <w:pStyle w:val="ConsPlusNormal"/>
        <w:ind w:firstLine="540"/>
        <w:jc w:val="both"/>
        <w:rPr>
          <w:sz w:val="20"/>
          <w:szCs w:val="20"/>
        </w:rPr>
      </w:pPr>
      <w:r w:rsidRPr="00E209D8">
        <w:rPr>
          <w:sz w:val="20"/>
          <w:szCs w:val="20"/>
        </w:rPr>
        <w:t xml:space="preserve">форму акта заключительного осмотра лесосеки согласно </w:t>
      </w:r>
      <w:hyperlink w:anchor="P392">
        <w:r w:rsidRPr="00E209D8">
          <w:rPr>
            <w:color w:val="0000FF"/>
            <w:sz w:val="20"/>
            <w:szCs w:val="20"/>
          </w:rPr>
          <w:t>приложению N 3</w:t>
        </w:r>
      </w:hyperlink>
      <w:r w:rsidRPr="00E209D8">
        <w:rPr>
          <w:sz w:val="20"/>
          <w:szCs w:val="20"/>
        </w:rPr>
        <w:t xml:space="preserve"> к настоящему приказу;</w:t>
      </w:r>
    </w:p>
    <w:p w:rsidR="00E209D8" w:rsidRPr="00E209D8" w:rsidRDefault="00E209D8" w:rsidP="00E209D8">
      <w:pPr>
        <w:pStyle w:val="ConsPlusNormal"/>
        <w:ind w:firstLine="540"/>
        <w:jc w:val="both"/>
        <w:rPr>
          <w:sz w:val="20"/>
          <w:szCs w:val="20"/>
        </w:rPr>
      </w:pPr>
      <w:r w:rsidRPr="00E209D8">
        <w:rPr>
          <w:sz w:val="20"/>
          <w:szCs w:val="20"/>
        </w:rPr>
        <w:t xml:space="preserve">порядок заключительного осмотра лесосеки согласно </w:t>
      </w:r>
      <w:hyperlink w:anchor="P578">
        <w:r w:rsidRPr="00E209D8">
          <w:rPr>
            <w:color w:val="0000FF"/>
            <w:sz w:val="20"/>
            <w:szCs w:val="20"/>
          </w:rPr>
          <w:t>приложению N 4</w:t>
        </w:r>
      </w:hyperlink>
      <w:r w:rsidRPr="00E209D8">
        <w:rPr>
          <w:sz w:val="20"/>
          <w:szCs w:val="20"/>
        </w:rPr>
        <w:t xml:space="preserve"> к настоящему приказу.</w:t>
      </w:r>
    </w:p>
    <w:p w:rsidR="00E209D8" w:rsidRPr="00E209D8" w:rsidRDefault="00E209D8" w:rsidP="00E209D8">
      <w:pPr>
        <w:pStyle w:val="ConsPlusNormal"/>
        <w:ind w:firstLine="540"/>
        <w:jc w:val="both"/>
        <w:rPr>
          <w:sz w:val="20"/>
          <w:szCs w:val="20"/>
        </w:rPr>
      </w:pPr>
      <w:r w:rsidRPr="00E209D8">
        <w:rPr>
          <w:sz w:val="20"/>
          <w:szCs w:val="20"/>
        </w:rPr>
        <w:t>2. Настоящий приказ вступает в силу с 1 сентября 2022 г. и действует до 1 сентября 2028 г.</w:t>
      </w:r>
    </w:p>
    <w:p w:rsidR="00E209D8" w:rsidRPr="00E209D8" w:rsidRDefault="00E209D8" w:rsidP="00E209D8">
      <w:pPr>
        <w:pStyle w:val="ConsPlusNormal"/>
        <w:ind w:firstLine="540"/>
        <w:jc w:val="both"/>
        <w:rPr>
          <w:sz w:val="20"/>
          <w:szCs w:val="20"/>
        </w:rPr>
      </w:pPr>
      <w:r w:rsidRPr="00E209D8">
        <w:rPr>
          <w:sz w:val="20"/>
          <w:szCs w:val="20"/>
        </w:rPr>
        <w:t xml:space="preserve">3. Признать утратившим силу </w:t>
      </w:r>
      <w:hyperlink r:id="rId1068">
        <w:r w:rsidRPr="00E209D8">
          <w:rPr>
            <w:color w:val="0000FF"/>
            <w:sz w:val="20"/>
            <w:szCs w:val="20"/>
          </w:rPr>
          <w:t>приказ</w:t>
        </w:r>
      </w:hyperlink>
      <w:r w:rsidRPr="00E209D8">
        <w:rPr>
          <w:sz w:val="20"/>
          <w:szCs w:val="20"/>
        </w:rPr>
        <w:t xml:space="preserve"> Минприроды России от 27 июня 2016 г. N 367 "Об утверждении Видов лесосечных работ, порядка и последовательности их проведения, Формы технологической карты лесосечных работ, Формы акта осмотра лесосеки и Порядка осмотра лесосеки" (зарегистрирован Минюстом России 29 декабря 2016 г., регистрационный N 45040).</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rPr>
          <w:sz w:val="20"/>
          <w:szCs w:val="20"/>
        </w:rPr>
      </w:pPr>
      <w:r w:rsidRPr="00E209D8">
        <w:rPr>
          <w:sz w:val="20"/>
          <w:szCs w:val="20"/>
        </w:rPr>
        <w:t>Министр</w:t>
      </w:r>
    </w:p>
    <w:p w:rsidR="00E209D8" w:rsidRPr="00E209D8" w:rsidRDefault="00E209D8" w:rsidP="00E209D8">
      <w:pPr>
        <w:pStyle w:val="ConsPlusNormal"/>
        <w:jc w:val="right"/>
        <w:rPr>
          <w:sz w:val="20"/>
          <w:szCs w:val="20"/>
        </w:rPr>
      </w:pPr>
      <w:r w:rsidRPr="00E209D8">
        <w:rPr>
          <w:sz w:val="20"/>
          <w:szCs w:val="20"/>
        </w:rPr>
        <w:t>А.А.КОЗЛОВ</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0"/>
        <w:rPr>
          <w:sz w:val="20"/>
          <w:szCs w:val="20"/>
        </w:rPr>
      </w:pPr>
      <w:r w:rsidRPr="00E209D8">
        <w:rPr>
          <w:sz w:val="20"/>
          <w:szCs w:val="20"/>
        </w:rPr>
        <w:t>Приложение N 1</w:t>
      </w:r>
    </w:p>
    <w:p w:rsidR="00E209D8" w:rsidRPr="00E209D8" w:rsidRDefault="00E209D8" w:rsidP="00E209D8">
      <w:pPr>
        <w:pStyle w:val="ConsPlusNormal"/>
        <w:jc w:val="right"/>
        <w:rPr>
          <w:sz w:val="20"/>
          <w:szCs w:val="20"/>
        </w:rPr>
      </w:pPr>
      <w:r w:rsidRPr="00E209D8">
        <w:rPr>
          <w:sz w:val="20"/>
          <w:szCs w:val="20"/>
        </w:rPr>
        <w:t>к приказу Минприроды России</w:t>
      </w:r>
    </w:p>
    <w:p w:rsidR="00E209D8" w:rsidRPr="00E209D8" w:rsidRDefault="00E209D8" w:rsidP="00E209D8">
      <w:pPr>
        <w:pStyle w:val="ConsPlusNormal"/>
        <w:jc w:val="right"/>
        <w:rPr>
          <w:sz w:val="20"/>
          <w:szCs w:val="20"/>
        </w:rPr>
      </w:pPr>
      <w:r w:rsidRPr="00E209D8">
        <w:rPr>
          <w:sz w:val="20"/>
          <w:szCs w:val="20"/>
        </w:rPr>
        <w:t>от 17.01.2022 N 23</w:t>
      </w:r>
    </w:p>
    <w:p w:rsidR="00E209D8" w:rsidRPr="00E209D8" w:rsidRDefault="00E209D8" w:rsidP="00E209D8">
      <w:pPr>
        <w:pStyle w:val="ConsPlusNormal"/>
        <w:jc w:val="both"/>
        <w:rPr>
          <w:sz w:val="20"/>
          <w:szCs w:val="20"/>
        </w:rPr>
      </w:pPr>
    </w:p>
    <w:p w:rsidR="00E209D8" w:rsidRPr="00E209D8" w:rsidRDefault="00E209D8" w:rsidP="00E209D8">
      <w:pPr>
        <w:pStyle w:val="ConsPlusTitle"/>
        <w:jc w:val="center"/>
        <w:rPr>
          <w:sz w:val="20"/>
          <w:szCs w:val="20"/>
        </w:rPr>
      </w:pPr>
      <w:bookmarkStart w:id="242" w:name="P35"/>
      <w:bookmarkEnd w:id="242"/>
      <w:r w:rsidRPr="00E209D8">
        <w:rPr>
          <w:sz w:val="20"/>
          <w:szCs w:val="20"/>
        </w:rPr>
        <w:t>ВИДЫ ЛЕСОСЕЧНЫХ РАБОТ, ПОРЯДОК И ПОСЛЕДОВАТЕЛЬНОСТЬ</w:t>
      </w:r>
    </w:p>
    <w:p w:rsidR="00E209D8" w:rsidRPr="00E209D8" w:rsidRDefault="00E209D8" w:rsidP="00E209D8">
      <w:pPr>
        <w:pStyle w:val="ConsPlusTitle"/>
        <w:jc w:val="center"/>
        <w:rPr>
          <w:sz w:val="20"/>
          <w:szCs w:val="20"/>
        </w:rPr>
      </w:pPr>
      <w:r w:rsidRPr="00E209D8">
        <w:rPr>
          <w:sz w:val="20"/>
          <w:szCs w:val="20"/>
        </w:rPr>
        <w:t>ИХ ВЫПОЛНЕНИЯ</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1. Лесосечные работы состоят из подготовительных, основных и заключительных работ, связанных с рубками лесных насаждений при осуществлении различных видов использования лесов в соответствии с </w:t>
      </w:r>
      <w:hyperlink r:id="rId1069">
        <w:r w:rsidRPr="00E209D8">
          <w:rPr>
            <w:color w:val="0000FF"/>
            <w:sz w:val="20"/>
            <w:szCs w:val="20"/>
          </w:rPr>
          <w:t>главой 2</w:t>
        </w:r>
      </w:hyperlink>
      <w:r w:rsidRPr="00E209D8">
        <w:rPr>
          <w:sz w:val="20"/>
          <w:szCs w:val="20"/>
        </w:rPr>
        <w:t xml:space="preserve"> Лесного кодекса Российской Федерации &lt;1&gt;, а также при проведении мероприятий по сохранению лесов &lt;2&gt;.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&lt;1&gt; Собрание законодательства Российской Федерации, 2006, N 50, ст. 5278; 2021, N 27, ст. 5132.</w:t>
      </w:r>
    </w:p>
    <w:p w:rsidR="00E209D8" w:rsidRPr="00E209D8" w:rsidRDefault="00E209D8" w:rsidP="00E209D8">
      <w:pPr>
        <w:pStyle w:val="ConsPlusNormal"/>
        <w:ind w:firstLine="540"/>
        <w:jc w:val="both"/>
        <w:rPr>
          <w:sz w:val="20"/>
          <w:szCs w:val="20"/>
        </w:rPr>
      </w:pPr>
      <w:r w:rsidRPr="00E209D8">
        <w:rPr>
          <w:sz w:val="20"/>
          <w:szCs w:val="20"/>
        </w:rPr>
        <w:t xml:space="preserve">&lt;2&gt; </w:t>
      </w:r>
      <w:hyperlink r:id="rId1070">
        <w:r w:rsidRPr="00E209D8">
          <w:rPr>
            <w:color w:val="0000FF"/>
            <w:sz w:val="20"/>
            <w:szCs w:val="20"/>
          </w:rPr>
          <w:t>Часть 1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2. Лесосечные работы выполняются с использованием или без использования машин (в том числе самоходных машин, других видов техники) и (или) оборудования, предназначенных для рубки лесных насаждений, а также для вывоза из леса древесины &lt;3&gt;.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&lt;3&gt; </w:t>
      </w:r>
      <w:hyperlink r:id="rId1071">
        <w:r w:rsidRPr="00E209D8">
          <w:rPr>
            <w:color w:val="0000FF"/>
            <w:sz w:val="20"/>
            <w:szCs w:val="20"/>
          </w:rPr>
          <w:t>Часть 2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3. Лесосечные работы выполняются в соответствии с технологической картой лесосечных работ, составляемой юридическими лицами, индивидуальными предпринимателями, осуществляющими заготовку древесины или мероприятия по сохранению лесов &lt;4&gt;.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&lt;4&gt; </w:t>
      </w:r>
      <w:hyperlink r:id="rId1072">
        <w:r w:rsidRPr="00E209D8">
          <w:rPr>
            <w:color w:val="0000FF"/>
            <w:sz w:val="20"/>
            <w:szCs w:val="20"/>
          </w:rPr>
          <w:t>Часть 7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4. При выполнении лесосечных работ должны соблюдаться условия договора аренды лесного участка, договора купли-продажи лесных насаждений, контракта, указанного в </w:t>
      </w:r>
      <w:hyperlink r:id="rId1073">
        <w:r w:rsidRPr="00E209D8">
          <w:rPr>
            <w:color w:val="0000FF"/>
            <w:sz w:val="20"/>
            <w:szCs w:val="20"/>
          </w:rPr>
          <w:t>части 5 статьи 19</w:t>
        </w:r>
      </w:hyperlink>
      <w:r w:rsidRPr="00E209D8">
        <w:rPr>
          <w:sz w:val="20"/>
          <w:szCs w:val="20"/>
        </w:rPr>
        <w:t xml:space="preserve"> Лесного кодекса Российской Федерации &lt;5&gt;, права постоянного (бессрочного) пользования, проекта освоения лесов, лесной декларации, технологической карты лесосечных работ, требования лесного законодательства, нормативных правовых актов, регулирующих лесные отношения.</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&lt;5&gt;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5. Виды осуществляемых последовательно лесосечных работ:</w:t>
      </w:r>
    </w:p>
    <w:p w:rsidR="00E209D8" w:rsidRPr="00E209D8" w:rsidRDefault="00E209D8" w:rsidP="00E209D8">
      <w:pPr>
        <w:pStyle w:val="ConsPlusNormal"/>
        <w:ind w:firstLine="540"/>
        <w:jc w:val="both"/>
        <w:rPr>
          <w:sz w:val="20"/>
          <w:szCs w:val="20"/>
        </w:rPr>
      </w:pPr>
      <w:r w:rsidRPr="00E209D8">
        <w:rPr>
          <w:sz w:val="20"/>
          <w:szCs w:val="20"/>
        </w:rPr>
        <w:lastRenderedPageBreak/>
        <w:t>1) подготовительные лесосечные работы;</w:t>
      </w:r>
    </w:p>
    <w:p w:rsidR="00E209D8" w:rsidRPr="00E209D8" w:rsidRDefault="00E209D8" w:rsidP="00E209D8">
      <w:pPr>
        <w:pStyle w:val="ConsPlusNormal"/>
        <w:ind w:firstLine="540"/>
        <w:jc w:val="both"/>
        <w:rPr>
          <w:sz w:val="20"/>
          <w:szCs w:val="20"/>
        </w:rPr>
      </w:pPr>
      <w:r w:rsidRPr="00E209D8">
        <w:rPr>
          <w:sz w:val="20"/>
          <w:szCs w:val="20"/>
        </w:rPr>
        <w:t>2) основные лесосечные работы;</w:t>
      </w:r>
    </w:p>
    <w:p w:rsidR="00E209D8" w:rsidRPr="00E209D8" w:rsidRDefault="00E209D8" w:rsidP="00E209D8">
      <w:pPr>
        <w:pStyle w:val="ConsPlusNormal"/>
        <w:ind w:firstLine="540"/>
        <w:jc w:val="both"/>
        <w:rPr>
          <w:sz w:val="20"/>
          <w:szCs w:val="20"/>
        </w:rPr>
      </w:pPr>
      <w:r w:rsidRPr="00E209D8">
        <w:rPr>
          <w:sz w:val="20"/>
          <w:szCs w:val="20"/>
        </w:rPr>
        <w:t>3) заключительные лесосечные работы.</w:t>
      </w:r>
    </w:p>
    <w:p w:rsidR="00E209D8" w:rsidRPr="00E209D8" w:rsidRDefault="00E209D8" w:rsidP="00E209D8">
      <w:pPr>
        <w:pStyle w:val="ConsPlusNormal"/>
        <w:ind w:firstLine="540"/>
        <w:jc w:val="both"/>
        <w:rPr>
          <w:sz w:val="20"/>
          <w:szCs w:val="20"/>
        </w:rPr>
      </w:pPr>
      <w:r w:rsidRPr="00E209D8">
        <w:rPr>
          <w:sz w:val="20"/>
          <w:szCs w:val="20"/>
        </w:rPr>
        <w:t>6. Подготовительные лесосечные работы выполняются в целях создания необходимых условий для безопасного осуществления рубок лесных насаждений, размещения лесных складов, иных объектов лесной инфраструктуры &lt;6&gt;. К подготовительным лесосечным работам относятся следующие работы:</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&lt;6&gt; </w:t>
      </w:r>
      <w:hyperlink r:id="rId1074">
        <w:r w:rsidRPr="00E209D8">
          <w:rPr>
            <w:color w:val="0000FF"/>
            <w:sz w:val="20"/>
            <w:szCs w:val="20"/>
          </w:rPr>
          <w:t>Часть 4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1) разметка в натуре границ погрузочных пунктов, трасс магистральных и пасечных волоков (технологических коридоров), производственных и бытовых площадок;</w:t>
      </w:r>
    </w:p>
    <w:p w:rsidR="00E209D8" w:rsidRPr="00E209D8" w:rsidRDefault="00E209D8" w:rsidP="00E209D8">
      <w:pPr>
        <w:pStyle w:val="ConsPlusNormal"/>
        <w:ind w:firstLine="540"/>
        <w:jc w:val="both"/>
        <w:rPr>
          <w:sz w:val="20"/>
          <w:szCs w:val="20"/>
        </w:rPr>
      </w:pPr>
      <w:r w:rsidRPr="00E209D8">
        <w:rPr>
          <w:sz w:val="20"/>
          <w:szCs w:val="20"/>
        </w:rPr>
        <w:t>2) разметка в натуре границ лесных дорог, мест размещения лесных складов, других строений и сооружений;</w:t>
      </w:r>
    </w:p>
    <w:p w:rsidR="00E209D8" w:rsidRPr="00E209D8" w:rsidRDefault="00E209D8" w:rsidP="00E209D8">
      <w:pPr>
        <w:pStyle w:val="ConsPlusNormal"/>
        <w:ind w:firstLine="540"/>
        <w:jc w:val="both"/>
        <w:rPr>
          <w:sz w:val="20"/>
          <w:szCs w:val="20"/>
        </w:rPr>
      </w:pPr>
      <w:r w:rsidRPr="00E209D8">
        <w:rPr>
          <w:sz w:val="20"/>
          <w:szCs w:val="20"/>
        </w:rPr>
        <w:t>3) рубка деревьев на площадях погрузочных пунктов, трассах магистральных и пасечных волоков (технологических коридорах), производственных и бытовых площадках, включая виды (породы) деревьев и кустарников, заготовка древесины которых не допускается;</w:t>
      </w:r>
    </w:p>
    <w:p w:rsidR="00E209D8" w:rsidRPr="00E209D8" w:rsidRDefault="00E209D8" w:rsidP="00E209D8">
      <w:pPr>
        <w:pStyle w:val="ConsPlusNormal"/>
        <w:ind w:firstLine="540"/>
        <w:jc w:val="both"/>
        <w:rPr>
          <w:sz w:val="20"/>
          <w:szCs w:val="20"/>
        </w:rPr>
      </w:pPr>
      <w:r w:rsidRPr="00E209D8">
        <w:rPr>
          <w:sz w:val="20"/>
          <w:szCs w:val="20"/>
        </w:rPr>
        <w:t>4) рубка деревьев на площадях лесных дорог, в местах размещения лесных складов, других строений и сооружений, включая виды (породы) деревьев и кустарников, заготовка древесины которых не допускается;</w:t>
      </w:r>
    </w:p>
    <w:p w:rsidR="00E209D8" w:rsidRPr="00E209D8" w:rsidRDefault="00E209D8" w:rsidP="00E209D8">
      <w:pPr>
        <w:pStyle w:val="ConsPlusNormal"/>
        <w:ind w:firstLine="540"/>
        <w:jc w:val="both"/>
        <w:rPr>
          <w:sz w:val="20"/>
          <w:szCs w:val="20"/>
        </w:rPr>
      </w:pPr>
      <w:r w:rsidRPr="00E209D8">
        <w:rPr>
          <w:sz w:val="20"/>
          <w:szCs w:val="20"/>
        </w:rPr>
        <w:t>5) рубка аварийных деревьев за границами лесосеки, угрожающих безопасной работе, включая виды (породы) деревьев и кустарников, заготовка древесины которых не допускается;</w:t>
      </w:r>
    </w:p>
    <w:p w:rsidR="00E209D8" w:rsidRPr="00E209D8" w:rsidRDefault="00E209D8" w:rsidP="00E209D8">
      <w:pPr>
        <w:pStyle w:val="ConsPlusNormal"/>
        <w:ind w:firstLine="540"/>
        <w:jc w:val="both"/>
        <w:rPr>
          <w:sz w:val="20"/>
          <w:szCs w:val="20"/>
        </w:rPr>
      </w:pPr>
      <w:r w:rsidRPr="00E209D8">
        <w:rPr>
          <w:sz w:val="20"/>
          <w:szCs w:val="20"/>
        </w:rPr>
        <w:t>6) установка информационных знаков.</w:t>
      </w:r>
    </w:p>
    <w:p w:rsidR="00E209D8" w:rsidRPr="00E209D8" w:rsidRDefault="00E209D8" w:rsidP="00E209D8">
      <w:pPr>
        <w:pStyle w:val="ConsPlusNormal"/>
        <w:ind w:firstLine="540"/>
        <w:jc w:val="both"/>
        <w:rPr>
          <w:sz w:val="20"/>
          <w:szCs w:val="20"/>
        </w:rPr>
      </w:pPr>
      <w:r w:rsidRPr="00E209D8">
        <w:rPr>
          <w:sz w:val="20"/>
          <w:szCs w:val="20"/>
        </w:rPr>
        <w:t>Общая площадь под погрузочными пунктами, производственными и бытовыми объектами должна составлять от общей площади лесосеки:</w:t>
      </w:r>
    </w:p>
    <w:p w:rsidR="00E209D8" w:rsidRPr="00E209D8" w:rsidRDefault="00E209D8" w:rsidP="00E209D8">
      <w:pPr>
        <w:pStyle w:val="ConsPlusNormal"/>
        <w:ind w:firstLine="540"/>
        <w:jc w:val="both"/>
        <w:rPr>
          <w:sz w:val="20"/>
          <w:szCs w:val="20"/>
        </w:rPr>
      </w:pPr>
      <w:r w:rsidRPr="00E209D8">
        <w:rPr>
          <w:sz w:val="20"/>
          <w:szCs w:val="20"/>
        </w:rPr>
        <w:t>на лесосеках площадью более 10 га - не более 5 процентов при сплошных рубках, не более 3 процентов - при выборочных рубках;</w:t>
      </w:r>
    </w:p>
    <w:p w:rsidR="00E209D8" w:rsidRPr="00E209D8" w:rsidRDefault="00E209D8" w:rsidP="00E209D8">
      <w:pPr>
        <w:pStyle w:val="ConsPlusNormal"/>
        <w:ind w:firstLine="540"/>
        <w:jc w:val="both"/>
        <w:rPr>
          <w:sz w:val="20"/>
          <w:szCs w:val="20"/>
        </w:rPr>
      </w:pPr>
      <w:r w:rsidRPr="00E209D8">
        <w:rPr>
          <w:sz w:val="20"/>
          <w:szCs w:val="20"/>
        </w:rPr>
        <w:t>на лесосеках площадью 10 га и менее - при сплошных рубках с последующим возобновлением - до 0,40 га, при сплошных рубках с предварительным возобновлением и при постепенных рубках - 0,30 га, выборочных рубках - 0,25 га;</w:t>
      </w:r>
    </w:p>
    <w:p w:rsidR="00E209D8" w:rsidRPr="00E209D8" w:rsidRDefault="00E209D8" w:rsidP="00E209D8">
      <w:pPr>
        <w:pStyle w:val="ConsPlusNormal"/>
        <w:ind w:firstLine="540"/>
        <w:jc w:val="both"/>
        <w:rPr>
          <w:sz w:val="20"/>
          <w:szCs w:val="20"/>
        </w:rPr>
      </w:pPr>
      <w:r w:rsidRPr="00E209D8">
        <w:rPr>
          <w:sz w:val="20"/>
          <w:szCs w:val="20"/>
        </w:rPr>
        <w:t>на лесосеках сплошных рубок площадью более 10 га для создания межсезонных запасов древесины общая площадь погрузочных пунктов, производственных и бытовых площадок - не более 15 процентов от площади лесосеки, с повреждением почвы - не более 3 процентов.</w:t>
      </w:r>
    </w:p>
    <w:p w:rsidR="00E209D8" w:rsidRPr="00E209D8" w:rsidRDefault="00E209D8" w:rsidP="00E209D8">
      <w:pPr>
        <w:pStyle w:val="ConsPlusNormal"/>
        <w:ind w:firstLine="540"/>
        <w:jc w:val="both"/>
        <w:rPr>
          <w:sz w:val="20"/>
          <w:szCs w:val="20"/>
        </w:rPr>
      </w:pPr>
      <w:r w:rsidRPr="00E209D8">
        <w:rPr>
          <w:sz w:val="20"/>
          <w:szCs w:val="20"/>
        </w:rPr>
        <w:t>На лесосеках сплошных рубок с последующим искусственным лесовосстановлением общая площадь под погрузочными пунктами, производственными и бытовыми объектами не ограничена.</w:t>
      </w:r>
    </w:p>
    <w:p w:rsidR="00E209D8" w:rsidRPr="00E209D8" w:rsidRDefault="00E209D8" w:rsidP="00E209D8">
      <w:pPr>
        <w:pStyle w:val="ConsPlusNormal"/>
        <w:ind w:firstLine="540"/>
        <w:jc w:val="both"/>
        <w:rPr>
          <w:sz w:val="20"/>
          <w:szCs w:val="20"/>
        </w:rPr>
      </w:pPr>
      <w:r w:rsidRPr="00E209D8">
        <w:rPr>
          <w:sz w:val="20"/>
          <w:szCs w:val="20"/>
        </w:rPr>
        <w:t>Размещение погрузочных пунктов, трасс магистральных и пасечных волоков (технологических коридоров), дорог, производственных, бытовых площадок на лесосеке производится с учетом максимального сохранения видов (пород) деревьев и кустарников, заготовка древесины которых не допускается, а также других ценных объектов, указанных в лесохозяйственном регламенте.</w:t>
      </w:r>
    </w:p>
    <w:p w:rsidR="00E209D8" w:rsidRPr="00E209D8" w:rsidRDefault="00E209D8" w:rsidP="00E209D8">
      <w:pPr>
        <w:pStyle w:val="ConsPlusNormal"/>
        <w:ind w:firstLine="540"/>
        <w:jc w:val="both"/>
        <w:rPr>
          <w:sz w:val="20"/>
          <w:szCs w:val="20"/>
        </w:rPr>
      </w:pPr>
      <w:r w:rsidRPr="00E209D8">
        <w:rPr>
          <w:sz w:val="20"/>
          <w:szCs w:val="20"/>
        </w:rPr>
        <w:t>Общая площадь трасс волоков и дорог должна составлять при сплошных рубках не более 20 процентов, при выборочных - не более 15 процентов от площади лесосеки. На лесосеках сплошных рубок, проводимых с применением многооперационной техники, допускается увеличение площади волоков и дорог до 30 процентов общей площади лесосеки.</w:t>
      </w:r>
    </w:p>
    <w:p w:rsidR="00E209D8" w:rsidRPr="00E209D8" w:rsidRDefault="00E209D8" w:rsidP="00E209D8">
      <w:pPr>
        <w:pStyle w:val="ConsPlusNormal"/>
        <w:ind w:firstLine="540"/>
        <w:jc w:val="both"/>
        <w:rPr>
          <w:sz w:val="20"/>
          <w:szCs w:val="20"/>
        </w:rPr>
      </w:pPr>
      <w:r w:rsidRPr="00E209D8">
        <w:rPr>
          <w:sz w:val="20"/>
          <w:szCs w:val="20"/>
        </w:rPr>
        <w:t>При рубках в горных условиях ширина трасс волоков для самоходных канатных установок не должна превышать 10 м. Пасечные волоки должны закладываться по горизонталям склонов.</w:t>
      </w:r>
    </w:p>
    <w:p w:rsidR="00E209D8" w:rsidRPr="00E209D8" w:rsidRDefault="00E209D8" w:rsidP="00E209D8">
      <w:pPr>
        <w:pStyle w:val="ConsPlusNormal"/>
        <w:ind w:firstLine="540"/>
        <w:jc w:val="both"/>
        <w:rPr>
          <w:sz w:val="20"/>
          <w:szCs w:val="20"/>
        </w:rPr>
      </w:pPr>
      <w:r w:rsidRPr="00E209D8">
        <w:rPr>
          <w:sz w:val="20"/>
          <w:szCs w:val="20"/>
        </w:rPr>
        <w:t>На лесосеках сплошных рубок с последующим искусственным лесовосстановлением площадь трасс волоков и дорог не ограничивается.</w:t>
      </w:r>
    </w:p>
    <w:p w:rsidR="00E209D8" w:rsidRPr="00E209D8" w:rsidRDefault="00E209D8" w:rsidP="00E209D8">
      <w:pPr>
        <w:pStyle w:val="ConsPlusNormal"/>
        <w:ind w:firstLine="540"/>
        <w:jc w:val="both"/>
        <w:rPr>
          <w:sz w:val="20"/>
          <w:szCs w:val="20"/>
        </w:rPr>
      </w:pPr>
      <w:r w:rsidRPr="00E209D8">
        <w:rPr>
          <w:sz w:val="20"/>
          <w:szCs w:val="20"/>
        </w:rPr>
        <w:t>В равнинных лесах при сплошных рубках без сохранения подроста в условиях типов леса, в которых минерализация поверхности почвы имеет положительное значение для лесовосстановления, площадь волоков и дорог не ограничивается.</w:t>
      </w:r>
    </w:p>
    <w:p w:rsidR="00E209D8" w:rsidRPr="00E209D8" w:rsidRDefault="00E209D8" w:rsidP="00E209D8">
      <w:pPr>
        <w:pStyle w:val="ConsPlusNormal"/>
        <w:ind w:firstLine="540"/>
        <w:jc w:val="both"/>
        <w:rPr>
          <w:sz w:val="20"/>
          <w:szCs w:val="20"/>
        </w:rPr>
      </w:pPr>
      <w:r w:rsidRPr="00E209D8">
        <w:rPr>
          <w:sz w:val="20"/>
          <w:szCs w:val="20"/>
        </w:rPr>
        <w:t>Объем древесины, вырубаемой при размещении магистральных и пасечных волоков, производственных и бытовых площадок, учитывается при определении общей интенсивности выборочных рубок.</w:t>
      </w:r>
    </w:p>
    <w:p w:rsidR="00E209D8" w:rsidRPr="00E209D8" w:rsidRDefault="00E209D8" w:rsidP="00E209D8">
      <w:pPr>
        <w:pStyle w:val="ConsPlusNormal"/>
        <w:ind w:firstLine="540"/>
        <w:jc w:val="both"/>
        <w:rPr>
          <w:sz w:val="20"/>
          <w:szCs w:val="20"/>
        </w:rPr>
      </w:pPr>
      <w:r w:rsidRPr="00E209D8">
        <w:rPr>
          <w:sz w:val="20"/>
          <w:szCs w:val="20"/>
        </w:rPr>
        <w:t xml:space="preserve">7. Основные лесосечные работы представляют собой совокупность технологических процессов, указанных в </w:t>
      </w:r>
      <w:hyperlink r:id="rId1075">
        <w:r w:rsidRPr="00E209D8">
          <w:rPr>
            <w:color w:val="0000FF"/>
            <w:sz w:val="20"/>
            <w:szCs w:val="20"/>
          </w:rPr>
          <w:t>части 1 статьи 23.1</w:t>
        </w:r>
      </w:hyperlink>
      <w:r w:rsidRPr="00E209D8">
        <w:rPr>
          <w:sz w:val="20"/>
          <w:szCs w:val="20"/>
        </w:rPr>
        <w:t xml:space="preserve"> Лесного кодекса Российской Федерации &lt;7&gt;.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&lt;7&gt; </w:t>
      </w:r>
      <w:hyperlink r:id="rId1076">
        <w:r w:rsidRPr="00E209D8">
          <w:rPr>
            <w:color w:val="0000FF"/>
            <w:sz w:val="20"/>
            <w:szCs w:val="20"/>
          </w:rPr>
          <w:t>Часть 5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К основным лесосечным работам относятся следующие работы:</w:t>
      </w:r>
    </w:p>
    <w:p w:rsidR="00E209D8" w:rsidRPr="00E209D8" w:rsidRDefault="00E209D8" w:rsidP="00E209D8">
      <w:pPr>
        <w:pStyle w:val="ConsPlusNormal"/>
        <w:ind w:firstLine="540"/>
        <w:jc w:val="both"/>
        <w:rPr>
          <w:sz w:val="20"/>
          <w:szCs w:val="20"/>
        </w:rPr>
      </w:pPr>
      <w:r w:rsidRPr="00E209D8">
        <w:rPr>
          <w:sz w:val="20"/>
          <w:szCs w:val="20"/>
        </w:rPr>
        <w:t>1) валка (в том числе спиливание, срубание, срезание) лесных насаждений;</w:t>
      </w:r>
    </w:p>
    <w:p w:rsidR="00E209D8" w:rsidRPr="00E209D8" w:rsidRDefault="00E209D8" w:rsidP="00E209D8">
      <w:pPr>
        <w:pStyle w:val="ConsPlusNormal"/>
        <w:ind w:firstLine="540"/>
        <w:jc w:val="both"/>
        <w:rPr>
          <w:sz w:val="20"/>
          <w:szCs w:val="20"/>
        </w:rPr>
      </w:pPr>
      <w:r w:rsidRPr="00E209D8">
        <w:rPr>
          <w:sz w:val="20"/>
          <w:szCs w:val="20"/>
        </w:rPr>
        <w:t>2) трелевка древесины;</w:t>
      </w:r>
    </w:p>
    <w:p w:rsidR="00E209D8" w:rsidRPr="00E209D8" w:rsidRDefault="00E209D8" w:rsidP="00E209D8">
      <w:pPr>
        <w:pStyle w:val="ConsPlusNormal"/>
        <w:ind w:firstLine="540"/>
        <w:jc w:val="both"/>
        <w:rPr>
          <w:sz w:val="20"/>
          <w:szCs w:val="20"/>
        </w:rPr>
      </w:pPr>
      <w:r w:rsidRPr="00E209D8">
        <w:rPr>
          <w:sz w:val="20"/>
          <w:szCs w:val="20"/>
        </w:rPr>
        <w:t>3) частичная переработка древесины;</w:t>
      </w:r>
    </w:p>
    <w:p w:rsidR="00E209D8" w:rsidRPr="00E209D8" w:rsidRDefault="00E209D8" w:rsidP="00E209D8">
      <w:pPr>
        <w:pStyle w:val="ConsPlusNormal"/>
        <w:ind w:firstLine="540"/>
        <w:jc w:val="both"/>
        <w:rPr>
          <w:sz w:val="20"/>
          <w:szCs w:val="20"/>
        </w:rPr>
      </w:pPr>
      <w:r w:rsidRPr="00E209D8">
        <w:rPr>
          <w:sz w:val="20"/>
          <w:szCs w:val="20"/>
        </w:rPr>
        <w:t>4) хранение древесины в лесу;</w:t>
      </w:r>
    </w:p>
    <w:p w:rsidR="00E209D8" w:rsidRPr="00E209D8" w:rsidRDefault="00E209D8" w:rsidP="00E209D8">
      <w:pPr>
        <w:pStyle w:val="ConsPlusNormal"/>
        <w:ind w:firstLine="540"/>
        <w:jc w:val="both"/>
        <w:rPr>
          <w:sz w:val="20"/>
          <w:szCs w:val="20"/>
        </w:rPr>
      </w:pPr>
      <w:r w:rsidRPr="00E209D8">
        <w:rPr>
          <w:sz w:val="20"/>
          <w:szCs w:val="20"/>
        </w:rPr>
        <w:t>5) иные процессы, технологически связанные с рубкой лесных насаждений.</w:t>
      </w:r>
    </w:p>
    <w:p w:rsidR="00E209D8" w:rsidRPr="00E209D8" w:rsidRDefault="00E209D8" w:rsidP="00E209D8">
      <w:pPr>
        <w:pStyle w:val="ConsPlusNormal"/>
        <w:ind w:firstLine="540"/>
        <w:jc w:val="both"/>
        <w:rPr>
          <w:sz w:val="20"/>
          <w:szCs w:val="20"/>
        </w:rPr>
      </w:pPr>
      <w:r w:rsidRPr="00E209D8">
        <w:rPr>
          <w:sz w:val="20"/>
          <w:szCs w:val="20"/>
        </w:rPr>
        <w:lastRenderedPageBreak/>
        <w:t>В лесах с влажными почвами любого механического состава, а также свежими суглинистыми почвами трелевка древесины в весенний, летний, осенний периоды допускается только по волокам, укрепленным порубочными остатками.</w:t>
      </w:r>
    </w:p>
    <w:p w:rsidR="00E209D8" w:rsidRPr="00E209D8" w:rsidRDefault="00E209D8" w:rsidP="00E209D8">
      <w:pPr>
        <w:pStyle w:val="ConsPlusNormal"/>
        <w:ind w:firstLine="540"/>
        <w:jc w:val="both"/>
        <w:rPr>
          <w:sz w:val="20"/>
          <w:szCs w:val="20"/>
        </w:rPr>
      </w:pPr>
      <w:r w:rsidRPr="00E209D8">
        <w:rPr>
          <w:sz w:val="20"/>
          <w:szCs w:val="20"/>
        </w:rPr>
        <w:t>Трелевка древесины на склонах крутизной свыше 20 градусов должна осуществляться канатными установками или с помощью летательных аппаратов. Запрещается устройство волоков - террас на склонах крутизной свыше 20 градусов.</w:t>
      </w:r>
    </w:p>
    <w:p w:rsidR="00E209D8" w:rsidRPr="00E209D8" w:rsidRDefault="00E209D8" w:rsidP="00E209D8">
      <w:pPr>
        <w:pStyle w:val="ConsPlusNormal"/>
        <w:ind w:firstLine="540"/>
        <w:jc w:val="both"/>
        <w:rPr>
          <w:sz w:val="20"/>
          <w:szCs w:val="20"/>
        </w:rPr>
      </w:pPr>
      <w:r w:rsidRPr="00E209D8">
        <w:rPr>
          <w:sz w:val="20"/>
          <w:szCs w:val="20"/>
        </w:rPr>
        <w:t>Разработка лесосек в лесах, произрастающих на многолетне-мерзлотных почвах, должна вестись в зимний период при промерзшем верхнем слое почвы. При проведении рубок в данных природно-климатических условиях повреждение почвы с минерализацией ее поверхности не допускается.</w:t>
      </w:r>
    </w:p>
    <w:p w:rsidR="00E209D8" w:rsidRPr="00E209D8" w:rsidRDefault="00E209D8" w:rsidP="00E209D8">
      <w:pPr>
        <w:pStyle w:val="ConsPlusNormal"/>
        <w:ind w:firstLine="540"/>
        <w:jc w:val="both"/>
        <w:rPr>
          <w:sz w:val="20"/>
          <w:szCs w:val="20"/>
        </w:rPr>
      </w:pPr>
      <w:r w:rsidRPr="00E209D8">
        <w:rPr>
          <w:sz w:val="20"/>
          <w:szCs w:val="20"/>
        </w:rPr>
        <w:t>На участках выборочных рубок количество поврежденных деревьев не должно превышать 5 процентов от количества оставляемых после рубки.</w:t>
      </w:r>
    </w:p>
    <w:p w:rsidR="00E209D8" w:rsidRPr="00E209D8" w:rsidRDefault="00E209D8" w:rsidP="00E209D8">
      <w:pPr>
        <w:pStyle w:val="ConsPlusNormal"/>
        <w:ind w:firstLine="540"/>
        <w:jc w:val="both"/>
        <w:rPr>
          <w:sz w:val="20"/>
          <w:szCs w:val="20"/>
        </w:rPr>
      </w:pPr>
      <w:r w:rsidRPr="00E209D8">
        <w:rPr>
          <w:sz w:val="20"/>
          <w:szCs w:val="20"/>
        </w:rPr>
        <w:t>К поврежденным деревьям относятся следующие деревья:</w:t>
      </w:r>
    </w:p>
    <w:p w:rsidR="00E209D8" w:rsidRPr="00E209D8" w:rsidRDefault="00E209D8" w:rsidP="00E209D8">
      <w:pPr>
        <w:pStyle w:val="ConsPlusNormal"/>
        <w:ind w:firstLine="540"/>
        <w:jc w:val="both"/>
        <w:rPr>
          <w:sz w:val="20"/>
          <w:szCs w:val="20"/>
        </w:rPr>
      </w:pPr>
      <w:r w:rsidRPr="00E209D8">
        <w:rPr>
          <w:sz w:val="20"/>
          <w:szCs w:val="20"/>
        </w:rPr>
        <w:t>- с обломом вершины;</w:t>
      </w:r>
    </w:p>
    <w:p w:rsidR="00E209D8" w:rsidRPr="00E209D8" w:rsidRDefault="00E209D8" w:rsidP="00E209D8">
      <w:pPr>
        <w:pStyle w:val="ConsPlusNormal"/>
        <w:ind w:firstLine="540"/>
        <w:jc w:val="both"/>
        <w:rPr>
          <w:sz w:val="20"/>
          <w:szCs w:val="20"/>
        </w:rPr>
      </w:pPr>
      <w:r w:rsidRPr="00E209D8">
        <w:rPr>
          <w:sz w:val="20"/>
          <w:szCs w:val="20"/>
        </w:rPr>
        <w:t>- со сломом ствола;</w:t>
      </w:r>
    </w:p>
    <w:p w:rsidR="00E209D8" w:rsidRPr="00E209D8" w:rsidRDefault="00E209D8" w:rsidP="00E209D8">
      <w:pPr>
        <w:pStyle w:val="ConsPlusNormal"/>
        <w:ind w:firstLine="540"/>
        <w:jc w:val="both"/>
        <w:rPr>
          <w:sz w:val="20"/>
          <w:szCs w:val="20"/>
        </w:rPr>
      </w:pPr>
      <w:r w:rsidRPr="00E209D8">
        <w:rPr>
          <w:sz w:val="20"/>
          <w:szCs w:val="20"/>
        </w:rPr>
        <w:t>- с наклоном на 10 градусов и более;</w:t>
      </w:r>
    </w:p>
    <w:p w:rsidR="00E209D8" w:rsidRPr="00E209D8" w:rsidRDefault="00E209D8" w:rsidP="00E209D8">
      <w:pPr>
        <w:pStyle w:val="ConsPlusNormal"/>
        <w:ind w:firstLine="540"/>
        <w:jc w:val="both"/>
        <w:rPr>
          <w:sz w:val="20"/>
          <w:szCs w:val="20"/>
        </w:rPr>
      </w:pPr>
      <w:r w:rsidRPr="00E209D8">
        <w:rPr>
          <w:sz w:val="20"/>
          <w:szCs w:val="20"/>
        </w:rPr>
        <w:t>- с повреждением кроны на одну треть и более ее поверхности;</w:t>
      </w:r>
    </w:p>
    <w:p w:rsidR="00E209D8" w:rsidRPr="00E209D8" w:rsidRDefault="00E209D8" w:rsidP="00E209D8">
      <w:pPr>
        <w:pStyle w:val="ConsPlusNormal"/>
        <w:ind w:firstLine="540"/>
        <w:jc w:val="both"/>
        <w:rPr>
          <w:sz w:val="20"/>
          <w:szCs w:val="20"/>
        </w:rPr>
      </w:pPr>
      <w:r w:rsidRPr="00E209D8">
        <w:rPr>
          <w:sz w:val="20"/>
          <w:szCs w:val="20"/>
        </w:rPr>
        <w:t>- с обдиром коры на стволе, составляющим 10 и более процентов окружности ствола;</w:t>
      </w:r>
    </w:p>
    <w:p w:rsidR="00E209D8" w:rsidRPr="00E209D8" w:rsidRDefault="00E209D8" w:rsidP="00E209D8">
      <w:pPr>
        <w:pStyle w:val="ConsPlusNormal"/>
        <w:ind w:firstLine="540"/>
        <w:jc w:val="both"/>
        <w:rPr>
          <w:sz w:val="20"/>
          <w:szCs w:val="20"/>
        </w:rPr>
      </w:pPr>
      <w:r w:rsidRPr="00E209D8">
        <w:rPr>
          <w:sz w:val="20"/>
          <w:szCs w:val="20"/>
        </w:rPr>
        <w:t>- с обдиром и обрывом скелетных корней.</w:t>
      </w:r>
    </w:p>
    <w:p w:rsidR="00E209D8" w:rsidRPr="00E209D8" w:rsidRDefault="00E209D8" w:rsidP="00E209D8">
      <w:pPr>
        <w:pStyle w:val="ConsPlusNormal"/>
        <w:ind w:firstLine="540"/>
        <w:jc w:val="both"/>
        <w:rPr>
          <w:sz w:val="20"/>
          <w:szCs w:val="20"/>
        </w:rPr>
      </w:pPr>
      <w:r w:rsidRPr="00E209D8">
        <w:rPr>
          <w:sz w:val="20"/>
          <w:szCs w:val="20"/>
        </w:rPr>
        <w:t>8. Заключительные лесосечные работы представляют собой очистку лесосек и снос объектов лесной инфраструктуры &lt;8&gt;. К заключительным лесосечным работам относятся следующие работы:</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&lt;8&gt; </w:t>
      </w:r>
      <w:hyperlink r:id="rId1077">
        <w:r w:rsidRPr="00E209D8">
          <w:rPr>
            <w:color w:val="0000FF"/>
            <w:sz w:val="20"/>
            <w:szCs w:val="20"/>
          </w:rPr>
          <w:t>Часть 6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1) очистка (доочистка) мест рубок от порубочных остатков;</w:t>
      </w:r>
    </w:p>
    <w:p w:rsidR="00E209D8" w:rsidRPr="00E209D8" w:rsidRDefault="00E209D8" w:rsidP="00E209D8">
      <w:pPr>
        <w:pStyle w:val="ConsPlusNormal"/>
        <w:ind w:firstLine="540"/>
        <w:jc w:val="both"/>
        <w:rPr>
          <w:sz w:val="20"/>
          <w:szCs w:val="20"/>
        </w:rPr>
      </w:pPr>
      <w:r w:rsidRPr="00E209D8">
        <w:rPr>
          <w:sz w:val="20"/>
          <w:szCs w:val="20"/>
        </w:rPr>
        <w:t>2) снос созданных лесных складов, других строений и сооружений;</w:t>
      </w:r>
    </w:p>
    <w:p w:rsidR="00E209D8" w:rsidRPr="00E209D8" w:rsidRDefault="00E209D8" w:rsidP="00E209D8">
      <w:pPr>
        <w:pStyle w:val="ConsPlusNormal"/>
        <w:ind w:firstLine="540"/>
        <w:jc w:val="both"/>
        <w:rPr>
          <w:sz w:val="20"/>
          <w:szCs w:val="20"/>
        </w:rPr>
      </w:pPr>
      <w:r w:rsidRPr="00E209D8">
        <w:rPr>
          <w:sz w:val="20"/>
          <w:szCs w:val="20"/>
        </w:rPr>
        <w:t>3) приведение в состояние, пригодное для использования по назначению, лесных дорог, имевшихся до осуществления лесосечных работ;</w:t>
      </w:r>
    </w:p>
    <w:p w:rsidR="00E209D8" w:rsidRPr="00E209D8" w:rsidRDefault="00E209D8" w:rsidP="00E209D8">
      <w:pPr>
        <w:pStyle w:val="ConsPlusNormal"/>
        <w:ind w:firstLine="540"/>
        <w:jc w:val="both"/>
        <w:rPr>
          <w:sz w:val="20"/>
          <w:szCs w:val="20"/>
        </w:rPr>
      </w:pPr>
      <w:r w:rsidRPr="00E209D8">
        <w:rPr>
          <w:sz w:val="20"/>
          <w:szCs w:val="20"/>
        </w:rPr>
        <w:t>4) приведение в надлежащее состояние нарушенных мостов, просек, водотоков, ручьев, рек.</w:t>
      </w:r>
    </w:p>
    <w:p w:rsidR="00E209D8" w:rsidRPr="00E209D8" w:rsidRDefault="00E209D8" w:rsidP="00E209D8">
      <w:pPr>
        <w:pStyle w:val="ConsPlusNormal"/>
        <w:ind w:firstLine="540"/>
        <w:jc w:val="both"/>
        <w:rPr>
          <w:sz w:val="20"/>
          <w:szCs w:val="20"/>
        </w:rPr>
      </w:pPr>
      <w:r w:rsidRPr="00E209D8">
        <w:rPr>
          <w:sz w:val="20"/>
          <w:szCs w:val="20"/>
        </w:rPr>
        <w:t>Очистка мест рубок от порубочных остатков осуществляется следующими способами:</w:t>
      </w:r>
    </w:p>
    <w:p w:rsidR="00E209D8" w:rsidRPr="00E209D8" w:rsidRDefault="00E209D8" w:rsidP="00E209D8">
      <w:pPr>
        <w:pStyle w:val="ConsPlusNormal"/>
        <w:ind w:firstLine="540"/>
        <w:jc w:val="both"/>
        <w:rPr>
          <w:sz w:val="20"/>
          <w:szCs w:val="20"/>
        </w:rPr>
      </w:pPr>
      <w:r w:rsidRPr="00E209D8">
        <w:rPr>
          <w:sz w:val="20"/>
          <w:szCs w:val="20"/>
        </w:rPr>
        <w:t>укладкой порубочных остатков на волоки с целью их укрепления и предохранения почвы от сильного уплотнения и повреждения при трелевке;</w:t>
      </w:r>
    </w:p>
    <w:p w:rsidR="00E209D8" w:rsidRPr="00E209D8" w:rsidRDefault="00E209D8" w:rsidP="00E209D8">
      <w:pPr>
        <w:pStyle w:val="ConsPlusNormal"/>
        <w:ind w:firstLine="540"/>
        <w:jc w:val="both"/>
        <w:rPr>
          <w:sz w:val="20"/>
          <w:szCs w:val="20"/>
        </w:rPr>
      </w:pPr>
      <w:r w:rsidRPr="00E209D8">
        <w:rPr>
          <w:sz w:val="20"/>
          <w:szCs w:val="20"/>
        </w:rPr>
        <w:t>сбором порубочных остатков в кучи и валы с последующим сжиганием их в пожаробезопасный период;</w:t>
      </w:r>
    </w:p>
    <w:p w:rsidR="00E209D8" w:rsidRPr="00E209D8" w:rsidRDefault="00E209D8" w:rsidP="00E209D8">
      <w:pPr>
        <w:pStyle w:val="ConsPlusNormal"/>
        <w:ind w:firstLine="540"/>
        <w:jc w:val="both"/>
        <w:rPr>
          <w:sz w:val="20"/>
          <w:szCs w:val="20"/>
        </w:rPr>
      </w:pPr>
      <w:r w:rsidRPr="00E209D8">
        <w:rPr>
          <w:sz w:val="20"/>
          <w:szCs w:val="20"/>
        </w:rPr>
        <w:t>сбором порубочных остатков в кучи и валы с оставлением их на месте для перегнивания и для подкормки диких животных в зимний период;</w:t>
      </w:r>
    </w:p>
    <w:p w:rsidR="00E209D8" w:rsidRPr="00E209D8" w:rsidRDefault="00E209D8" w:rsidP="00E209D8">
      <w:pPr>
        <w:pStyle w:val="ConsPlusNormal"/>
        <w:ind w:firstLine="540"/>
        <w:jc w:val="both"/>
        <w:rPr>
          <w:sz w:val="20"/>
          <w:szCs w:val="20"/>
        </w:rPr>
      </w:pPr>
      <w:r w:rsidRPr="00E209D8">
        <w:rPr>
          <w:sz w:val="20"/>
          <w:szCs w:val="20"/>
        </w:rPr>
        <w:t>разбрасыванием измельченных порубочных остатков в целях улучшения лесорастительных условий;</w:t>
      </w:r>
    </w:p>
    <w:p w:rsidR="00E209D8" w:rsidRPr="00E209D8" w:rsidRDefault="00E209D8" w:rsidP="00E209D8">
      <w:pPr>
        <w:pStyle w:val="ConsPlusNormal"/>
        <w:ind w:firstLine="540"/>
        <w:jc w:val="both"/>
        <w:rPr>
          <w:sz w:val="20"/>
          <w:szCs w:val="20"/>
        </w:rPr>
      </w:pPr>
      <w:r w:rsidRPr="00E209D8">
        <w:rPr>
          <w:sz w:val="20"/>
          <w:szCs w:val="20"/>
        </w:rPr>
        <w:t>укладкой и оставлением на перегнивание порубочных остатков на месте рубки;</w:t>
      </w:r>
    </w:p>
    <w:p w:rsidR="00E209D8" w:rsidRPr="00E209D8" w:rsidRDefault="00E209D8" w:rsidP="00E209D8">
      <w:pPr>
        <w:pStyle w:val="ConsPlusNormal"/>
        <w:ind w:firstLine="540"/>
        <w:jc w:val="both"/>
        <w:rPr>
          <w:sz w:val="20"/>
          <w:szCs w:val="20"/>
        </w:rPr>
      </w:pPr>
      <w:r w:rsidRPr="00E209D8">
        <w:rPr>
          <w:sz w:val="20"/>
          <w:szCs w:val="20"/>
        </w:rPr>
        <w:t>вывозом порубочных остатков в места их дальнейшей переработки.</w:t>
      </w:r>
    </w:p>
    <w:p w:rsidR="00E209D8" w:rsidRPr="00E209D8" w:rsidRDefault="00E209D8" w:rsidP="00E209D8">
      <w:pPr>
        <w:pStyle w:val="ConsPlusNormal"/>
        <w:ind w:firstLine="540"/>
        <w:jc w:val="both"/>
        <w:rPr>
          <w:sz w:val="20"/>
          <w:szCs w:val="20"/>
        </w:rPr>
      </w:pPr>
      <w:r w:rsidRPr="00E209D8">
        <w:rPr>
          <w:sz w:val="20"/>
          <w:szCs w:val="20"/>
        </w:rPr>
        <w:t>Указанные способы очистки мест рубок при необходимости могут применяться комбинированно.</w:t>
      </w:r>
    </w:p>
    <w:p w:rsidR="00E209D8" w:rsidRPr="00E209D8" w:rsidRDefault="00E209D8" w:rsidP="00E209D8">
      <w:pPr>
        <w:pStyle w:val="ConsPlusNormal"/>
        <w:ind w:firstLine="540"/>
        <w:jc w:val="both"/>
        <w:rPr>
          <w:sz w:val="20"/>
          <w:szCs w:val="20"/>
        </w:rPr>
      </w:pPr>
      <w:r w:rsidRPr="00E209D8">
        <w:rPr>
          <w:sz w:val="20"/>
          <w:szCs w:val="20"/>
        </w:rPr>
        <w:t>После проведения указанных работ допускается доочистка лесосек.</w:t>
      </w:r>
    </w:p>
    <w:p w:rsidR="00E209D8" w:rsidRPr="00E209D8" w:rsidRDefault="00E209D8" w:rsidP="00E209D8">
      <w:pPr>
        <w:pStyle w:val="ConsPlusNormal"/>
        <w:ind w:firstLine="540"/>
        <w:jc w:val="both"/>
        <w:rPr>
          <w:sz w:val="20"/>
          <w:szCs w:val="20"/>
        </w:rPr>
      </w:pPr>
      <w:r w:rsidRPr="00E209D8">
        <w:rPr>
          <w:sz w:val="20"/>
          <w:szCs w:val="20"/>
        </w:rPr>
        <w:t>Очистка лесосек сплошных рубок с последующим искусственным лесовосстановлением должна производиться способами, обеспечивающими создание условий для проведения всего комплекса лесовосстановительных работ (подготовка участка и обработка почвы, посадка или посев лесных культур, агротехнические уходы), а также ухода за молодняками.</w:t>
      </w:r>
    </w:p>
    <w:p w:rsidR="00E209D8" w:rsidRPr="00E209D8" w:rsidRDefault="00E209D8" w:rsidP="00E209D8">
      <w:pPr>
        <w:pStyle w:val="ConsPlusNormal"/>
        <w:ind w:firstLine="540"/>
        <w:jc w:val="both"/>
        <w:rPr>
          <w:sz w:val="20"/>
          <w:szCs w:val="20"/>
        </w:rPr>
      </w:pPr>
      <w:r w:rsidRPr="00E209D8">
        <w:rPr>
          <w:sz w:val="20"/>
          <w:szCs w:val="20"/>
        </w:rPr>
        <w:t>Очистка лесосек сплошных рубок с наличием подроста ценных пород должна осуществляться способами, обеспечивающими его сохранность.</w:t>
      </w:r>
    </w:p>
    <w:p w:rsidR="00E209D8" w:rsidRPr="00E209D8" w:rsidRDefault="00E209D8" w:rsidP="00E209D8">
      <w:pPr>
        <w:pStyle w:val="ConsPlusNormal"/>
        <w:ind w:firstLine="540"/>
        <w:jc w:val="both"/>
        <w:rPr>
          <w:sz w:val="20"/>
          <w:szCs w:val="20"/>
        </w:rPr>
      </w:pPr>
      <w:r w:rsidRPr="00E209D8">
        <w:rPr>
          <w:sz w:val="20"/>
          <w:szCs w:val="20"/>
        </w:rPr>
        <w:t>Сжигание порубочных остатков сплошным палом не допускается.</w:t>
      </w:r>
    </w:p>
    <w:p w:rsidR="00E209D8" w:rsidRPr="00E209D8" w:rsidRDefault="00E209D8" w:rsidP="00E209D8">
      <w:pPr>
        <w:pStyle w:val="ConsPlusNormal"/>
        <w:ind w:firstLine="540"/>
        <w:jc w:val="both"/>
        <w:rPr>
          <w:sz w:val="20"/>
          <w:szCs w:val="20"/>
        </w:rPr>
      </w:pPr>
      <w:r w:rsidRPr="00E209D8">
        <w:rPr>
          <w:sz w:val="20"/>
          <w:szCs w:val="20"/>
        </w:rPr>
        <w:t>При трелевке деревьев с кронами сжигание порубочных остатков должно производиться по мере их накопления на специально подготовленных площадках.</w:t>
      </w:r>
    </w:p>
    <w:p w:rsidR="00E209D8" w:rsidRPr="00E209D8" w:rsidRDefault="00E209D8" w:rsidP="00E209D8">
      <w:pPr>
        <w:pStyle w:val="ConsPlusNormal"/>
        <w:ind w:firstLine="540"/>
        <w:jc w:val="both"/>
        <w:rPr>
          <w:sz w:val="20"/>
          <w:szCs w:val="20"/>
        </w:rPr>
      </w:pPr>
      <w:r w:rsidRPr="00E209D8">
        <w:rPr>
          <w:sz w:val="20"/>
          <w:szCs w:val="20"/>
        </w:rPr>
        <w:t>В горных условиях в целях предотвращения эрозионных процессов, порубочные остатки должны укладываться на трелевочные волоки, а также в валы, располагаемые по горизонталям склонов с расстоянием между ними 8 - 10 метров.</w:t>
      </w:r>
    </w:p>
    <w:p w:rsidR="00E209D8" w:rsidRPr="00E209D8" w:rsidRDefault="00E209D8" w:rsidP="00E209D8">
      <w:pPr>
        <w:pStyle w:val="ConsPlusNormal"/>
        <w:ind w:firstLine="540"/>
        <w:jc w:val="both"/>
        <w:rPr>
          <w:sz w:val="20"/>
          <w:szCs w:val="20"/>
        </w:rPr>
      </w:pPr>
      <w:r w:rsidRPr="00E209D8">
        <w:rPr>
          <w:sz w:val="20"/>
          <w:szCs w:val="20"/>
        </w:rPr>
        <w:t xml:space="preserve">Очистка лесосек от порубочных остатков осуществляется с соблюдением требований </w:t>
      </w:r>
      <w:hyperlink r:id="rId1078">
        <w:r w:rsidRPr="00E209D8">
          <w:rPr>
            <w:color w:val="0000FF"/>
            <w:sz w:val="20"/>
            <w:szCs w:val="20"/>
          </w:rPr>
          <w:t>Правил</w:t>
        </w:r>
      </w:hyperlink>
      <w:r w:rsidRPr="00E209D8">
        <w:rPr>
          <w:sz w:val="20"/>
          <w:szCs w:val="20"/>
        </w:rPr>
        <w:t xml:space="preserve"> пожарной безопасности в лесах &lt;9&gt;, и </w:t>
      </w:r>
      <w:hyperlink r:id="rId1079">
        <w:r w:rsidRPr="00E209D8">
          <w:rPr>
            <w:color w:val="0000FF"/>
            <w:sz w:val="20"/>
            <w:szCs w:val="20"/>
          </w:rPr>
          <w:t>Правил</w:t>
        </w:r>
      </w:hyperlink>
      <w:r w:rsidRPr="00E209D8">
        <w:rPr>
          <w:sz w:val="20"/>
          <w:szCs w:val="20"/>
        </w:rPr>
        <w:t xml:space="preserve"> санитарной безопасности в лесах &lt;10&gt;.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&lt;9&gt; </w:t>
      </w:r>
      <w:hyperlink r:id="rId1080">
        <w:r w:rsidRPr="00E209D8">
          <w:rPr>
            <w:color w:val="0000FF"/>
            <w:sz w:val="20"/>
            <w:szCs w:val="20"/>
          </w:rPr>
          <w:t>Постановление</w:t>
        </w:r>
      </w:hyperlink>
      <w:r w:rsidRPr="00E209D8">
        <w:rPr>
          <w:sz w:val="20"/>
          <w:szCs w:val="20"/>
        </w:rPr>
        <w:t xml:space="preserve"> Правительства Российской Федерации от 07.10.2020 N 1614 "Об утверждении Правил пожарной безопасности в лесах" (Собрание законодательства Российской Федерации, 2020, N 42, ст. 6581).</w:t>
      </w:r>
    </w:p>
    <w:p w:rsidR="00E209D8" w:rsidRPr="00E209D8" w:rsidRDefault="00E209D8" w:rsidP="00E209D8">
      <w:pPr>
        <w:pStyle w:val="ConsPlusNormal"/>
        <w:ind w:firstLine="540"/>
        <w:jc w:val="both"/>
        <w:rPr>
          <w:sz w:val="20"/>
          <w:szCs w:val="20"/>
        </w:rPr>
      </w:pPr>
      <w:r w:rsidRPr="00E209D8">
        <w:rPr>
          <w:sz w:val="20"/>
          <w:szCs w:val="20"/>
        </w:rPr>
        <w:t xml:space="preserve">&lt;10&gt; </w:t>
      </w:r>
      <w:hyperlink r:id="rId1081">
        <w:r w:rsidRPr="00E209D8">
          <w:rPr>
            <w:color w:val="0000FF"/>
            <w:sz w:val="20"/>
            <w:szCs w:val="20"/>
          </w:rPr>
          <w:t>Постановление</w:t>
        </w:r>
      </w:hyperlink>
      <w:r w:rsidRPr="00E209D8">
        <w:rPr>
          <w:sz w:val="20"/>
          <w:szCs w:val="20"/>
        </w:rPr>
        <w:t xml:space="preserve"> Правительства Российской Федерации от 09.12.2020 N 2047 "Об утверждении Правил санитарной безопасности в лесах" (Собрание законодательства Российской Федерации, 2020, N 50, ст. 8244).</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Обязательному сжиганию подлежат порубочные остатки при проведении санитарных рубок в очагах вредных организмов, в которых они могут оказаться источником распространения инфекции или средой для ее </w:t>
      </w:r>
      <w:r w:rsidRPr="00E209D8">
        <w:rPr>
          <w:sz w:val="20"/>
          <w:szCs w:val="20"/>
        </w:rPr>
        <w:lastRenderedPageBreak/>
        <w:t>сохранения и заселения вторичными вредными организмами, если такие порубочные остатки не вывозятся в места их дальнейшей переработки.</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0"/>
        <w:rPr>
          <w:sz w:val="20"/>
          <w:szCs w:val="20"/>
        </w:rPr>
      </w:pPr>
      <w:r w:rsidRPr="00E209D8">
        <w:rPr>
          <w:sz w:val="20"/>
          <w:szCs w:val="20"/>
        </w:rPr>
        <w:t>Приложение N 2</w:t>
      </w:r>
    </w:p>
    <w:p w:rsidR="00E209D8" w:rsidRPr="00E209D8" w:rsidRDefault="00E209D8" w:rsidP="00E209D8">
      <w:pPr>
        <w:pStyle w:val="ConsPlusNormal"/>
        <w:jc w:val="right"/>
        <w:rPr>
          <w:sz w:val="20"/>
          <w:szCs w:val="20"/>
        </w:rPr>
      </w:pPr>
      <w:r w:rsidRPr="00E209D8">
        <w:rPr>
          <w:sz w:val="20"/>
          <w:szCs w:val="20"/>
        </w:rPr>
        <w:t>к приказу Минприроды России</w:t>
      </w:r>
    </w:p>
    <w:p w:rsidR="00E209D8" w:rsidRPr="00E209D8" w:rsidRDefault="00E209D8" w:rsidP="00E209D8">
      <w:pPr>
        <w:pStyle w:val="ConsPlusNormal"/>
        <w:jc w:val="right"/>
        <w:rPr>
          <w:sz w:val="20"/>
          <w:szCs w:val="20"/>
        </w:rPr>
      </w:pPr>
      <w:r w:rsidRPr="00E209D8">
        <w:rPr>
          <w:sz w:val="20"/>
          <w:szCs w:val="20"/>
        </w:rPr>
        <w:t>от 17.01.2022 N 23</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rPr>
          <w:sz w:val="20"/>
          <w:szCs w:val="20"/>
        </w:rPr>
      </w:pPr>
      <w:r w:rsidRPr="00E209D8">
        <w:rPr>
          <w:sz w:val="20"/>
          <w:szCs w:val="20"/>
        </w:rPr>
        <w:t>ФОРМА</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3231"/>
        <w:gridCol w:w="2665"/>
      </w:tblGrid>
      <w:tr w:rsidR="00E209D8" w:rsidRPr="00E209D8">
        <w:tc>
          <w:tcPr>
            <w:tcW w:w="9071" w:type="dxa"/>
            <w:gridSpan w:val="3"/>
            <w:tcBorders>
              <w:top w:val="nil"/>
              <w:left w:val="nil"/>
              <w:bottom w:val="nil"/>
              <w:right w:val="nil"/>
            </w:tcBorders>
          </w:tcPr>
          <w:p w:rsidR="00E209D8" w:rsidRPr="00E209D8" w:rsidRDefault="00E209D8" w:rsidP="00E209D8">
            <w:pPr>
              <w:pStyle w:val="ConsPlusNormal"/>
              <w:jc w:val="center"/>
              <w:rPr>
                <w:sz w:val="20"/>
                <w:szCs w:val="20"/>
              </w:rPr>
            </w:pPr>
            <w:bookmarkStart w:id="243" w:name="P140"/>
            <w:bookmarkEnd w:id="243"/>
            <w:r w:rsidRPr="00E209D8">
              <w:rPr>
                <w:sz w:val="20"/>
                <w:szCs w:val="20"/>
              </w:rPr>
              <w:t>Технологическая карта лесосечных работ</w:t>
            </w:r>
          </w:p>
        </w:tc>
      </w:tr>
      <w:tr w:rsidR="00E209D8" w:rsidRPr="00E209D8">
        <w:tc>
          <w:tcPr>
            <w:tcW w:w="9071" w:type="dxa"/>
            <w:gridSpan w:val="3"/>
            <w:tcBorders>
              <w:top w:val="nil"/>
              <w:left w:val="nil"/>
              <w:bottom w:val="nil"/>
              <w:right w:val="nil"/>
            </w:tcBorders>
          </w:tcPr>
          <w:p w:rsidR="00E209D8" w:rsidRPr="00E209D8" w:rsidRDefault="00E209D8" w:rsidP="00E209D8">
            <w:pPr>
              <w:pStyle w:val="ConsPlusNormal"/>
              <w:rPr>
                <w:sz w:val="20"/>
                <w:szCs w:val="20"/>
              </w:rPr>
            </w:pPr>
          </w:p>
        </w:tc>
      </w:tr>
      <w:tr w:rsidR="00E209D8" w:rsidRPr="00E209D8">
        <w:tc>
          <w:tcPr>
            <w:tcW w:w="3175" w:type="dxa"/>
            <w:tcBorders>
              <w:top w:val="nil"/>
              <w:left w:val="nil"/>
              <w:bottom w:val="nil"/>
              <w:right w:val="nil"/>
            </w:tcBorders>
            <w:vAlign w:val="center"/>
          </w:tcPr>
          <w:p w:rsidR="00E209D8" w:rsidRPr="00E209D8" w:rsidRDefault="00E209D8" w:rsidP="00E209D8">
            <w:pPr>
              <w:pStyle w:val="ConsPlusNormal"/>
              <w:jc w:val="center"/>
              <w:rPr>
                <w:sz w:val="20"/>
                <w:szCs w:val="20"/>
              </w:rPr>
            </w:pPr>
            <w:r w:rsidRPr="00E209D8">
              <w:rPr>
                <w:sz w:val="20"/>
                <w:szCs w:val="20"/>
              </w:rPr>
              <w:t>N ____________</w:t>
            </w:r>
          </w:p>
        </w:tc>
        <w:tc>
          <w:tcPr>
            <w:tcW w:w="3231" w:type="dxa"/>
            <w:tcBorders>
              <w:top w:val="nil"/>
              <w:left w:val="nil"/>
              <w:bottom w:val="nil"/>
              <w:right w:val="nil"/>
            </w:tcBorders>
          </w:tcPr>
          <w:p w:rsidR="00E209D8" w:rsidRPr="00E209D8" w:rsidRDefault="00E209D8" w:rsidP="00E209D8">
            <w:pPr>
              <w:pStyle w:val="ConsPlusNormal"/>
              <w:rPr>
                <w:sz w:val="20"/>
                <w:szCs w:val="20"/>
              </w:rPr>
            </w:pPr>
          </w:p>
        </w:tc>
        <w:tc>
          <w:tcPr>
            <w:tcW w:w="2665" w:type="dxa"/>
            <w:tcBorders>
              <w:top w:val="nil"/>
              <w:left w:val="nil"/>
              <w:bottom w:val="nil"/>
              <w:right w:val="nil"/>
            </w:tcBorders>
            <w:vAlign w:val="center"/>
          </w:tcPr>
          <w:p w:rsidR="00E209D8" w:rsidRPr="00E209D8" w:rsidRDefault="00E209D8" w:rsidP="00E209D8">
            <w:pPr>
              <w:pStyle w:val="ConsPlusNormal"/>
              <w:jc w:val="center"/>
              <w:rPr>
                <w:sz w:val="20"/>
                <w:szCs w:val="20"/>
              </w:rPr>
            </w:pPr>
            <w:r w:rsidRPr="00E209D8">
              <w:rPr>
                <w:sz w:val="20"/>
                <w:szCs w:val="20"/>
              </w:rPr>
              <w:t>"__" ________ 20__ г.</w:t>
            </w:r>
          </w:p>
        </w:tc>
      </w:tr>
      <w:tr w:rsidR="00E209D8" w:rsidRPr="00E209D8">
        <w:tc>
          <w:tcPr>
            <w:tcW w:w="9071" w:type="dxa"/>
            <w:gridSpan w:val="3"/>
            <w:tcBorders>
              <w:top w:val="nil"/>
              <w:left w:val="nil"/>
              <w:bottom w:val="nil"/>
              <w:right w:val="nil"/>
            </w:tcBorders>
          </w:tcPr>
          <w:p w:rsidR="00E209D8" w:rsidRPr="00E209D8" w:rsidRDefault="00E209D8" w:rsidP="00E209D8">
            <w:pPr>
              <w:pStyle w:val="ConsPlusNormal"/>
              <w:rPr>
                <w:sz w:val="20"/>
                <w:szCs w:val="20"/>
              </w:rPr>
            </w:pPr>
          </w:p>
        </w:tc>
      </w:tr>
      <w:tr w:rsidR="00E209D8" w:rsidRPr="00E209D8">
        <w:tc>
          <w:tcPr>
            <w:tcW w:w="9071" w:type="dxa"/>
            <w:gridSpan w:val="3"/>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1. Местоположение и характеристика лесосеки</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rPr>
                <w:sz w:val="20"/>
                <w:szCs w:val="20"/>
              </w:rPr>
            </w:pPr>
            <w:r w:rsidRPr="00E209D8">
              <w:rPr>
                <w:sz w:val="20"/>
                <w:szCs w:val="20"/>
              </w:rPr>
              <w:t>Наименование субъекта Российской Федерации</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Наименование лесничества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Наименование участкового лесничества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Наименование урочища, дачи (при наличии)</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Номер лесного квартала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Номер лесотаксационного выдела (выделов)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Номер лесосеки</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Общая площадь,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Эксплуатационная площадь,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Номер, дата лесной декларации, срок ее действия (в случаях осуществления лесосечных работ на лесных участках, предоставленных в постоянное (бессрочное) пользование или в аренду, либо лицами, осуществляющими использование лесов на основании сервитута или установленного публичного сервитута)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Породный состав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Тип леса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Бонитет</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Полнота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Сомкнутость крон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Класс возраста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Средний запас древесины, куб. м/га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Объем ликвидной древесины, подлежащей заготовке всего, куб. м</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в том числе:</w:t>
            </w:r>
          </w:p>
          <w:p w:rsidR="00E209D8" w:rsidRPr="00E209D8" w:rsidRDefault="00E209D8" w:rsidP="00E209D8">
            <w:pPr>
              <w:pStyle w:val="ConsPlusNormal"/>
              <w:ind w:left="283"/>
              <w:rPr>
                <w:sz w:val="20"/>
                <w:szCs w:val="20"/>
              </w:rPr>
            </w:pPr>
            <w:r w:rsidRPr="00E209D8">
              <w:rPr>
                <w:sz w:val="20"/>
                <w:szCs w:val="20"/>
              </w:rPr>
              <w:lastRenderedPageBreak/>
              <w:t>по породам, куб. м:</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2. Технологические указания по разработке лесосеки</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rPr>
                <w:sz w:val="20"/>
                <w:szCs w:val="20"/>
              </w:rPr>
            </w:pPr>
            <w:r w:rsidRPr="00E209D8">
              <w:rPr>
                <w:sz w:val="20"/>
                <w:szCs w:val="20"/>
              </w:rPr>
              <w:t>Форма рубки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Вид рубки лесных насаждений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Интенсивность рубок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Период рубки (календарный)</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Подготовительные лесосечные работы (с указанием применяемых машин и механизмов)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Основные лесосечные работы (с указанием применяемых машин и механизмов)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Заключительные лесосечные работы (с указанием применяемых машин и механизмов)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Срок окончания вывозки древесины</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Срок продления окончания вывозки древесины с указанием причины</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3. Лесоводственные требования</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rPr>
                <w:sz w:val="20"/>
                <w:szCs w:val="20"/>
              </w:rPr>
            </w:pPr>
            <w:r w:rsidRPr="00E209D8">
              <w:rPr>
                <w:sz w:val="20"/>
                <w:szCs w:val="20"/>
              </w:rPr>
              <w:t>Ширина пасек, м</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Общая площадь под трассы волоков и дорог,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Общая площадь под погрузочными пунктами, производственными и бытовыми площадками,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Характеристика и количество подроста, подлежащего сохранению:</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породный состав</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площадь,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средняя высота, м</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количество, тыс. шт./га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Семенные группы, куртины, полосы, подлежащие сохранению, шт.</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Общая площадь семенных куртин, подлежащих сохранению,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Единичные семенные деревья, подлежащие сохранению, с указанием породы, шт.</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lastRenderedPageBreak/>
              <w:t>Относительная полнота лесных насаждений после рубки лесных насаждений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Абсолютная полнота лесных насаждений после рубки лесных насаждений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Сомкнутость крон лесных насаждений после рубки лесных насаждений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Средний диаметр после рубки (в случае осуществления выборочных рубок)</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rPr>
                <w:sz w:val="20"/>
                <w:szCs w:val="20"/>
              </w:rPr>
            </w:pPr>
            <w:r w:rsidRPr="00E209D8">
              <w:rPr>
                <w:sz w:val="20"/>
                <w:szCs w:val="20"/>
              </w:rPr>
              <w:t>Планируемые мероприятия по лесовосстановлению</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4. Сохранение биоразнообразия</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Неэксплуатационные участки с наличием природных объектов, имеющих природоохранное значение, га</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Природные объекты, имеющие природоохранное значение, шт.</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5. Противопожарные мероприятия</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 xml:space="preserve">Мероприятия, подлежащие выполнению в соответствии с </w:t>
            </w:r>
            <w:hyperlink r:id="rId1082">
              <w:r w:rsidRPr="00E209D8">
                <w:rPr>
                  <w:color w:val="0000FF"/>
                  <w:sz w:val="20"/>
                  <w:szCs w:val="20"/>
                </w:rPr>
                <w:t>Правилами</w:t>
              </w:r>
            </w:hyperlink>
            <w:r w:rsidRPr="00E209D8">
              <w:rPr>
                <w:sz w:val="20"/>
                <w:szCs w:val="20"/>
              </w:rPr>
              <w:t xml:space="preserve"> пожарной безопасности в лесах, утвержденными постановлением Правительства Российской Федерации от 7 октября 2020 г. N 1614</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Средства пожарной безопасности</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outlineLvl w:val="1"/>
              <w:rPr>
                <w:sz w:val="20"/>
                <w:szCs w:val="20"/>
              </w:rPr>
            </w:pPr>
            <w:r w:rsidRPr="00E209D8">
              <w:rPr>
                <w:sz w:val="20"/>
                <w:szCs w:val="20"/>
              </w:rPr>
              <w:t>Раздел 6. Охрана труда и техника безопасности</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Сведения об ознакомлении работников, занятых на лесосечных работах, с правилами по охране труда и технике безопасности</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Мероприятия по сбору и утилизации промышленных и бытовых отходов, образовавшихся в результате выполнения лесосечных работ</w:t>
            </w:r>
          </w:p>
        </w:tc>
        <w:tc>
          <w:tcPr>
            <w:tcW w:w="1587" w:type="dxa"/>
          </w:tcPr>
          <w:p w:rsidR="00E209D8" w:rsidRPr="00E209D8" w:rsidRDefault="00E209D8" w:rsidP="00E209D8">
            <w:pPr>
              <w:pStyle w:val="ConsPlusNormal"/>
              <w:rPr>
                <w:sz w:val="20"/>
                <w:szCs w:val="20"/>
              </w:rPr>
            </w:pPr>
          </w:p>
        </w:tc>
      </w:tr>
      <w:tr w:rsidR="00E209D8" w:rsidRPr="00E209D8">
        <w:tc>
          <w:tcPr>
            <w:tcW w:w="7483" w:type="dxa"/>
          </w:tcPr>
          <w:p w:rsidR="00E209D8" w:rsidRPr="00E209D8" w:rsidRDefault="00E209D8" w:rsidP="00E209D8">
            <w:pPr>
              <w:pStyle w:val="ConsPlusNormal"/>
              <w:jc w:val="both"/>
              <w:rPr>
                <w:sz w:val="20"/>
                <w:szCs w:val="20"/>
              </w:rPr>
            </w:pPr>
            <w:r w:rsidRPr="00E209D8">
              <w:rPr>
                <w:sz w:val="20"/>
                <w:szCs w:val="20"/>
              </w:rPr>
              <w:t>Мероприятия по предотвращению и утилизации разливов горюче-смазочных материалов</w:t>
            </w:r>
          </w:p>
        </w:tc>
        <w:tc>
          <w:tcPr>
            <w:tcW w:w="1587"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С технологической картой ознакомлены:</w:t>
            </w: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4422"/>
        <w:gridCol w:w="1814"/>
      </w:tblGrid>
      <w:tr w:rsidR="00E209D8" w:rsidRPr="00E209D8">
        <w:tc>
          <w:tcPr>
            <w:tcW w:w="2835" w:type="dxa"/>
          </w:tcPr>
          <w:p w:rsidR="00E209D8" w:rsidRPr="00E209D8" w:rsidRDefault="00E209D8" w:rsidP="00E209D8">
            <w:pPr>
              <w:pStyle w:val="ConsPlusNormal"/>
              <w:jc w:val="center"/>
              <w:rPr>
                <w:sz w:val="20"/>
                <w:szCs w:val="20"/>
              </w:rPr>
            </w:pPr>
            <w:r w:rsidRPr="00E209D8">
              <w:rPr>
                <w:sz w:val="20"/>
                <w:szCs w:val="20"/>
              </w:rPr>
              <w:t>Должность (профессия)</w:t>
            </w:r>
          </w:p>
        </w:tc>
        <w:tc>
          <w:tcPr>
            <w:tcW w:w="4422" w:type="dxa"/>
          </w:tcPr>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c>
          <w:tcPr>
            <w:tcW w:w="1814" w:type="dxa"/>
          </w:tcPr>
          <w:p w:rsidR="00E209D8" w:rsidRPr="00E209D8" w:rsidRDefault="00E209D8" w:rsidP="00E209D8">
            <w:pPr>
              <w:pStyle w:val="ConsPlusNormal"/>
              <w:jc w:val="center"/>
              <w:rPr>
                <w:sz w:val="20"/>
                <w:szCs w:val="20"/>
              </w:rPr>
            </w:pPr>
            <w:r w:rsidRPr="00E209D8">
              <w:rPr>
                <w:sz w:val="20"/>
                <w:szCs w:val="20"/>
              </w:rPr>
              <w:t>Подпись</w:t>
            </w: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r w:rsidR="00E209D8" w:rsidRPr="00E209D8">
        <w:tc>
          <w:tcPr>
            <w:tcW w:w="2835" w:type="dxa"/>
          </w:tcPr>
          <w:p w:rsidR="00E209D8" w:rsidRPr="00E209D8" w:rsidRDefault="00E209D8" w:rsidP="00E209D8">
            <w:pPr>
              <w:pStyle w:val="ConsPlusNormal"/>
              <w:rPr>
                <w:sz w:val="20"/>
                <w:szCs w:val="20"/>
              </w:rPr>
            </w:pPr>
          </w:p>
        </w:tc>
        <w:tc>
          <w:tcPr>
            <w:tcW w:w="4422" w:type="dxa"/>
          </w:tcPr>
          <w:p w:rsidR="00E209D8" w:rsidRPr="00E209D8" w:rsidRDefault="00E209D8" w:rsidP="00E209D8">
            <w:pPr>
              <w:pStyle w:val="ConsPlusNormal"/>
              <w:rPr>
                <w:sz w:val="20"/>
                <w:szCs w:val="20"/>
              </w:rPr>
            </w:pPr>
          </w:p>
        </w:tc>
        <w:tc>
          <w:tcPr>
            <w:tcW w:w="1814"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340"/>
        <w:gridCol w:w="1531"/>
        <w:gridCol w:w="340"/>
        <w:gridCol w:w="3742"/>
      </w:tblGrid>
      <w:tr w:rsidR="00E209D8" w:rsidRPr="00E209D8">
        <w:tc>
          <w:tcPr>
            <w:tcW w:w="9071" w:type="dxa"/>
            <w:gridSpan w:val="5"/>
            <w:tcBorders>
              <w:top w:val="nil"/>
              <w:left w:val="nil"/>
              <w:bottom w:val="nil"/>
              <w:right w:val="nil"/>
            </w:tcBorders>
            <w:vAlign w:val="center"/>
          </w:tcPr>
          <w:p w:rsidR="00E209D8" w:rsidRPr="00E209D8" w:rsidRDefault="00E209D8" w:rsidP="00E209D8">
            <w:pPr>
              <w:pStyle w:val="ConsPlusNormal"/>
              <w:rPr>
                <w:sz w:val="20"/>
                <w:szCs w:val="20"/>
              </w:rPr>
            </w:pPr>
            <w:r w:rsidRPr="00E209D8">
              <w:rPr>
                <w:sz w:val="20"/>
                <w:szCs w:val="20"/>
              </w:rPr>
              <w:t>Технологическую карту составил:</w:t>
            </w:r>
          </w:p>
        </w:tc>
      </w:tr>
      <w:tr w:rsidR="00E209D8" w:rsidRPr="00E209D8">
        <w:tc>
          <w:tcPr>
            <w:tcW w:w="3118"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w:t>
            </w:r>
          </w:p>
          <w:p w:rsidR="00E209D8" w:rsidRPr="00E209D8" w:rsidRDefault="00E209D8" w:rsidP="00E209D8">
            <w:pPr>
              <w:pStyle w:val="ConsPlusNormal"/>
              <w:jc w:val="center"/>
              <w:rPr>
                <w:sz w:val="20"/>
                <w:szCs w:val="20"/>
              </w:rPr>
            </w:pPr>
            <w:r w:rsidRPr="00E209D8">
              <w:rPr>
                <w:sz w:val="20"/>
                <w:szCs w:val="20"/>
              </w:rPr>
              <w:t>должность (при наличии)</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153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w:t>
            </w:r>
          </w:p>
          <w:p w:rsidR="00E209D8" w:rsidRPr="00E209D8" w:rsidRDefault="00E209D8" w:rsidP="00E209D8">
            <w:pPr>
              <w:pStyle w:val="ConsPlusNormal"/>
              <w:jc w:val="center"/>
              <w:rPr>
                <w:sz w:val="20"/>
                <w:szCs w:val="20"/>
              </w:rPr>
            </w:pPr>
            <w:r w:rsidRPr="00E209D8">
              <w:rPr>
                <w:sz w:val="20"/>
                <w:szCs w:val="20"/>
              </w:rPr>
              <w:t>(подпись)</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3742"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/____________________________/</w:t>
            </w:r>
          </w:p>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both"/>
              <w:rPr>
                <w:sz w:val="20"/>
                <w:szCs w:val="20"/>
              </w:rPr>
            </w:pPr>
            <w:r w:rsidRPr="00E209D8">
              <w:rPr>
                <w:sz w:val="20"/>
                <w:szCs w:val="20"/>
              </w:rPr>
              <w:t>Лицо, осуществляющее лесосечные работы (руководитель юридического лица, иное уполномоченное лицо, индивидуальный предприниматель):</w:t>
            </w:r>
          </w:p>
        </w:tc>
      </w:tr>
    </w:tbl>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340"/>
        <w:gridCol w:w="1531"/>
        <w:gridCol w:w="340"/>
        <w:gridCol w:w="3742"/>
      </w:tblGrid>
      <w:tr w:rsidR="00E209D8" w:rsidRPr="00E209D8">
        <w:tc>
          <w:tcPr>
            <w:tcW w:w="3118"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w:t>
            </w:r>
          </w:p>
          <w:p w:rsidR="00E209D8" w:rsidRPr="00E209D8" w:rsidRDefault="00E209D8" w:rsidP="00E209D8">
            <w:pPr>
              <w:pStyle w:val="ConsPlusNormal"/>
              <w:jc w:val="center"/>
              <w:rPr>
                <w:sz w:val="20"/>
                <w:szCs w:val="20"/>
              </w:rPr>
            </w:pPr>
            <w:r w:rsidRPr="00E209D8">
              <w:rPr>
                <w:sz w:val="20"/>
                <w:szCs w:val="20"/>
              </w:rPr>
              <w:t>должность (при наличии)</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153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w:t>
            </w:r>
          </w:p>
          <w:p w:rsidR="00E209D8" w:rsidRPr="00E209D8" w:rsidRDefault="00E209D8" w:rsidP="00E209D8">
            <w:pPr>
              <w:pStyle w:val="ConsPlusNormal"/>
              <w:jc w:val="center"/>
              <w:rPr>
                <w:sz w:val="20"/>
                <w:szCs w:val="20"/>
              </w:rPr>
            </w:pPr>
            <w:r w:rsidRPr="00E209D8">
              <w:rPr>
                <w:sz w:val="20"/>
                <w:szCs w:val="20"/>
              </w:rPr>
              <w:t>(подпись)</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3742"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/____________________________/</w:t>
            </w:r>
          </w:p>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r>
    </w:tbl>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1"/>
        <w:rPr>
          <w:sz w:val="20"/>
          <w:szCs w:val="20"/>
        </w:rPr>
      </w:pPr>
      <w:r w:rsidRPr="00E209D8">
        <w:rPr>
          <w:sz w:val="20"/>
          <w:szCs w:val="20"/>
        </w:rPr>
        <w:t>Приложение</w:t>
      </w:r>
    </w:p>
    <w:p w:rsidR="00E209D8" w:rsidRPr="00E209D8" w:rsidRDefault="00E209D8" w:rsidP="00E209D8">
      <w:pPr>
        <w:pStyle w:val="ConsPlusNormal"/>
        <w:jc w:val="right"/>
        <w:rPr>
          <w:sz w:val="20"/>
          <w:szCs w:val="20"/>
        </w:rPr>
      </w:pPr>
      <w:r w:rsidRPr="00E209D8">
        <w:rPr>
          <w:sz w:val="20"/>
          <w:szCs w:val="20"/>
        </w:rPr>
        <w:t>к технологической карте</w:t>
      </w:r>
    </w:p>
    <w:p w:rsidR="00E209D8" w:rsidRPr="00E209D8" w:rsidRDefault="00E209D8" w:rsidP="00E209D8">
      <w:pPr>
        <w:pStyle w:val="ConsPlusNormal"/>
        <w:jc w:val="right"/>
        <w:rPr>
          <w:sz w:val="20"/>
          <w:szCs w:val="20"/>
        </w:rPr>
      </w:pPr>
      <w:r w:rsidRPr="00E209D8">
        <w:rPr>
          <w:sz w:val="20"/>
          <w:szCs w:val="20"/>
        </w:rPr>
        <w:t>лесосечных работ</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E209D8" w:rsidRPr="00E209D8">
        <w:tc>
          <w:tcPr>
            <w:tcW w:w="907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Схема разработки лесосеки</w:t>
            </w:r>
          </w:p>
        </w:tc>
      </w:tr>
      <w:tr w:rsidR="00E209D8" w:rsidRPr="00E209D8">
        <w:tc>
          <w:tcPr>
            <w:tcW w:w="9071" w:type="dxa"/>
            <w:tcBorders>
              <w:top w:val="nil"/>
              <w:left w:val="nil"/>
              <w:bottom w:val="nil"/>
              <w:right w:val="nil"/>
            </w:tcBorders>
          </w:tcPr>
          <w:p w:rsidR="00E209D8" w:rsidRPr="00E209D8" w:rsidRDefault="00E209D8" w:rsidP="00E209D8">
            <w:pPr>
              <w:pStyle w:val="ConsPlusNormal"/>
              <w:rPr>
                <w:sz w:val="20"/>
                <w:szCs w:val="20"/>
              </w:rPr>
            </w:pPr>
          </w:p>
        </w:tc>
      </w:tr>
      <w:tr w:rsidR="00E209D8" w:rsidRPr="00E209D8">
        <w:tc>
          <w:tcPr>
            <w:tcW w:w="907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Масштаб:</w:t>
            </w:r>
          </w:p>
        </w:tc>
      </w:tr>
    </w:tbl>
    <w:p w:rsidR="00E209D8" w:rsidRPr="00E209D8" w:rsidRDefault="00E209D8" w:rsidP="00E209D8">
      <w:pPr>
        <w:pStyle w:val="ConsPlusNormal"/>
        <w:jc w:val="both"/>
        <w:rPr>
          <w:sz w:val="20"/>
          <w:szCs w:val="20"/>
        </w:rPr>
      </w:pPr>
    </w:p>
    <w:tbl>
      <w:tblPr>
        <w:tblW w:w="0" w:type="auto"/>
        <w:tblBorders>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964"/>
        <w:gridCol w:w="1871"/>
        <w:gridCol w:w="1191"/>
      </w:tblGrid>
      <w:tr w:rsidR="00E209D8" w:rsidRPr="00E209D8">
        <w:tc>
          <w:tcPr>
            <w:tcW w:w="4989" w:type="dxa"/>
            <w:vMerge w:val="restart"/>
            <w:tcBorders>
              <w:top w:val="nil"/>
              <w:left w:val="nil"/>
              <w:bottom w:val="nil"/>
            </w:tcBorders>
          </w:tcPr>
          <w:p w:rsidR="00E209D8" w:rsidRPr="00E209D8" w:rsidRDefault="00E209D8" w:rsidP="00E209D8">
            <w:pPr>
              <w:pStyle w:val="ConsPlusNormal"/>
              <w:rPr>
                <w:sz w:val="20"/>
                <w:szCs w:val="20"/>
              </w:rPr>
            </w:pPr>
          </w:p>
        </w:tc>
        <w:tc>
          <w:tcPr>
            <w:tcW w:w="4026" w:type="dxa"/>
            <w:gridSpan w:val="3"/>
          </w:tcPr>
          <w:p w:rsidR="00E209D8" w:rsidRPr="00E209D8" w:rsidRDefault="00E209D8" w:rsidP="00E209D8">
            <w:pPr>
              <w:pStyle w:val="ConsPlusNormal"/>
              <w:jc w:val="center"/>
              <w:rPr>
                <w:sz w:val="20"/>
                <w:szCs w:val="20"/>
              </w:rPr>
            </w:pPr>
            <w:r w:rsidRPr="00E209D8">
              <w:rPr>
                <w:sz w:val="20"/>
                <w:szCs w:val="20"/>
              </w:rPr>
              <w:t>Экспликация лесосеки</w:t>
            </w: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964" w:type="dxa"/>
          </w:tcPr>
          <w:p w:rsidR="00E209D8" w:rsidRPr="00E209D8" w:rsidRDefault="00E209D8" w:rsidP="00E209D8">
            <w:pPr>
              <w:pStyle w:val="ConsPlusNormal"/>
              <w:jc w:val="center"/>
              <w:rPr>
                <w:sz w:val="20"/>
                <w:szCs w:val="20"/>
              </w:rPr>
            </w:pPr>
            <w:r w:rsidRPr="00E209D8">
              <w:rPr>
                <w:sz w:val="20"/>
                <w:szCs w:val="20"/>
              </w:rPr>
              <w:t>Номера точек</w:t>
            </w:r>
          </w:p>
        </w:tc>
        <w:tc>
          <w:tcPr>
            <w:tcW w:w="1871" w:type="dxa"/>
          </w:tcPr>
          <w:p w:rsidR="00E209D8" w:rsidRPr="00E209D8" w:rsidRDefault="00E209D8" w:rsidP="00E209D8">
            <w:pPr>
              <w:pStyle w:val="ConsPlusNormal"/>
              <w:jc w:val="center"/>
              <w:rPr>
                <w:sz w:val="20"/>
                <w:szCs w:val="20"/>
              </w:rPr>
            </w:pPr>
            <w:r w:rsidRPr="00E209D8">
              <w:rPr>
                <w:sz w:val="20"/>
                <w:szCs w:val="20"/>
              </w:rPr>
              <w:t>Румбы (азимуты) линий, °</w:t>
            </w:r>
          </w:p>
        </w:tc>
        <w:tc>
          <w:tcPr>
            <w:tcW w:w="1191" w:type="dxa"/>
          </w:tcPr>
          <w:p w:rsidR="00E209D8" w:rsidRPr="00E209D8" w:rsidRDefault="00E209D8" w:rsidP="00E209D8">
            <w:pPr>
              <w:pStyle w:val="ConsPlusNormal"/>
              <w:jc w:val="center"/>
              <w:rPr>
                <w:sz w:val="20"/>
                <w:szCs w:val="20"/>
              </w:rPr>
            </w:pPr>
            <w:r w:rsidRPr="00E209D8">
              <w:rPr>
                <w:sz w:val="20"/>
                <w:szCs w:val="20"/>
              </w:rPr>
              <w:t>Длина линий, м</w:t>
            </w: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4026" w:type="dxa"/>
            <w:gridSpan w:val="3"/>
          </w:tcPr>
          <w:p w:rsidR="00E209D8" w:rsidRPr="00E209D8" w:rsidRDefault="00E209D8" w:rsidP="00E209D8">
            <w:pPr>
              <w:pStyle w:val="ConsPlusNormal"/>
              <w:jc w:val="center"/>
              <w:rPr>
                <w:sz w:val="20"/>
                <w:szCs w:val="20"/>
              </w:rPr>
            </w:pPr>
            <w:r w:rsidRPr="00E209D8">
              <w:rPr>
                <w:sz w:val="20"/>
                <w:szCs w:val="20"/>
              </w:rPr>
              <w:t>привязка:</w:t>
            </w: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964" w:type="dxa"/>
          </w:tcPr>
          <w:p w:rsidR="00E209D8" w:rsidRPr="00E209D8" w:rsidRDefault="00E209D8" w:rsidP="00E209D8">
            <w:pPr>
              <w:pStyle w:val="ConsPlusNormal"/>
              <w:rPr>
                <w:sz w:val="20"/>
                <w:szCs w:val="20"/>
              </w:rPr>
            </w:pPr>
          </w:p>
        </w:tc>
        <w:tc>
          <w:tcPr>
            <w:tcW w:w="1871"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4026" w:type="dxa"/>
            <w:gridSpan w:val="3"/>
          </w:tcPr>
          <w:p w:rsidR="00E209D8" w:rsidRPr="00E209D8" w:rsidRDefault="00E209D8" w:rsidP="00E209D8">
            <w:pPr>
              <w:pStyle w:val="ConsPlusNormal"/>
              <w:jc w:val="center"/>
              <w:rPr>
                <w:sz w:val="20"/>
                <w:szCs w:val="20"/>
              </w:rPr>
            </w:pPr>
            <w:r w:rsidRPr="00E209D8">
              <w:rPr>
                <w:sz w:val="20"/>
                <w:szCs w:val="20"/>
              </w:rPr>
              <w:t>лесосека:</w:t>
            </w:r>
          </w:p>
        </w:tc>
      </w:tr>
      <w:tr w:rsidR="00E209D8" w:rsidRPr="00E209D8">
        <w:tc>
          <w:tcPr>
            <w:tcW w:w="4989" w:type="dxa"/>
            <w:vMerge/>
            <w:tcBorders>
              <w:top w:val="nil"/>
              <w:left w:val="nil"/>
              <w:bottom w:val="nil"/>
            </w:tcBorders>
          </w:tcPr>
          <w:p w:rsidR="00E209D8" w:rsidRPr="00E209D8" w:rsidRDefault="00E209D8" w:rsidP="00E209D8">
            <w:pPr>
              <w:pStyle w:val="ConsPlusNormal"/>
              <w:rPr>
                <w:sz w:val="20"/>
                <w:szCs w:val="20"/>
              </w:rPr>
            </w:pPr>
          </w:p>
        </w:tc>
        <w:tc>
          <w:tcPr>
            <w:tcW w:w="964" w:type="dxa"/>
          </w:tcPr>
          <w:p w:rsidR="00E209D8" w:rsidRPr="00E209D8" w:rsidRDefault="00E209D8" w:rsidP="00E209D8">
            <w:pPr>
              <w:pStyle w:val="ConsPlusNormal"/>
              <w:rPr>
                <w:sz w:val="20"/>
                <w:szCs w:val="20"/>
              </w:rPr>
            </w:pPr>
          </w:p>
        </w:tc>
        <w:tc>
          <w:tcPr>
            <w:tcW w:w="1871"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4"/>
        <w:gridCol w:w="1700"/>
        <w:gridCol w:w="2834"/>
        <w:gridCol w:w="1700"/>
      </w:tblGrid>
      <w:tr w:rsidR="00E209D8" w:rsidRPr="00E209D8">
        <w:tc>
          <w:tcPr>
            <w:tcW w:w="9068" w:type="dxa"/>
            <w:gridSpan w:val="4"/>
          </w:tcPr>
          <w:p w:rsidR="00E209D8" w:rsidRPr="00E209D8" w:rsidRDefault="00E209D8" w:rsidP="00E209D8">
            <w:pPr>
              <w:pStyle w:val="ConsPlusNormal"/>
              <w:jc w:val="center"/>
              <w:outlineLvl w:val="2"/>
              <w:rPr>
                <w:sz w:val="20"/>
                <w:szCs w:val="20"/>
              </w:rPr>
            </w:pPr>
            <w:r w:rsidRPr="00E209D8">
              <w:rPr>
                <w:sz w:val="20"/>
                <w:szCs w:val="20"/>
              </w:rPr>
              <w:t>Условные обозначения</w:t>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квартальная просека</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5E8DB623" wp14:editId="7D915306">
                  <wp:extent cx="1000760" cy="1397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3">
                            <a:extLst>
                              <a:ext uri="{28A0092B-C50C-407E-A947-70E740481C1C}">
                                <a14:useLocalDpi xmlns:a14="http://schemas.microsoft.com/office/drawing/2010/main" val="0"/>
                              </a:ext>
                            </a:extLst>
                          </a:blip>
                          <a:srcRect/>
                          <a:stretch>
                            <a:fillRect/>
                          </a:stretch>
                        </pic:blipFill>
                        <pic:spPr bwMode="auto">
                          <a:xfrm>
                            <a:off x="0" y="0"/>
                            <a:ext cx="1000760" cy="139700"/>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лесная дорога</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4B2B061D" wp14:editId="4C9666F8">
                  <wp:extent cx="716280" cy="17081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4">
                            <a:extLst>
                              <a:ext uri="{28A0092B-C50C-407E-A947-70E740481C1C}">
                                <a14:useLocalDpi xmlns:a14="http://schemas.microsoft.com/office/drawing/2010/main" val="0"/>
                              </a:ext>
                            </a:extLst>
                          </a:blip>
                          <a:srcRect/>
                          <a:stretch>
                            <a:fillRect/>
                          </a:stretch>
                        </pic:blipFill>
                        <pic:spPr bwMode="auto">
                          <a:xfrm>
                            <a:off x="0" y="0"/>
                            <a:ext cx="716280" cy="170815"/>
                          </a:xfrm>
                          <a:prstGeom prst="rect">
                            <a:avLst/>
                          </a:prstGeom>
                          <a:noFill/>
                          <a:ln>
                            <a:noFill/>
                          </a:ln>
                        </pic:spPr>
                      </pic:pic>
                    </a:graphicData>
                  </a:graphic>
                </wp:inline>
              </w:drawing>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граница лесосеки, неэксплуатационного участка</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40F9092B" wp14:editId="2CE17EA1">
                  <wp:extent cx="1000760" cy="10604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5">
                            <a:extLst>
                              <a:ext uri="{28A0092B-C50C-407E-A947-70E740481C1C}">
                                <a14:useLocalDpi xmlns:a14="http://schemas.microsoft.com/office/drawing/2010/main" val="0"/>
                              </a:ext>
                            </a:extLst>
                          </a:blip>
                          <a:srcRect/>
                          <a:stretch>
                            <a:fillRect/>
                          </a:stretch>
                        </pic:blipFill>
                        <pic:spPr bwMode="auto">
                          <a:xfrm>
                            <a:off x="0" y="0"/>
                            <a:ext cx="1000760" cy="106045"/>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производственные и бытовые площадки</w:t>
            </w:r>
          </w:p>
        </w:tc>
        <w:tc>
          <w:tcPr>
            <w:tcW w:w="1700" w:type="dxa"/>
          </w:tcPr>
          <w:p w:rsidR="00E209D8" w:rsidRPr="00E209D8" w:rsidRDefault="00E209D8" w:rsidP="00E209D8">
            <w:pPr>
              <w:pStyle w:val="ConsPlusNormal"/>
              <w:jc w:val="center"/>
              <w:rPr>
                <w:sz w:val="20"/>
                <w:szCs w:val="20"/>
              </w:rPr>
            </w:pPr>
            <w:r w:rsidRPr="00E209D8">
              <w:rPr>
                <w:noProof/>
                <w:position w:val="-4"/>
                <w:sz w:val="20"/>
                <w:szCs w:val="20"/>
              </w:rPr>
              <w:drawing>
                <wp:inline distT="0" distB="0" distL="0" distR="0" wp14:anchorId="61C3AF51" wp14:editId="2B29A58C">
                  <wp:extent cx="742315" cy="23939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6">
                            <a:extLst>
                              <a:ext uri="{28A0092B-C50C-407E-A947-70E740481C1C}">
                                <a14:useLocalDpi xmlns:a14="http://schemas.microsoft.com/office/drawing/2010/main" val="0"/>
                              </a:ext>
                            </a:extLst>
                          </a:blip>
                          <a:srcRect/>
                          <a:stretch>
                            <a:fillRect/>
                          </a:stretch>
                        </pic:blipFill>
                        <pic:spPr bwMode="auto">
                          <a:xfrm>
                            <a:off x="0" y="0"/>
                            <a:ext cx="742315" cy="239395"/>
                          </a:xfrm>
                          <a:prstGeom prst="rect">
                            <a:avLst/>
                          </a:prstGeom>
                          <a:noFill/>
                          <a:ln>
                            <a:noFill/>
                          </a:ln>
                        </pic:spPr>
                      </pic:pic>
                    </a:graphicData>
                  </a:graphic>
                </wp:inline>
              </w:drawing>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граница 50 м зоны безопасности</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77C0ADA5" wp14:editId="35D27F37">
                  <wp:extent cx="1000760" cy="12954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7">
                            <a:extLst>
                              <a:ext uri="{28A0092B-C50C-407E-A947-70E740481C1C}">
                                <a14:useLocalDpi xmlns:a14="http://schemas.microsoft.com/office/drawing/2010/main" val="0"/>
                              </a:ext>
                            </a:extLst>
                          </a:blip>
                          <a:srcRect/>
                          <a:stretch>
                            <a:fillRect/>
                          </a:stretch>
                        </pic:blipFill>
                        <pic:spPr bwMode="auto">
                          <a:xfrm>
                            <a:off x="0" y="0"/>
                            <a:ext cx="1000760" cy="129540"/>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погрузочные пункты, места складирования заготовленной древесины</w:t>
            </w:r>
          </w:p>
        </w:tc>
        <w:tc>
          <w:tcPr>
            <w:tcW w:w="1700" w:type="dxa"/>
          </w:tcPr>
          <w:p w:rsidR="00E209D8" w:rsidRPr="00E209D8" w:rsidRDefault="00E209D8" w:rsidP="00E209D8">
            <w:pPr>
              <w:pStyle w:val="ConsPlusNormal"/>
              <w:jc w:val="center"/>
              <w:rPr>
                <w:sz w:val="20"/>
                <w:szCs w:val="20"/>
              </w:rPr>
            </w:pPr>
            <w:r w:rsidRPr="00E209D8">
              <w:rPr>
                <w:noProof/>
                <w:position w:val="-10"/>
                <w:sz w:val="20"/>
                <w:szCs w:val="20"/>
              </w:rPr>
              <w:drawing>
                <wp:inline distT="0" distB="0" distL="0" distR="0" wp14:anchorId="67672696" wp14:editId="7B403EE0">
                  <wp:extent cx="734060" cy="30734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8">
                            <a:extLst>
                              <a:ext uri="{28A0092B-C50C-407E-A947-70E740481C1C}">
                                <a14:useLocalDpi xmlns:a14="http://schemas.microsoft.com/office/drawing/2010/main" val="0"/>
                              </a:ext>
                            </a:extLst>
                          </a:blip>
                          <a:srcRect/>
                          <a:stretch>
                            <a:fillRect/>
                          </a:stretch>
                        </pic:blipFill>
                        <pic:spPr bwMode="auto">
                          <a:xfrm>
                            <a:off x="0" y="0"/>
                            <a:ext cx="734060" cy="307340"/>
                          </a:xfrm>
                          <a:prstGeom prst="rect">
                            <a:avLst/>
                          </a:prstGeom>
                          <a:noFill/>
                          <a:ln>
                            <a:noFill/>
                          </a:ln>
                        </pic:spPr>
                      </pic:pic>
                    </a:graphicData>
                  </a:graphic>
                </wp:inline>
              </w:drawing>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трассы волоков (технологических коридоров)</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6AB91746" wp14:editId="59BEDB07">
                  <wp:extent cx="1000760" cy="29210"/>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9">
                            <a:extLst>
                              <a:ext uri="{28A0092B-C50C-407E-A947-70E740481C1C}">
                                <a14:useLocalDpi xmlns:a14="http://schemas.microsoft.com/office/drawing/2010/main" val="0"/>
                              </a:ext>
                            </a:extLst>
                          </a:blip>
                          <a:srcRect/>
                          <a:stretch>
                            <a:fillRect/>
                          </a:stretch>
                        </pic:blipFill>
                        <pic:spPr bwMode="auto">
                          <a:xfrm>
                            <a:off x="0" y="0"/>
                            <a:ext cx="1000760" cy="29210"/>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места размещения строений и сооружений</w:t>
            </w:r>
          </w:p>
        </w:tc>
        <w:tc>
          <w:tcPr>
            <w:tcW w:w="1700" w:type="dxa"/>
          </w:tcPr>
          <w:p w:rsidR="00E209D8" w:rsidRPr="00E209D8" w:rsidRDefault="00E209D8" w:rsidP="00E209D8">
            <w:pPr>
              <w:pStyle w:val="ConsPlusNormal"/>
              <w:jc w:val="center"/>
              <w:rPr>
                <w:sz w:val="20"/>
                <w:szCs w:val="20"/>
              </w:rPr>
            </w:pPr>
            <w:r w:rsidRPr="00E209D8">
              <w:rPr>
                <w:noProof/>
                <w:position w:val="-8"/>
                <w:sz w:val="20"/>
                <w:szCs w:val="20"/>
              </w:rPr>
              <w:drawing>
                <wp:inline distT="0" distB="0" distL="0" distR="0" wp14:anchorId="09E58C63" wp14:editId="46477A92">
                  <wp:extent cx="819785" cy="281940"/>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0">
                            <a:extLst>
                              <a:ext uri="{28A0092B-C50C-407E-A947-70E740481C1C}">
                                <a14:useLocalDpi xmlns:a14="http://schemas.microsoft.com/office/drawing/2010/main" val="0"/>
                              </a:ext>
                            </a:extLst>
                          </a:blip>
                          <a:srcRect/>
                          <a:stretch>
                            <a:fillRect/>
                          </a:stretch>
                        </pic:blipFill>
                        <pic:spPr bwMode="auto">
                          <a:xfrm>
                            <a:off x="0" y="0"/>
                            <a:ext cx="819785" cy="281940"/>
                          </a:xfrm>
                          <a:prstGeom prst="rect">
                            <a:avLst/>
                          </a:prstGeom>
                          <a:noFill/>
                          <a:ln>
                            <a:noFill/>
                          </a:ln>
                        </pic:spPr>
                      </pic:pic>
                    </a:graphicData>
                  </a:graphic>
                </wp:inline>
              </w:drawing>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lastRenderedPageBreak/>
              <w:t>направление валки</w:t>
            </w:r>
          </w:p>
        </w:tc>
        <w:tc>
          <w:tcPr>
            <w:tcW w:w="1700" w:type="dxa"/>
          </w:tcPr>
          <w:p w:rsidR="00E209D8" w:rsidRPr="00E209D8" w:rsidRDefault="00E209D8" w:rsidP="00E209D8">
            <w:pPr>
              <w:pStyle w:val="ConsPlusNormal"/>
              <w:jc w:val="center"/>
              <w:rPr>
                <w:sz w:val="20"/>
                <w:szCs w:val="20"/>
              </w:rPr>
            </w:pPr>
            <w:r w:rsidRPr="00E209D8">
              <w:rPr>
                <w:noProof/>
                <w:position w:val="-16"/>
                <w:sz w:val="20"/>
                <w:szCs w:val="20"/>
              </w:rPr>
              <w:drawing>
                <wp:inline distT="0" distB="0" distL="0" distR="0" wp14:anchorId="3F360D41" wp14:editId="17A744C4">
                  <wp:extent cx="341630" cy="38417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1">
                            <a:extLst>
                              <a:ext uri="{28A0092B-C50C-407E-A947-70E740481C1C}">
                                <a14:useLocalDpi xmlns:a14="http://schemas.microsoft.com/office/drawing/2010/main" val="0"/>
                              </a:ext>
                            </a:extLst>
                          </a:blip>
                          <a:srcRect/>
                          <a:stretch>
                            <a:fillRect/>
                          </a:stretch>
                        </pic:blipFill>
                        <pic:spPr bwMode="auto">
                          <a:xfrm>
                            <a:off x="0" y="0"/>
                            <a:ext cx="341630" cy="384175"/>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неэксплуатационный участок</w:t>
            </w:r>
          </w:p>
        </w:tc>
        <w:tc>
          <w:tcPr>
            <w:tcW w:w="1700" w:type="dxa"/>
            <w:vAlign w:val="center"/>
          </w:tcPr>
          <w:p w:rsidR="00E209D8" w:rsidRPr="00E209D8" w:rsidRDefault="00E209D8" w:rsidP="00E209D8">
            <w:pPr>
              <w:pStyle w:val="ConsPlusNormal"/>
              <w:jc w:val="center"/>
              <w:rPr>
                <w:sz w:val="20"/>
                <w:szCs w:val="20"/>
              </w:rPr>
            </w:pPr>
            <w:r w:rsidRPr="00E209D8">
              <w:rPr>
                <w:sz w:val="20"/>
                <w:szCs w:val="20"/>
              </w:rPr>
              <w:t>НЭ</w:t>
            </w:r>
          </w:p>
        </w:tc>
      </w:tr>
      <w:tr w:rsidR="00E209D8" w:rsidRPr="00E209D8">
        <w:tc>
          <w:tcPr>
            <w:tcW w:w="2834" w:type="dxa"/>
          </w:tcPr>
          <w:p w:rsidR="00E209D8" w:rsidRPr="00E209D8" w:rsidRDefault="00E209D8" w:rsidP="00E209D8">
            <w:pPr>
              <w:pStyle w:val="ConsPlusNormal"/>
              <w:rPr>
                <w:sz w:val="20"/>
                <w:szCs w:val="20"/>
              </w:rPr>
            </w:pPr>
            <w:r w:rsidRPr="00E209D8">
              <w:rPr>
                <w:sz w:val="20"/>
                <w:szCs w:val="20"/>
              </w:rPr>
              <w:t>направление трелевки</w:t>
            </w:r>
          </w:p>
        </w:tc>
        <w:tc>
          <w:tcPr>
            <w:tcW w:w="1700" w:type="dxa"/>
          </w:tcPr>
          <w:p w:rsidR="00E209D8" w:rsidRPr="00E209D8" w:rsidRDefault="00E209D8" w:rsidP="00E209D8">
            <w:pPr>
              <w:pStyle w:val="ConsPlusNormal"/>
              <w:jc w:val="center"/>
              <w:rPr>
                <w:sz w:val="20"/>
                <w:szCs w:val="20"/>
              </w:rPr>
            </w:pPr>
            <w:r w:rsidRPr="00E209D8">
              <w:rPr>
                <w:noProof/>
                <w:sz w:val="20"/>
                <w:szCs w:val="20"/>
              </w:rPr>
              <w:drawing>
                <wp:inline distT="0" distB="0" distL="0" distR="0" wp14:anchorId="0705D7FE" wp14:editId="063BD503">
                  <wp:extent cx="1000760" cy="135890"/>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2">
                            <a:extLst>
                              <a:ext uri="{28A0092B-C50C-407E-A947-70E740481C1C}">
                                <a14:useLocalDpi xmlns:a14="http://schemas.microsoft.com/office/drawing/2010/main" val="0"/>
                              </a:ext>
                            </a:extLst>
                          </a:blip>
                          <a:srcRect/>
                          <a:stretch>
                            <a:fillRect/>
                          </a:stretch>
                        </pic:blipFill>
                        <pic:spPr bwMode="auto">
                          <a:xfrm>
                            <a:off x="0" y="0"/>
                            <a:ext cx="1000760" cy="135890"/>
                          </a:xfrm>
                          <a:prstGeom prst="rect">
                            <a:avLst/>
                          </a:prstGeom>
                          <a:noFill/>
                          <a:ln>
                            <a:noFill/>
                          </a:ln>
                        </pic:spPr>
                      </pic:pic>
                    </a:graphicData>
                  </a:graphic>
                </wp:inline>
              </w:drawing>
            </w:r>
          </w:p>
        </w:tc>
        <w:tc>
          <w:tcPr>
            <w:tcW w:w="2834" w:type="dxa"/>
          </w:tcPr>
          <w:p w:rsidR="00E209D8" w:rsidRPr="00E209D8" w:rsidRDefault="00E209D8" w:rsidP="00E209D8">
            <w:pPr>
              <w:pStyle w:val="ConsPlusNormal"/>
              <w:rPr>
                <w:sz w:val="20"/>
                <w:szCs w:val="20"/>
              </w:rPr>
            </w:pPr>
            <w:r w:rsidRPr="00E209D8">
              <w:rPr>
                <w:sz w:val="20"/>
                <w:szCs w:val="20"/>
              </w:rPr>
              <w:t>места установки информационных знаков</w:t>
            </w:r>
          </w:p>
        </w:tc>
        <w:tc>
          <w:tcPr>
            <w:tcW w:w="1700" w:type="dxa"/>
          </w:tcPr>
          <w:p w:rsidR="00E209D8" w:rsidRPr="00E209D8" w:rsidRDefault="00E209D8" w:rsidP="00E209D8">
            <w:pPr>
              <w:pStyle w:val="ConsPlusNormal"/>
              <w:jc w:val="center"/>
              <w:rPr>
                <w:sz w:val="20"/>
                <w:szCs w:val="20"/>
              </w:rPr>
            </w:pPr>
            <w:r w:rsidRPr="00E209D8">
              <w:rPr>
                <w:noProof/>
                <w:position w:val="-4"/>
                <w:sz w:val="20"/>
                <w:szCs w:val="20"/>
              </w:rPr>
              <w:drawing>
                <wp:inline distT="0" distB="0" distL="0" distR="0" wp14:anchorId="40678E3C" wp14:editId="5FC86BD6">
                  <wp:extent cx="222250" cy="23050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3">
                            <a:extLst>
                              <a:ext uri="{28A0092B-C50C-407E-A947-70E740481C1C}">
                                <a14:useLocalDpi xmlns:a14="http://schemas.microsoft.com/office/drawing/2010/main" val="0"/>
                              </a:ext>
                            </a:extLst>
                          </a:blip>
                          <a:srcRect/>
                          <a:stretch>
                            <a:fillRect/>
                          </a:stretch>
                        </pic:blipFill>
                        <pic:spPr bwMode="auto">
                          <a:xfrm>
                            <a:off x="0" y="0"/>
                            <a:ext cx="222250" cy="230505"/>
                          </a:xfrm>
                          <a:prstGeom prst="rect">
                            <a:avLst/>
                          </a:prstGeom>
                          <a:noFill/>
                          <a:ln>
                            <a:noFill/>
                          </a:ln>
                        </pic:spPr>
                      </pic:pic>
                    </a:graphicData>
                  </a:graphic>
                </wp:inline>
              </w:drawing>
            </w:r>
          </w:p>
        </w:tc>
      </w:tr>
    </w:tbl>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0"/>
        <w:rPr>
          <w:sz w:val="20"/>
          <w:szCs w:val="20"/>
        </w:rPr>
      </w:pPr>
      <w:r w:rsidRPr="00E209D8">
        <w:rPr>
          <w:sz w:val="20"/>
          <w:szCs w:val="20"/>
        </w:rPr>
        <w:t>Приложение N 3</w:t>
      </w:r>
    </w:p>
    <w:p w:rsidR="00E209D8" w:rsidRPr="00E209D8" w:rsidRDefault="00E209D8" w:rsidP="00E209D8">
      <w:pPr>
        <w:pStyle w:val="ConsPlusNormal"/>
        <w:jc w:val="right"/>
        <w:rPr>
          <w:sz w:val="20"/>
          <w:szCs w:val="20"/>
        </w:rPr>
      </w:pPr>
      <w:r w:rsidRPr="00E209D8">
        <w:rPr>
          <w:sz w:val="20"/>
          <w:szCs w:val="20"/>
        </w:rPr>
        <w:t>к приказу Минприроды России</w:t>
      </w:r>
    </w:p>
    <w:p w:rsidR="00E209D8" w:rsidRPr="00E209D8" w:rsidRDefault="00E209D8" w:rsidP="00E209D8">
      <w:pPr>
        <w:pStyle w:val="ConsPlusNormal"/>
        <w:jc w:val="right"/>
        <w:rPr>
          <w:sz w:val="20"/>
          <w:szCs w:val="20"/>
        </w:rPr>
      </w:pPr>
      <w:r w:rsidRPr="00E209D8">
        <w:rPr>
          <w:sz w:val="20"/>
          <w:szCs w:val="20"/>
        </w:rPr>
        <w:t>от 17.01.2022 N 23</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rPr>
          <w:sz w:val="20"/>
          <w:szCs w:val="20"/>
        </w:rPr>
      </w:pPr>
      <w:r w:rsidRPr="00E209D8">
        <w:rPr>
          <w:sz w:val="20"/>
          <w:szCs w:val="20"/>
        </w:rPr>
        <w:t>ФОРМА</w:t>
      </w:r>
    </w:p>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bookmarkStart w:id="244" w:name="P392"/>
      <w:bookmarkEnd w:id="244"/>
      <w:r w:rsidRPr="00E209D8">
        <w:rPr>
          <w:szCs w:val="20"/>
        </w:rPr>
        <w:t xml:space="preserve">                   Акт заключительного осмотра лесосеки</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3231"/>
        <w:gridCol w:w="2665"/>
      </w:tblGrid>
      <w:tr w:rsidR="00E209D8" w:rsidRPr="00E209D8">
        <w:tc>
          <w:tcPr>
            <w:tcW w:w="3175" w:type="dxa"/>
            <w:tcBorders>
              <w:top w:val="nil"/>
              <w:left w:val="nil"/>
              <w:bottom w:val="nil"/>
              <w:right w:val="nil"/>
            </w:tcBorders>
            <w:vAlign w:val="center"/>
          </w:tcPr>
          <w:p w:rsidR="00E209D8" w:rsidRPr="00E209D8" w:rsidRDefault="00E209D8" w:rsidP="00E209D8">
            <w:pPr>
              <w:pStyle w:val="ConsPlusNormal"/>
              <w:jc w:val="center"/>
              <w:rPr>
                <w:sz w:val="20"/>
                <w:szCs w:val="20"/>
              </w:rPr>
            </w:pPr>
            <w:r w:rsidRPr="00E209D8">
              <w:rPr>
                <w:sz w:val="20"/>
                <w:szCs w:val="20"/>
              </w:rPr>
              <w:t>N ____________</w:t>
            </w:r>
          </w:p>
        </w:tc>
        <w:tc>
          <w:tcPr>
            <w:tcW w:w="3231" w:type="dxa"/>
            <w:tcBorders>
              <w:top w:val="nil"/>
              <w:left w:val="nil"/>
              <w:bottom w:val="nil"/>
              <w:right w:val="nil"/>
            </w:tcBorders>
          </w:tcPr>
          <w:p w:rsidR="00E209D8" w:rsidRPr="00E209D8" w:rsidRDefault="00E209D8" w:rsidP="00E209D8">
            <w:pPr>
              <w:pStyle w:val="ConsPlusNormal"/>
              <w:rPr>
                <w:sz w:val="20"/>
                <w:szCs w:val="20"/>
              </w:rPr>
            </w:pPr>
          </w:p>
        </w:tc>
        <w:tc>
          <w:tcPr>
            <w:tcW w:w="2665" w:type="dxa"/>
            <w:tcBorders>
              <w:top w:val="nil"/>
              <w:left w:val="nil"/>
              <w:bottom w:val="nil"/>
              <w:right w:val="nil"/>
            </w:tcBorders>
            <w:vAlign w:val="center"/>
          </w:tcPr>
          <w:p w:rsidR="00E209D8" w:rsidRPr="00E209D8" w:rsidRDefault="00E209D8" w:rsidP="00E209D8">
            <w:pPr>
              <w:pStyle w:val="ConsPlusNormal"/>
              <w:jc w:val="center"/>
              <w:rPr>
                <w:sz w:val="20"/>
                <w:szCs w:val="20"/>
              </w:rPr>
            </w:pPr>
            <w:r w:rsidRPr="00E209D8">
              <w:rPr>
                <w:sz w:val="20"/>
                <w:szCs w:val="20"/>
              </w:rPr>
              <w:t>"__" ________ 20__ г.</w:t>
            </w:r>
          </w:p>
        </w:tc>
      </w:tr>
    </w:tbl>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r w:rsidRPr="00E209D8">
        <w:rPr>
          <w:szCs w:val="20"/>
        </w:rPr>
        <w:t>Субъект Российской Федерации ______________________________________________</w:t>
      </w:r>
    </w:p>
    <w:p w:rsidR="00E209D8" w:rsidRPr="00E209D8" w:rsidRDefault="00E209D8" w:rsidP="00E209D8">
      <w:pPr>
        <w:pStyle w:val="ConsPlusNonformat"/>
        <w:jc w:val="both"/>
        <w:rPr>
          <w:szCs w:val="20"/>
        </w:rPr>
      </w:pPr>
      <w:r w:rsidRPr="00E209D8">
        <w:rPr>
          <w:szCs w:val="20"/>
        </w:rPr>
        <w:t>Лесничество _______________________________________________________________</w:t>
      </w:r>
    </w:p>
    <w:p w:rsidR="00E209D8" w:rsidRPr="00E209D8" w:rsidRDefault="00E209D8" w:rsidP="00E209D8">
      <w:pPr>
        <w:pStyle w:val="ConsPlusNonformat"/>
        <w:jc w:val="both"/>
        <w:rPr>
          <w:szCs w:val="20"/>
        </w:rPr>
      </w:pPr>
      <w:r w:rsidRPr="00E209D8">
        <w:rPr>
          <w:szCs w:val="20"/>
        </w:rPr>
        <w:t>Участковое лесничество ____________________________________________________</w:t>
      </w:r>
    </w:p>
    <w:p w:rsidR="00E209D8" w:rsidRPr="00E209D8" w:rsidRDefault="00E209D8" w:rsidP="00E209D8">
      <w:pPr>
        <w:pStyle w:val="ConsPlusNonformat"/>
        <w:jc w:val="both"/>
        <w:rPr>
          <w:szCs w:val="20"/>
        </w:rPr>
      </w:pPr>
      <w:r w:rsidRPr="00E209D8">
        <w:rPr>
          <w:szCs w:val="20"/>
        </w:rPr>
        <w:t>Урочище, дача (при наличии) _______________________________________________</w:t>
      </w:r>
    </w:p>
    <w:p w:rsidR="00E209D8" w:rsidRPr="00E209D8" w:rsidRDefault="00E209D8" w:rsidP="00E209D8">
      <w:pPr>
        <w:pStyle w:val="ConsPlusNonformat"/>
        <w:jc w:val="both"/>
        <w:rPr>
          <w:szCs w:val="20"/>
        </w:rPr>
      </w:pPr>
      <w:r w:rsidRPr="00E209D8">
        <w:rPr>
          <w:szCs w:val="20"/>
        </w:rPr>
        <w:t>Акт составил ______________________________________________________________</w:t>
      </w:r>
    </w:p>
    <w:p w:rsidR="00E209D8" w:rsidRPr="00E209D8" w:rsidRDefault="00E209D8" w:rsidP="00E209D8">
      <w:pPr>
        <w:pStyle w:val="ConsPlusNonformat"/>
        <w:jc w:val="both"/>
        <w:rPr>
          <w:szCs w:val="20"/>
        </w:rPr>
      </w:pPr>
      <w:r w:rsidRPr="00E209D8">
        <w:rPr>
          <w:szCs w:val="20"/>
        </w:rPr>
        <w:t xml:space="preserve">                  (должность (при наличии), фамилия, имя, отчество</w:t>
      </w:r>
    </w:p>
    <w:p w:rsidR="00E209D8" w:rsidRPr="00E209D8" w:rsidRDefault="00E209D8" w:rsidP="00E209D8">
      <w:pPr>
        <w:pStyle w:val="ConsPlusNonformat"/>
        <w:jc w:val="both"/>
        <w:rPr>
          <w:szCs w:val="20"/>
        </w:rPr>
      </w:pPr>
      <w:r w:rsidRPr="00E209D8">
        <w:rPr>
          <w:szCs w:val="20"/>
        </w:rPr>
        <w:t xml:space="preserve">                                   (при наличии)</w:t>
      </w:r>
    </w:p>
    <w:p w:rsidR="00E209D8" w:rsidRPr="00E209D8" w:rsidRDefault="00E209D8" w:rsidP="00E209D8">
      <w:pPr>
        <w:pStyle w:val="ConsPlusNonformat"/>
        <w:jc w:val="both"/>
        <w:rPr>
          <w:szCs w:val="20"/>
        </w:rPr>
      </w:pPr>
      <w:r w:rsidRPr="00E209D8">
        <w:rPr>
          <w:szCs w:val="20"/>
        </w:rPr>
        <w:t>в присутствии представителя _______________________________________________</w:t>
      </w:r>
    </w:p>
    <w:p w:rsidR="00E209D8" w:rsidRPr="00E209D8" w:rsidRDefault="00E209D8" w:rsidP="00E209D8">
      <w:pPr>
        <w:pStyle w:val="ConsPlusNonformat"/>
        <w:jc w:val="both"/>
        <w:rPr>
          <w:szCs w:val="20"/>
        </w:rPr>
      </w:pPr>
      <w:r w:rsidRPr="00E209D8">
        <w:rPr>
          <w:szCs w:val="20"/>
        </w:rPr>
        <w:t xml:space="preserve">                             (наименование лица, осуществляющего лесосечные</w:t>
      </w:r>
    </w:p>
    <w:p w:rsidR="00E209D8" w:rsidRPr="00E209D8" w:rsidRDefault="00E209D8" w:rsidP="00E209D8">
      <w:pPr>
        <w:pStyle w:val="ConsPlusNonformat"/>
        <w:jc w:val="both"/>
        <w:rPr>
          <w:szCs w:val="20"/>
        </w:rPr>
      </w:pPr>
      <w:r w:rsidRPr="00E209D8">
        <w:rPr>
          <w:szCs w:val="20"/>
        </w:rPr>
        <w:t xml:space="preserve">                                                 работы)</w:t>
      </w:r>
    </w:p>
    <w:p w:rsidR="00E209D8" w:rsidRPr="00E209D8" w:rsidRDefault="00E209D8" w:rsidP="00E209D8">
      <w:pPr>
        <w:pStyle w:val="ConsPlusNonformat"/>
        <w:jc w:val="both"/>
        <w:rPr>
          <w:szCs w:val="20"/>
        </w:rPr>
      </w:pPr>
      <w:r w:rsidRPr="00E209D8">
        <w:rPr>
          <w:szCs w:val="20"/>
        </w:rPr>
        <w:t>__________________________________________________________________________,</w:t>
      </w:r>
    </w:p>
    <w:p w:rsidR="00E209D8" w:rsidRPr="00E209D8" w:rsidRDefault="00E209D8" w:rsidP="00E209D8">
      <w:pPr>
        <w:pStyle w:val="ConsPlusNonformat"/>
        <w:jc w:val="both"/>
        <w:rPr>
          <w:szCs w:val="20"/>
        </w:rPr>
      </w:pPr>
      <w:r w:rsidRPr="00E209D8">
        <w:rPr>
          <w:szCs w:val="20"/>
        </w:rPr>
        <w:t xml:space="preserve">      (руководитель юридического лица, индивидуальный предприниматель</w:t>
      </w:r>
    </w:p>
    <w:p w:rsidR="00E209D8" w:rsidRPr="00E209D8" w:rsidRDefault="00E209D8" w:rsidP="00E209D8">
      <w:pPr>
        <w:pStyle w:val="ConsPlusNonformat"/>
        <w:jc w:val="both"/>
        <w:rPr>
          <w:szCs w:val="20"/>
        </w:rPr>
      </w:pPr>
      <w:r w:rsidRPr="00E209D8">
        <w:rPr>
          <w:szCs w:val="20"/>
        </w:rPr>
        <w:t xml:space="preserve">   (их уполномоченные представители), гражданин (фамилия, имя, отчество</w:t>
      </w:r>
    </w:p>
    <w:p w:rsidR="00E209D8" w:rsidRPr="00E209D8" w:rsidRDefault="00E209D8" w:rsidP="00E209D8">
      <w:pPr>
        <w:pStyle w:val="ConsPlusNonformat"/>
        <w:jc w:val="both"/>
        <w:rPr>
          <w:szCs w:val="20"/>
        </w:rPr>
      </w:pPr>
      <w:r w:rsidRPr="00E209D8">
        <w:rPr>
          <w:szCs w:val="20"/>
        </w:rPr>
        <w:t xml:space="preserve">                               (при наличии)</w:t>
      </w:r>
    </w:p>
    <w:p w:rsidR="00E209D8" w:rsidRPr="00E209D8" w:rsidRDefault="00E209D8" w:rsidP="00E209D8">
      <w:pPr>
        <w:pStyle w:val="ConsPlusNonformat"/>
        <w:jc w:val="both"/>
        <w:rPr>
          <w:szCs w:val="20"/>
        </w:rPr>
      </w:pPr>
      <w:r w:rsidRPr="00E209D8">
        <w:rPr>
          <w:szCs w:val="20"/>
        </w:rPr>
        <w:t>действующего на основании ________________________________________________,</w:t>
      </w:r>
    </w:p>
    <w:p w:rsidR="00E209D8" w:rsidRPr="00E209D8" w:rsidRDefault="00E209D8" w:rsidP="00E209D8">
      <w:pPr>
        <w:pStyle w:val="ConsPlusNonformat"/>
        <w:jc w:val="both"/>
        <w:rPr>
          <w:szCs w:val="20"/>
        </w:rPr>
      </w:pPr>
      <w:r w:rsidRPr="00E209D8">
        <w:rPr>
          <w:szCs w:val="20"/>
        </w:rPr>
        <w:t>извещенного о дате и месте осмотра "__" __________ 20__ г.</w:t>
      </w:r>
    </w:p>
    <w:p w:rsidR="00E209D8" w:rsidRPr="00E209D8" w:rsidRDefault="00E209D8" w:rsidP="00E209D8">
      <w:pPr>
        <w:pStyle w:val="ConsPlusNonformat"/>
        <w:jc w:val="both"/>
        <w:rPr>
          <w:szCs w:val="20"/>
        </w:rPr>
      </w:pPr>
      <w:r w:rsidRPr="00E209D8">
        <w:rPr>
          <w:szCs w:val="20"/>
        </w:rPr>
        <w:t>___________________________________________________________________________</w:t>
      </w:r>
    </w:p>
    <w:p w:rsidR="00E209D8" w:rsidRPr="00E209D8" w:rsidRDefault="00E209D8" w:rsidP="00E209D8">
      <w:pPr>
        <w:pStyle w:val="ConsPlusNonformat"/>
        <w:jc w:val="both"/>
        <w:rPr>
          <w:szCs w:val="20"/>
        </w:rPr>
      </w:pPr>
      <w:r w:rsidRPr="00E209D8">
        <w:rPr>
          <w:szCs w:val="20"/>
        </w:rPr>
        <w:t xml:space="preserve">                            (способ извещения)</w:t>
      </w:r>
    </w:p>
    <w:p w:rsidR="00E209D8" w:rsidRPr="00E209D8" w:rsidRDefault="00E209D8" w:rsidP="00E209D8">
      <w:pPr>
        <w:pStyle w:val="ConsPlusNonformat"/>
        <w:jc w:val="both"/>
        <w:rPr>
          <w:szCs w:val="20"/>
        </w:rPr>
      </w:pPr>
      <w:r w:rsidRPr="00E209D8">
        <w:rPr>
          <w:szCs w:val="20"/>
        </w:rPr>
        <w:t>произвели  осмотр  места  осуществления  лесосечных работ (осмотр лесосеки)</w:t>
      </w:r>
    </w:p>
    <w:p w:rsidR="00E209D8" w:rsidRPr="00E209D8" w:rsidRDefault="00E209D8" w:rsidP="00E209D8">
      <w:pPr>
        <w:pStyle w:val="ConsPlusNonformat"/>
        <w:jc w:val="both"/>
        <w:rPr>
          <w:szCs w:val="20"/>
        </w:rPr>
      </w:pPr>
      <w:r w:rsidRPr="00E209D8">
        <w:rPr>
          <w:szCs w:val="20"/>
        </w:rPr>
        <w:t>в квартале N _____, лесотаксационном выделе(ах) N ______ лесосеке N ______,</w:t>
      </w:r>
    </w:p>
    <w:p w:rsidR="00E209D8" w:rsidRPr="00E209D8" w:rsidRDefault="00E209D8" w:rsidP="00E209D8">
      <w:pPr>
        <w:pStyle w:val="ConsPlusNonformat"/>
        <w:jc w:val="both"/>
        <w:rPr>
          <w:szCs w:val="20"/>
        </w:rPr>
      </w:pPr>
      <w:r w:rsidRPr="00E209D8">
        <w:rPr>
          <w:szCs w:val="20"/>
        </w:rPr>
        <w:t>выполненных на основании: _________________________________________________</w:t>
      </w:r>
    </w:p>
    <w:p w:rsidR="00E209D8" w:rsidRPr="00E209D8" w:rsidRDefault="00E209D8" w:rsidP="00E209D8">
      <w:pPr>
        <w:pStyle w:val="ConsPlusNonformat"/>
        <w:jc w:val="both"/>
        <w:rPr>
          <w:szCs w:val="20"/>
        </w:rPr>
      </w:pPr>
      <w:r w:rsidRPr="00E209D8">
        <w:rPr>
          <w:szCs w:val="20"/>
        </w:rPr>
        <w:t>_______________________________________________ "__" _______ 20__ г. N ___.</w:t>
      </w:r>
    </w:p>
    <w:p w:rsidR="00E209D8" w:rsidRPr="00E209D8" w:rsidRDefault="00E209D8" w:rsidP="00E209D8">
      <w:pPr>
        <w:pStyle w:val="ConsPlusNonformat"/>
        <w:jc w:val="both"/>
        <w:rPr>
          <w:szCs w:val="20"/>
        </w:rPr>
      </w:pPr>
      <w:r w:rsidRPr="00E209D8">
        <w:rPr>
          <w:szCs w:val="20"/>
        </w:rPr>
        <w:t xml:space="preserve">     (договор аренды лесного участка, право постоянного (бессрочного)</w:t>
      </w:r>
    </w:p>
    <w:p w:rsidR="00E209D8" w:rsidRPr="00E209D8" w:rsidRDefault="00E209D8" w:rsidP="00E209D8">
      <w:pPr>
        <w:pStyle w:val="ConsPlusNonformat"/>
        <w:jc w:val="both"/>
        <w:rPr>
          <w:szCs w:val="20"/>
        </w:rPr>
      </w:pPr>
      <w:r w:rsidRPr="00E209D8">
        <w:rPr>
          <w:szCs w:val="20"/>
        </w:rPr>
        <w:t xml:space="preserve">   пользования лесным участком, договор купли-продажи лесных насаждений,</w:t>
      </w:r>
    </w:p>
    <w:p w:rsidR="00E209D8" w:rsidRPr="00E209D8" w:rsidRDefault="00E209D8" w:rsidP="00E209D8">
      <w:pPr>
        <w:pStyle w:val="ConsPlusNonformat"/>
        <w:jc w:val="both"/>
        <w:rPr>
          <w:szCs w:val="20"/>
        </w:rPr>
      </w:pPr>
      <w:r w:rsidRPr="00E209D8">
        <w:rPr>
          <w:szCs w:val="20"/>
        </w:rPr>
        <w:t xml:space="preserve">          контракт, указанный в </w:t>
      </w:r>
      <w:hyperlink r:id="rId1094">
        <w:r w:rsidRPr="00E209D8">
          <w:rPr>
            <w:color w:val="0000FF"/>
            <w:szCs w:val="20"/>
          </w:rPr>
          <w:t>части 5 статьи 19</w:t>
        </w:r>
      </w:hyperlink>
      <w:r w:rsidRPr="00E209D8">
        <w:rPr>
          <w:szCs w:val="20"/>
        </w:rPr>
        <w:t xml:space="preserve"> Лесного кодекса</w:t>
      </w:r>
    </w:p>
    <w:p w:rsidR="00E209D8" w:rsidRPr="00E209D8" w:rsidRDefault="00E209D8" w:rsidP="00E209D8">
      <w:pPr>
        <w:pStyle w:val="ConsPlusNonformat"/>
        <w:jc w:val="both"/>
        <w:rPr>
          <w:szCs w:val="20"/>
        </w:rPr>
      </w:pPr>
      <w:r w:rsidRPr="00E209D8">
        <w:rPr>
          <w:szCs w:val="20"/>
        </w:rPr>
        <w:t xml:space="preserve">                           Российской Федерации)</w:t>
      </w:r>
    </w:p>
    <w:p w:rsidR="00E209D8" w:rsidRPr="00E209D8" w:rsidRDefault="00E209D8" w:rsidP="00E209D8">
      <w:pPr>
        <w:pStyle w:val="ConsPlusNonformat"/>
        <w:jc w:val="both"/>
        <w:rPr>
          <w:szCs w:val="20"/>
        </w:rPr>
      </w:pPr>
      <w:r w:rsidRPr="00E209D8">
        <w:rPr>
          <w:szCs w:val="20"/>
        </w:rPr>
        <w:t>При осмотре лесосеки установлено:</w:t>
      </w:r>
    </w:p>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2"/>
        <w:gridCol w:w="3379"/>
        <w:gridCol w:w="1020"/>
        <w:gridCol w:w="680"/>
      </w:tblGrid>
      <w:tr w:rsidR="00E209D8" w:rsidRPr="00E209D8">
        <w:tc>
          <w:tcPr>
            <w:tcW w:w="3912" w:type="dxa"/>
          </w:tcPr>
          <w:p w:rsidR="00E209D8" w:rsidRPr="00E209D8" w:rsidRDefault="00E209D8" w:rsidP="00E209D8">
            <w:pPr>
              <w:pStyle w:val="ConsPlusNormal"/>
              <w:jc w:val="center"/>
              <w:rPr>
                <w:sz w:val="20"/>
                <w:szCs w:val="20"/>
              </w:rPr>
            </w:pPr>
            <w:r w:rsidRPr="00E209D8">
              <w:rPr>
                <w:sz w:val="20"/>
                <w:szCs w:val="20"/>
              </w:rPr>
              <w:t>Показатели</w:t>
            </w:r>
          </w:p>
        </w:tc>
        <w:tc>
          <w:tcPr>
            <w:tcW w:w="3379" w:type="dxa"/>
          </w:tcPr>
          <w:p w:rsidR="00E209D8" w:rsidRPr="00E209D8" w:rsidRDefault="00E209D8" w:rsidP="00E209D8">
            <w:pPr>
              <w:pStyle w:val="ConsPlusNormal"/>
              <w:jc w:val="center"/>
              <w:rPr>
                <w:sz w:val="20"/>
                <w:szCs w:val="20"/>
              </w:rPr>
            </w:pPr>
            <w:r w:rsidRPr="00E209D8">
              <w:rPr>
                <w:sz w:val="20"/>
                <w:szCs w:val="20"/>
              </w:rPr>
              <w:t xml:space="preserve">Предусмотрено лесной декларацией, договором купли-продажи лесных насаждений, контрактом, указанным в </w:t>
            </w:r>
            <w:hyperlink r:id="rId1095">
              <w:r w:rsidRPr="00E209D8">
                <w:rPr>
                  <w:color w:val="0000FF"/>
                  <w:sz w:val="20"/>
                  <w:szCs w:val="20"/>
                </w:rPr>
                <w:t>части 5 статьи 19</w:t>
              </w:r>
            </w:hyperlink>
            <w:r w:rsidRPr="00E209D8">
              <w:rPr>
                <w:sz w:val="20"/>
                <w:szCs w:val="20"/>
              </w:rPr>
              <w:t xml:space="preserve"> Лесного кодекса Российской Федерации (технологической картой лесосечных работ)</w:t>
            </w:r>
          </w:p>
        </w:tc>
        <w:tc>
          <w:tcPr>
            <w:tcW w:w="1020" w:type="dxa"/>
          </w:tcPr>
          <w:p w:rsidR="00E209D8" w:rsidRPr="00E209D8" w:rsidRDefault="00E209D8" w:rsidP="00E209D8">
            <w:pPr>
              <w:pStyle w:val="ConsPlusNormal"/>
              <w:jc w:val="center"/>
              <w:rPr>
                <w:sz w:val="20"/>
                <w:szCs w:val="20"/>
              </w:rPr>
            </w:pPr>
            <w:r w:rsidRPr="00E209D8">
              <w:rPr>
                <w:sz w:val="20"/>
                <w:szCs w:val="20"/>
              </w:rPr>
              <w:t>Фактически вырублено (заготовлено, сохранено)</w:t>
            </w:r>
          </w:p>
        </w:tc>
        <w:tc>
          <w:tcPr>
            <w:tcW w:w="680" w:type="dxa"/>
          </w:tcPr>
          <w:p w:rsidR="00E209D8" w:rsidRPr="00E209D8" w:rsidRDefault="00E209D8" w:rsidP="00E209D8">
            <w:pPr>
              <w:pStyle w:val="ConsPlusNormal"/>
              <w:jc w:val="center"/>
              <w:rPr>
                <w:sz w:val="20"/>
                <w:szCs w:val="20"/>
              </w:rPr>
            </w:pPr>
            <w:r w:rsidRPr="00E209D8">
              <w:rPr>
                <w:sz w:val="20"/>
                <w:szCs w:val="20"/>
              </w:rPr>
              <w:t>Примечание</w:t>
            </w: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Общая площадь лесосеки, 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Эксплуатационная площадь лесосеки, 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lastRenderedPageBreak/>
              <w:t>Форма рубки</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Вид рубки</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Относительная полнота лесных насаждений (в случае осуществления выборочных рубок)</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Абсолютная полнота лесных насаждений (в случае осуществления выборочных рубок)</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Сомкнутость крон лесных насаждений (в случае осуществления выборочных рубок)</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Объем заготовленной древесины всего, куб. м</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в том числе:</w:t>
            </w:r>
          </w:p>
          <w:p w:rsidR="00E209D8" w:rsidRPr="00E209D8" w:rsidRDefault="00E209D8" w:rsidP="00E209D8">
            <w:pPr>
              <w:pStyle w:val="ConsPlusNormal"/>
              <w:ind w:left="283"/>
              <w:rPr>
                <w:sz w:val="20"/>
                <w:szCs w:val="20"/>
              </w:rPr>
            </w:pPr>
            <w:r w:rsidRPr="00E209D8">
              <w:rPr>
                <w:sz w:val="20"/>
                <w:szCs w:val="20"/>
              </w:rPr>
              <w:t>по породам, куб. м</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rPr>
                <w:sz w:val="20"/>
                <w:szCs w:val="20"/>
              </w:rPr>
            </w:pPr>
            <w:r w:rsidRPr="00E209D8">
              <w:rPr>
                <w:sz w:val="20"/>
                <w:szCs w:val="20"/>
              </w:rPr>
              <w:t>Сохранность подроста: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tcPr>
          <w:p w:rsidR="00E209D8" w:rsidRPr="00E209D8" w:rsidRDefault="00E209D8" w:rsidP="00E209D8">
            <w:pPr>
              <w:pStyle w:val="ConsPlusNormal"/>
              <w:ind w:left="283"/>
              <w:rPr>
                <w:sz w:val="20"/>
                <w:szCs w:val="20"/>
              </w:rPr>
            </w:pPr>
            <w:r w:rsidRPr="00E209D8">
              <w:rPr>
                <w:sz w:val="20"/>
                <w:szCs w:val="20"/>
              </w:rPr>
              <w:t>породный состав</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center"/>
          </w:tcPr>
          <w:p w:rsidR="00E209D8" w:rsidRPr="00E209D8" w:rsidRDefault="00E209D8" w:rsidP="00E209D8">
            <w:pPr>
              <w:pStyle w:val="ConsPlusNormal"/>
              <w:ind w:left="283"/>
              <w:rPr>
                <w:sz w:val="20"/>
                <w:szCs w:val="20"/>
              </w:rPr>
            </w:pPr>
            <w:r w:rsidRPr="00E209D8">
              <w:rPr>
                <w:sz w:val="20"/>
                <w:szCs w:val="20"/>
              </w:rPr>
              <w:t>площадь, 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bottom"/>
          </w:tcPr>
          <w:p w:rsidR="00E209D8" w:rsidRPr="00E209D8" w:rsidRDefault="00E209D8" w:rsidP="00E209D8">
            <w:pPr>
              <w:pStyle w:val="ConsPlusNormal"/>
              <w:ind w:left="283"/>
              <w:rPr>
                <w:sz w:val="20"/>
                <w:szCs w:val="20"/>
              </w:rPr>
            </w:pPr>
            <w:r w:rsidRPr="00E209D8">
              <w:rPr>
                <w:sz w:val="20"/>
                <w:szCs w:val="20"/>
              </w:rPr>
              <w:t>средняя высота подроста, м</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center"/>
          </w:tcPr>
          <w:p w:rsidR="00E209D8" w:rsidRPr="00E209D8" w:rsidRDefault="00E209D8" w:rsidP="00E209D8">
            <w:pPr>
              <w:pStyle w:val="ConsPlusNormal"/>
              <w:ind w:left="283"/>
              <w:rPr>
                <w:sz w:val="20"/>
                <w:szCs w:val="20"/>
              </w:rPr>
            </w:pPr>
            <w:r w:rsidRPr="00E209D8">
              <w:rPr>
                <w:sz w:val="20"/>
                <w:szCs w:val="20"/>
              </w:rPr>
              <w:t>количество подроста, тыс. шт. га/га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center"/>
          </w:tcPr>
          <w:p w:rsidR="00E209D8" w:rsidRPr="00E209D8" w:rsidRDefault="00E209D8" w:rsidP="00E209D8">
            <w:pPr>
              <w:pStyle w:val="ConsPlusNormal"/>
              <w:rPr>
                <w:sz w:val="20"/>
                <w:szCs w:val="20"/>
              </w:rPr>
            </w:pPr>
            <w:r w:rsidRPr="00E209D8">
              <w:rPr>
                <w:sz w:val="20"/>
                <w:szCs w:val="20"/>
              </w:rPr>
              <w:t>Сохранность семенных групп, куртин, полос, 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r w:rsidR="00E209D8" w:rsidRPr="00E209D8">
        <w:tc>
          <w:tcPr>
            <w:tcW w:w="3912" w:type="dxa"/>
            <w:vAlign w:val="center"/>
          </w:tcPr>
          <w:p w:rsidR="00E209D8" w:rsidRPr="00E209D8" w:rsidRDefault="00E209D8" w:rsidP="00E209D8">
            <w:pPr>
              <w:pStyle w:val="ConsPlusNormal"/>
              <w:rPr>
                <w:sz w:val="20"/>
                <w:szCs w:val="20"/>
              </w:rPr>
            </w:pPr>
            <w:r w:rsidRPr="00E209D8">
              <w:rPr>
                <w:sz w:val="20"/>
                <w:szCs w:val="20"/>
              </w:rPr>
              <w:t>Сохранность единичных семенных деревьев, шт./га</w:t>
            </w:r>
          </w:p>
        </w:tc>
        <w:tc>
          <w:tcPr>
            <w:tcW w:w="3379" w:type="dxa"/>
          </w:tcPr>
          <w:p w:rsidR="00E209D8" w:rsidRPr="00E209D8" w:rsidRDefault="00E209D8" w:rsidP="00E209D8">
            <w:pPr>
              <w:pStyle w:val="ConsPlusNormal"/>
              <w:rPr>
                <w:sz w:val="20"/>
                <w:szCs w:val="20"/>
              </w:rPr>
            </w:pPr>
          </w:p>
        </w:tc>
        <w:tc>
          <w:tcPr>
            <w:tcW w:w="1020" w:type="dxa"/>
          </w:tcPr>
          <w:p w:rsidR="00E209D8" w:rsidRPr="00E209D8" w:rsidRDefault="00E209D8" w:rsidP="00E209D8">
            <w:pPr>
              <w:pStyle w:val="ConsPlusNormal"/>
              <w:rPr>
                <w:sz w:val="20"/>
                <w:szCs w:val="20"/>
              </w:rPr>
            </w:pPr>
          </w:p>
        </w:tc>
        <w:tc>
          <w:tcPr>
            <w:tcW w:w="680"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r w:rsidRPr="00E209D8">
        <w:rPr>
          <w:szCs w:val="20"/>
        </w:rPr>
        <w:t xml:space="preserve">            При осмотре лесосеки выявлены следующие нарушения:</w:t>
      </w:r>
    </w:p>
    <w:p w:rsidR="00E209D8" w:rsidRPr="00E209D8" w:rsidRDefault="00E209D8" w:rsidP="00E209D8">
      <w:pPr>
        <w:pStyle w:val="ConsPlusNormal"/>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2041"/>
        <w:gridCol w:w="1304"/>
        <w:gridCol w:w="1134"/>
        <w:gridCol w:w="1704"/>
        <w:gridCol w:w="1191"/>
      </w:tblGrid>
      <w:tr w:rsidR="00E209D8" w:rsidRPr="00E209D8">
        <w:tc>
          <w:tcPr>
            <w:tcW w:w="1587" w:type="dxa"/>
          </w:tcPr>
          <w:p w:rsidR="00E209D8" w:rsidRPr="00E209D8" w:rsidRDefault="00E209D8" w:rsidP="00E209D8">
            <w:pPr>
              <w:pStyle w:val="ConsPlusNormal"/>
              <w:jc w:val="center"/>
              <w:rPr>
                <w:sz w:val="20"/>
                <w:szCs w:val="20"/>
              </w:rPr>
            </w:pPr>
            <w:r w:rsidRPr="00E209D8">
              <w:rPr>
                <w:sz w:val="20"/>
                <w:szCs w:val="20"/>
              </w:rPr>
              <w:t>Виды нарушений</w:t>
            </w:r>
          </w:p>
        </w:tc>
        <w:tc>
          <w:tcPr>
            <w:tcW w:w="2041" w:type="dxa"/>
          </w:tcPr>
          <w:p w:rsidR="00E209D8" w:rsidRPr="00E209D8" w:rsidRDefault="00E209D8" w:rsidP="00E209D8">
            <w:pPr>
              <w:pStyle w:val="ConsPlusNormal"/>
              <w:jc w:val="center"/>
              <w:rPr>
                <w:sz w:val="20"/>
                <w:szCs w:val="20"/>
              </w:rPr>
            </w:pPr>
            <w:r w:rsidRPr="00E209D8">
              <w:rPr>
                <w:sz w:val="20"/>
                <w:szCs w:val="20"/>
              </w:rPr>
              <w:t xml:space="preserve">Код </w:t>
            </w:r>
            <w:hyperlink r:id="rId1096">
              <w:r w:rsidRPr="00E209D8">
                <w:rPr>
                  <w:color w:val="0000FF"/>
                  <w:sz w:val="20"/>
                  <w:szCs w:val="20"/>
                </w:rPr>
                <w:t>ОКПД2</w:t>
              </w:r>
            </w:hyperlink>
            <w:r w:rsidRPr="00E209D8">
              <w:rPr>
                <w:sz w:val="20"/>
                <w:szCs w:val="20"/>
              </w:rPr>
              <w:t xml:space="preserve"> для ликвидной древесины</w:t>
            </w:r>
          </w:p>
        </w:tc>
        <w:tc>
          <w:tcPr>
            <w:tcW w:w="1304" w:type="dxa"/>
          </w:tcPr>
          <w:p w:rsidR="00E209D8" w:rsidRPr="00E209D8" w:rsidRDefault="00E209D8" w:rsidP="00E209D8">
            <w:pPr>
              <w:pStyle w:val="ConsPlusNormal"/>
              <w:jc w:val="center"/>
              <w:rPr>
                <w:sz w:val="20"/>
                <w:szCs w:val="20"/>
              </w:rPr>
            </w:pPr>
            <w:r w:rsidRPr="00E209D8">
              <w:rPr>
                <w:sz w:val="20"/>
                <w:szCs w:val="20"/>
              </w:rPr>
              <w:t>Единица измерения</w:t>
            </w:r>
          </w:p>
        </w:tc>
        <w:tc>
          <w:tcPr>
            <w:tcW w:w="1134" w:type="dxa"/>
          </w:tcPr>
          <w:p w:rsidR="00E209D8" w:rsidRPr="00E209D8" w:rsidRDefault="00E209D8" w:rsidP="00E209D8">
            <w:pPr>
              <w:pStyle w:val="ConsPlusNormal"/>
              <w:jc w:val="center"/>
              <w:rPr>
                <w:sz w:val="20"/>
                <w:szCs w:val="20"/>
              </w:rPr>
            </w:pPr>
            <w:r w:rsidRPr="00E209D8">
              <w:rPr>
                <w:sz w:val="20"/>
                <w:szCs w:val="20"/>
              </w:rPr>
              <w:t>Количество</w:t>
            </w:r>
          </w:p>
        </w:tc>
        <w:tc>
          <w:tcPr>
            <w:tcW w:w="1704" w:type="dxa"/>
          </w:tcPr>
          <w:p w:rsidR="00E209D8" w:rsidRPr="00E209D8" w:rsidRDefault="00E209D8" w:rsidP="00E209D8">
            <w:pPr>
              <w:pStyle w:val="ConsPlusNormal"/>
              <w:jc w:val="center"/>
              <w:rPr>
                <w:sz w:val="20"/>
                <w:szCs w:val="20"/>
              </w:rPr>
            </w:pPr>
            <w:r w:rsidRPr="00E209D8">
              <w:rPr>
                <w:sz w:val="20"/>
                <w:szCs w:val="20"/>
              </w:rPr>
              <w:t xml:space="preserve">Размер неустойки, руб. </w:t>
            </w:r>
            <w:hyperlink w:anchor="P568">
              <w:r w:rsidRPr="00E209D8">
                <w:rPr>
                  <w:color w:val="0000FF"/>
                  <w:sz w:val="20"/>
                  <w:szCs w:val="20"/>
                </w:rPr>
                <w:t>&lt;11&gt;</w:t>
              </w:r>
            </w:hyperlink>
          </w:p>
        </w:tc>
        <w:tc>
          <w:tcPr>
            <w:tcW w:w="1191" w:type="dxa"/>
          </w:tcPr>
          <w:p w:rsidR="00E209D8" w:rsidRPr="00E209D8" w:rsidRDefault="00E209D8" w:rsidP="00E209D8">
            <w:pPr>
              <w:pStyle w:val="ConsPlusNormal"/>
              <w:jc w:val="center"/>
              <w:rPr>
                <w:sz w:val="20"/>
                <w:szCs w:val="20"/>
              </w:rPr>
            </w:pPr>
            <w:r w:rsidRPr="00E209D8">
              <w:rPr>
                <w:sz w:val="20"/>
                <w:szCs w:val="20"/>
              </w:rPr>
              <w:t>Сумма неустойки, руб.</w:t>
            </w:r>
          </w:p>
        </w:tc>
      </w:tr>
      <w:tr w:rsidR="00E209D8" w:rsidRPr="00E209D8">
        <w:tc>
          <w:tcPr>
            <w:tcW w:w="1587" w:type="dxa"/>
          </w:tcPr>
          <w:p w:rsidR="00E209D8" w:rsidRPr="00E209D8" w:rsidRDefault="00E209D8" w:rsidP="00E209D8">
            <w:pPr>
              <w:pStyle w:val="ConsPlusNormal"/>
              <w:rPr>
                <w:sz w:val="20"/>
                <w:szCs w:val="20"/>
              </w:rPr>
            </w:pPr>
          </w:p>
        </w:tc>
        <w:tc>
          <w:tcPr>
            <w:tcW w:w="2041" w:type="dxa"/>
          </w:tcPr>
          <w:p w:rsidR="00E209D8" w:rsidRPr="00E209D8" w:rsidRDefault="00E209D8" w:rsidP="00E209D8">
            <w:pPr>
              <w:pStyle w:val="ConsPlusNormal"/>
              <w:rPr>
                <w:sz w:val="20"/>
                <w:szCs w:val="20"/>
              </w:rPr>
            </w:pPr>
          </w:p>
        </w:tc>
        <w:tc>
          <w:tcPr>
            <w:tcW w:w="1304" w:type="dxa"/>
          </w:tcPr>
          <w:p w:rsidR="00E209D8" w:rsidRPr="00E209D8" w:rsidRDefault="00E209D8" w:rsidP="00E209D8">
            <w:pPr>
              <w:pStyle w:val="ConsPlusNormal"/>
              <w:rPr>
                <w:sz w:val="20"/>
                <w:szCs w:val="20"/>
              </w:rPr>
            </w:pPr>
          </w:p>
        </w:tc>
        <w:tc>
          <w:tcPr>
            <w:tcW w:w="1134" w:type="dxa"/>
          </w:tcPr>
          <w:p w:rsidR="00E209D8" w:rsidRPr="00E209D8" w:rsidRDefault="00E209D8" w:rsidP="00E209D8">
            <w:pPr>
              <w:pStyle w:val="ConsPlusNormal"/>
              <w:rPr>
                <w:sz w:val="20"/>
                <w:szCs w:val="20"/>
              </w:rPr>
            </w:pPr>
          </w:p>
        </w:tc>
        <w:tc>
          <w:tcPr>
            <w:tcW w:w="1704"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r w:rsidR="00E209D8" w:rsidRPr="00E209D8">
        <w:tc>
          <w:tcPr>
            <w:tcW w:w="1587" w:type="dxa"/>
          </w:tcPr>
          <w:p w:rsidR="00E209D8" w:rsidRPr="00E209D8" w:rsidRDefault="00E209D8" w:rsidP="00E209D8">
            <w:pPr>
              <w:pStyle w:val="ConsPlusNormal"/>
              <w:rPr>
                <w:sz w:val="20"/>
                <w:szCs w:val="20"/>
              </w:rPr>
            </w:pPr>
          </w:p>
        </w:tc>
        <w:tc>
          <w:tcPr>
            <w:tcW w:w="2041" w:type="dxa"/>
          </w:tcPr>
          <w:p w:rsidR="00E209D8" w:rsidRPr="00E209D8" w:rsidRDefault="00E209D8" w:rsidP="00E209D8">
            <w:pPr>
              <w:pStyle w:val="ConsPlusNormal"/>
              <w:rPr>
                <w:sz w:val="20"/>
                <w:szCs w:val="20"/>
              </w:rPr>
            </w:pPr>
          </w:p>
        </w:tc>
        <w:tc>
          <w:tcPr>
            <w:tcW w:w="1304" w:type="dxa"/>
          </w:tcPr>
          <w:p w:rsidR="00E209D8" w:rsidRPr="00E209D8" w:rsidRDefault="00E209D8" w:rsidP="00E209D8">
            <w:pPr>
              <w:pStyle w:val="ConsPlusNormal"/>
              <w:rPr>
                <w:sz w:val="20"/>
                <w:szCs w:val="20"/>
              </w:rPr>
            </w:pPr>
          </w:p>
        </w:tc>
        <w:tc>
          <w:tcPr>
            <w:tcW w:w="1134" w:type="dxa"/>
          </w:tcPr>
          <w:p w:rsidR="00E209D8" w:rsidRPr="00E209D8" w:rsidRDefault="00E209D8" w:rsidP="00E209D8">
            <w:pPr>
              <w:pStyle w:val="ConsPlusNormal"/>
              <w:rPr>
                <w:sz w:val="20"/>
                <w:szCs w:val="20"/>
              </w:rPr>
            </w:pPr>
          </w:p>
        </w:tc>
        <w:tc>
          <w:tcPr>
            <w:tcW w:w="1704"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r w:rsidR="00E209D8" w:rsidRPr="00E209D8">
        <w:tc>
          <w:tcPr>
            <w:tcW w:w="1587" w:type="dxa"/>
          </w:tcPr>
          <w:p w:rsidR="00E209D8" w:rsidRPr="00E209D8" w:rsidRDefault="00E209D8" w:rsidP="00E209D8">
            <w:pPr>
              <w:pStyle w:val="ConsPlusNormal"/>
              <w:rPr>
                <w:sz w:val="20"/>
                <w:szCs w:val="20"/>
              </w:rPr>
            </w:pPr>
          </w:p>
        </w:tc>
        <w:tc>
          <w:tcPr>
            <w:tcW w:w="2041" w:type="dxa"/>
          </w:tcPr>
          <w:p w:rsidR="00E209D8" w:rsidRPr="00E209D8" w:rsidRDefault="00E209D8" w:rsidP="00E209D8">
            <w:pPr>
              <w:pStyle w:val="ConsPlusNormal"/>
              <w:rPr>
                <w:sz w:val="20"/>
                <w:szCs w:val="20"/>
              </w:rPr>
            </w:pPr>
          </w:p>
        </w:tc>
        <w:tc>
          <w:tcPr>
            <w:tcW w:w="1304" w:type="dxa"/>
          </w:tcPr>
          <w:p w:rsidR="00E209D8" w:rsidRPr="00E209D8" w:rsidRDefault="00E209D8" w:rsidP="00E209D8">
            <w:pPr>
              <w:pStyle w:val="ConsPlusNormal"/>
              <w:rPr>
                <w:sz w:val="20"/>
                <w:szCs w:val="20"/>
              </w:rPr>
            </w:pPr>
          </w:p>
        </w:tc>
        <w:tc>
          <w:tcPr>
            <w:tcW w:w="1134" w:type="dxa"/>
          </w:tcPr>
          <w:p w:rsidR="00E209D8" w:rsidRPr="00E209D8" w:rsidRDefault="00E209D8" w:rsidP="00E209D8">
            <w:pPr>
              <w:pStyle w:val="ConsPlusNormal"/>
              <w:rPr>
                <w:sz w:val="20"/>
                <w:szCs w:val="20"/>
              </w:rPr>
            </w:pPr>
          </w:p>
        </w:tc>
        <w:tc>
          <w:tcPr>
            <w:tcW w:w="1704" w:type="dxa"/>
          </w:tcPr>
          <w:p w:rsidR="00E209D8" w:rsidRPr="00E209D8" w:rsidRDefault="00E209D8" w:rsidP="00E209D8">
            <w:pPr>
              <w:pStyle w:val="ConsPlusNormal"/>
              <w:rPr>
                <w:sz w:val="20"/>
                <w:szCs w:val="20"/>
              </w:rPr>
            </w:pPr>
          </w:p>
        </w:tc>
        <w:tc>
          <w:tcPr>
            <w:tcW w:w="1191" w:type="dxa"/>
          </w:tcPr>
          <w:p w:rsidR="00E209D8" w:rsidRPr="00E209D8" w:rsidRDefault="00E209D8" w:rsidP="00E209D8">
            <w:pPr>
              <w:pStyle w:val="ConsPlusNormal"/>
              <w:rPr>
                <w:sz w:val="20"/>
                <w:szCs w:val="20"/>
              </w:rPr>
            </w:pPr>
          </w:p>
        </w:tc>
      </w:tr>
    </w:tbl>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r w:rsidRPr="00E209D8">
        <w:rPr>
          <w:szCs w:val="20"/>
        </w:rPr>
        <w:t>Способ лесовосстановления _________________________________________________</w:t>
      </w:r>
    </w:p>
    <w:p w:rsidR="00E209D8" w:rsidRPr="00E209D8" w:rsidRDefault="00E209D8" w:rsidP="00E209D8">
      <w:pPr>
        <w:pStyle w:val="ConsPlusNonformat"/>
        <w:jc w:val="both"/>
        <w:rPr>
          <w:szCs w:val="20"/>
        </w:rPr>
      </w:pPr>
      <w:r w:rsidRPr="00E209D8">
        <w:rPr>
          <w:szCs w:val="20"/>
        </w:rPr>
        <w:t>Особые отметки:</w:t>
      </w:r>
    </w:p>
    <w:p w:rsidR="00E209D8" w:rsidRPr="00E209D8" w:rsidRDefault="00E209D8" w:rsidP="00E209D8">
      <w:pPr>
        <w:pStyle w:val="ConsPlusNonformat"/>
        <w:jc w:val="both"/>
        <w:rPr>
          <w:szCs w:val="20"/>
        </w:rPr>
      </w:pPr>
      <w:r w:rsidRPr="00E209D8">
        <w:rPr>
          <w:szCs w:val="20"/>
        </w:rPr>
        <w:t>___________________________________________________________________________</w:t>
      </w:r>
    </w:p>
    <w:p w:rsidR="00E209D8" w:rsidRPr="00E209D8" w:rsidRDefault="00E209D8" w:rsidP="00E209D8">
      <w:pPr>
        <w:pStyle w:val="ConsPlusNonformat"/>
        <w:jc w:val="both"/>
        <w:rPr>
          <w:szCs w:val="20"/>
        </w:rPr>
      </w:pPr>
      <w:r w:rsidRPr="00E209D8">
        <w:rPr>
          <w:szCs w:val="20"/>
        </w:rPr>
        <w:t>___________________________________________________________________________</w:t>
      </w:r>
    </w:p>
    <w:p w:rsidR="00E209D8" w:rsidRPr="00E209D8" w:rsidRDefault="00E209D8" w:rsidP="00E209D8">
      <w:pPr>
        <w:pStyle w:val="ConsPlusNonformat"/>
        <w:jc w:val="both"/>
        <w:rPr>
          <w:szCs w:val="20"/>
        </w:rPr>
      </w:pPr>
      <w:r w:rsidRPr="00E209D8">
        <w:rPr>
          <w:szCs w:val="20"/>
        </w:rPr>
        <w:t>___________________________________________________________________________</w:t>
      </w:r>
    </w:p>
    <w:p w:rsidR="00E209D8" w:rsidRPr="00E209D8" w:rsidRDefault="00E209D8" w:rsidP="00E209D8">
      <w:pPr>
        <w:pStyle w:val="ConsPlusNonformat"/>
        <w:jc w:val="both"/>
        <w:rPr>
          <w:szCs w:val="20"/>
        </w:rPr>
      </w:pPr>
      <w:r w:rsidRPr="00E209D8">
        <w:rPr>
          <w:szCs w:val="20"/>
        </w:rPr>
        <w:t>Лицо, осуществляющее осмотр лесосеки:</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340"/>
        <w:gridCol w:w="1531"/>
        <w:gridCol w:w="340"/>
        <w:gridCol w:w="3742"/>
      </w:tblGrid>
      <w:tr w:rsidR="00E209D8" w:rsidRPr="00E209D8">
        <w:tc>
          <w:tcPr>
            <w:tcW w:w="3118"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w:t>
            </w:r>
          </w:p>
          <w:p w:rsidR="00E209D8" w:rsidRPr="00E209D8" w:rsidRDefault="00E209D8" w:rsidP="00E209D8">
            <w:pPr>
              <w:pStyle w:val="ConsPlusNormal"/>
              <w:jc w:val="center"/>
              <w:rPr>
                <w:sz w:val="20"/>
                <w:szCs w:val="20"/>
              </w:rPr>
            </w:pPr>
            <w:r w:rsidRPr="00E209D8">
              <w:rPr>
                <w:sz w:val="20"/>
                <w:szCs w:val="20"/>
              </w:rPr>
              <w:t>должность (при наличии)</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153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w:t>
            </w:r>
          </w:p>
          <w:p w:rsidR="00E209D8" w:rsidRPr="00E209D8" w:rsidRDefault="00E209D8" w:rsidP="00E209D8">
            <w:pPr>
              <w:pStyle w:val="ConsPlusNormal"/>
              <w:jc w:val="center"/>
              <w:rPr>
                <w:sz w:val="20"/>
                <w:szCs w:val="20"/>
              </w:rPr>
            </w:pPr>
            <w:r w:rsidRPr="00E209D8">
              <w:rPr>
                <w:sz w:val="20"/>
                <w:szCs w:val="20"/>
              </w:rPr>
              <w:t>(подпись)</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3742"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/____________________________/</w:t>
            </w:r>
          </w:p>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r>
    </w:tbl>
    <w:p w:rsidR="00E209D8" w:rsidRPr="00E209D8" w:rsidRDefault="00E209D8" w:rsidP="00E209D8">
      <w:pPr>
        <w:pStyle w:val="ConsPlusNormal"/>
        <w:jc w:val="both"/>
        <w:rPr>
          <w:sz w:val="20"/>
          <w:szCs w:val="20"/>
        </w:rPr>
      </w:pPr>
    </w:p>
    <w:p w:rsidR="00E209D8" w:rsidRPr="00E209D8" w:rsidRDefault="00E209D8" w:rsidP="00E209D8">
      <w:pPr>
        <w:pStyle w:val="ConsPlusNonformat"/>
        <w:jc w:val="both"/>
        <w:rPr>
          <w:szCs w:val="20"/>
        </w:rPr>
      </w:pPr>
      <w:r w:rsidRPr="00E209D8">
        <w:rPr>
          <w:szCs w:val="20"/>
        </w:rPr>
        <w:t>Лицо,  осуществляющее  лесосечные  работы  (руководитель юридического лица,</w:t>
      </w:r>
    </w:p>
    <w:p w:rsidR="00E209D8" w:rsidRPr="00E209D8" w:rsidRDefault="00E209D8" w:rsidP="00E209D8">
      <w:pPr>
        <w:pStyle w:val="ConsPlusNonformat"/>
        <w:jc w:val="both"/>
        <w:rPr>
          <w:szCs w:val="20"/>
        </w:rPr>
      </w:pPr>
      <w:r w:rsidRPr="00E209D8">
        <w:rPr>
          <w:szCs w:val="20"/>
        </w:rPr>
        <w:t>индивидуальный предприниматель, иное уполномоченное лицо):</w:t>
      </w:r>
    </w:p>
    <w:p w:rsidR="00E209D8" w:rsidRPr="00E209D8" w:rsidRDefault="00E209D8" w:rsidP="00E209D8">
      <w:pPr>
        <w:pStyle w:val="ConsPlusNormal"/>
        <w:jc w:val="both"/>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340"/>
        <w:gridCol w:w="1531"/>
        <w:gridCol w:w="340"/>
        <w:gridCol w:w="3742"/>
      </w:tblGrid>
      <w:tr w:rsidR="00E209D8" w:rsidRPr="00E209D8">
        <w:tc>
          <w:tcPr>
            <w:tcW w:w="3118"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w:t>
            </w:r>
          </w:p>
          <w:p w:rsidR="00E209D8" w:rsidRPr="00E209D8" w:rsidRDefault="00E209D8" w:rsidP="00E209D8">
            <w:pPr>
              <w:pStyle w:val="ConsPlusNormal"/>
              <w:jc w:val="center"/>
              <w:rPr>
                <w:sz w:val="20"/>
                <w:szCs w:val="20"/>
              </w:rPr>
            </w:pPr>
            <w:r w:rsidRPr="00E209D8">
              <w:rPr>
                <w:sz w:val="20"/>
                <w:szCs w:val="20"/>
              </w:rPr>
              <w:t>должность (при наличии)</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1531"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w:t>
            </w:r>
          </w:p>
          <w:p w:rsidR="00E209D8" w:rsidRPr="00E209D8" w:rsidRDefault="00E209D8" w:rsidP="00E209D8">
            <w:pPr>
              <w:pStyle w:val="ConsPlusNormal"/>
              <w:jc w:val="center"/>
              <w:rPr>
                <w:sz w:val="20"/>
                <w:szCs w:val="20"/>
              </w:rPr>
            </w:pPr>
            <w:r w:rsidRPr="00E209D8">
              <w:rPr>
                <w:sz w:val="20"/>
                <w:szCs w:val="20"/>
              </w:rPr>
              <w:t>(подпись)</w:t>
            </w:r>
          </w:p>
        </w:tc>
        <w:tc>
          <w:tcPr>
            <w:tcW w:w="340" w:type="dxa"/>
            <w:tcBorders>
              <w:top w:val="nil"/>
              <w:left w:val="nil"/>
              <w:bottom w:val="nil"/>
              <w:right w:val="nil"/>
            </w:tcBorders>
          </w:tcPr>
          <w:p w:rsidR="00E209D8" w:rsidRPr="00E209D8" w:rsidRDefault="00E209D8" w:rsidP="00E209D8">
            <w:pPr>
              <w:pStyle w:val="ConsPlusNormal"/>
              <w:rPr>
                <w:sz w:val="20"/>
                <w:szCs w:val="20"/>
              </w:rPr>
            </w:pPr>
          </w:p>
        </w:tc>
        <w:tc>
          <w:tcPr>
            <w:tcW w:w="3742" w:type="dxa"/>
            <w:tcBorders>
              <w:top w:val="nil"/>
              <w:left w:val="nil"/>
              <w:bottom w:val="nil"/>
              <w:right w:val="nil"/>
            </w:tcBorders>
          </w:tcPr>
          <w:p w:rsidR="00E209D8" w:rsidRPr="00E209D8" w:rsidRDefault="00E209D8" w:rsidP="00E209D8">
            <w:pPr>
              <w:pStyle w:val="ConsPlusNormal"/>
              <w:jc w:val="center"/>
              <w:rPr>
                <w:sz w:val="20"/>
                <w:szCs w:val="20"/>
              </w:rPr>
            </w:pPr>
            <w:r w:rsidRPr="00E209D8">
              <w:rPr>
                <w:sz w:val="20"/>
                <w:szCs w:val="20"/>
              </w:rPr>
              <w:t>/____________________________/</w:t>
            </w:r>
          </w:p>
          <w:p w:rsidR="00E209D8" w:rsidRPr="00E209D8" w:rsidRDefault="00E209D8" w:rsidP="00E209D8">
            <w:pPr>
              <w:pStyle w:val="ConsPlusNormal"/>
              <w:jc w:val="center"/>
              <w:rPr>
                <w:sz w:val="20"/>
                <w:szCs w:val="20"/>
              </w:rPr>
            </w:pPr>
            <w:r w:rsidRPr="00E209D8">
              <w:rPr>
                <w:sz w:val="20"/>
                <w:szCs w:val="20"/>
              </w:rPr>
              <w:t>фамилия, имя, отчество (при наличии)</w:t>
            </w:r>
          </w:p>
        </w:tc>
      </w:tr>
    </w:tbl>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bookmarkStart w:id="245" w:name="P568"/>
      <w:bookmarkEnd w:id="245"/>
      <w:r w:rsidRPr="00E209D8">
        <w:rPr>
          <w:sz w:val="20"/>
          <w:szCs w:val="20"/>
        </w:rPr>
        <w:t xml:space="preserve">&lt;11&gt; Графа заполняется в случае, если договором аренды лесного участка, правом постоянного (бессрочного) пользования лесным участком, договором купли-продажи лесных насаждений или контрактом, указанным в </w:t>
      </w:r>
      <w:hyperlink r:id="rId1097">
        <w:r w:rsidRPr="00E209D8">
          <w:rPr>
            <w:color w:val="0000FF"/>
            <w:sz w:val="20"/>
            <w:szCs w:val="20"/>
          </w:rPr>
          <w:t>части 5 статьи 19</w:t>
        </w:r>
      </w:hyperlink>
      <w:r w:rsidRPr="00E209D8">
        <w:rPr>
          <w:sz w:val="20"/>
          <w:szCs w:val="20"/>
        </w:rPr>
        <w:t xml:space="preserve"> Лесного кодекса Российской Федерации, предусмотрены случаи взыскания неустоек.</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jc w:val="right"/>
        <w:outlineLvl w:val="0"/>
        <w:rPr>
          <w:sz w:val="20"/>
          <w:szCs w:val="20"/>
        </w:rPr>
      </w:pPr>
      <w:r w:rsidRPr="00E209D8">
        <w:rPr>
          <w:sz w:val="20"/>
          <w:szCs w:val="20"/>
        </w:rPr>
        <w:t>Приложение N 4</w:t>
      </w:r>
    </w:p>
    <w:p w:rsidR="00E209D8" w:rsidRPr="00E209D8" w:rsidRDefault="00E209D8" w:rsidP="00E209D8">
      <w:pPr>
        <w:pStyle w:val="ConsPlusNormal"/>
        <w:jc w:val="right"/>
        <w:rPr>
          <w:sz w:val="20"/>
          <w:szCs w:val="20"/>
        </w:rPr>
      </w:pPr>
      <w:r w:rsidRPr="00E209D8">
        <w:rPr>
          <w:sz w:val="20"/>
          <w:szCs w:val="20"/>
        </w:rPr>
        <w:t>к приказу Минприроды России</w:t>
      </w:r>
    </w:p>
    <w:p w:rsidR="00E209D8" w:rsidRPr="00E209D8" w:rsidRDefault="00E209D8" w:rsidP="00E209D8">
      <w:pPr>
        <w:pStyle w:val="ConsPlusNormal"/>
        <w:jc w:val="right"/>
        <w:rPr>
          <w:sz w:val="20"/>
          <w:szCs w:val="20"/>
        </w:rPr>
      </w:pPr>
      <w:r w:rsidRPr="00E209D8">
        <w:rPr>
          <w:sz w:val="20"/>
          <w:szCs w:val="20"/>
        </w:rPr>
        <w:t>от 17.01.2022 N 23</w:t>
      </w:r>
    </w:p>
    <w:p w:rsidR="00E209D8" w:rsidRPr="00E209D8" w:rsidRDefault="00E209D8" w:rsidP="00E209D8">
      <w:pPr>
        <w:pStyle w:val="ConsPlusNormal"/>
        <w:jc w:val="both"/>
        <w:rPr>
          <w:sz w:val="20"/>
          <w:szCs w:val="20"/>
        </w:rPr>
      </w:pPr>
    </w:p>
    <w:p w:rsidR="00E209D8" w:rsidRPr="00E209D8" w:rsidRDefault="00E209D8" w:rsidP="00E209D8">
      <w:pPr>
        <w:pStyle w:val="ConsPlusTitle"/>
        <w:jc w:val="center"/>
        <w:rPr>
          <w:sz w:val="20"/>
          <w:szCs w:val="20"/>
        </w:rPr>
      </w:pPr>
      <w:bookmarkStart w:id="246" w:name="P578"/>
      <w:bookmarkEnd w:id="246"/>
      <w:r w:rsidRPr="00E209D8">
        <w:rPr>
          <w:sz w:val="20"/>
          <w:szCs w:val="20"/>
        </w:rPr>
        <w:t>ПОРЯДОК ЗАКЛЮЧИТЕЛЬНОГО ОСМОТРА ЛЕСОСЕКИ</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1. Настоящий порядок устанавливает порядок заключительного осмотра лесосек, на которых осуществлены лесосечные работы.</w:t>
      </w:r>
    </w:p>
    <w:p w:rsidR="00E209D8" w:rsidRPr="00E209D8" w:rsidRDefault="00E209D8" w:rsidP="00E209D8">
      <w:pPr>
        <w:pStyle w:val="ConsPlusNormal"/>
        <w:ind w:firstLine="540"/>
        <w:jc w:val="both"/>
        <w:rPr>
          <w:sz w:val="20"/>
          <w:szCs w:val="20"/>
        </w:rPr>
      </w:pPr>
      <w:r w:rsidRPr="00E209D8">
        <w:rPr>
          <w:sz w:val="20"/>
          <w:szCs w:val="20"/>
        </w:rPr>
        <w:t xml:space="preserve">2. Осмотр мест осуществления лесосечных работ (заключительный осмотр лесосеки) (далее - осмотр лесосек), расположенных на землях, находящихся в федеральной собственности, собственности субъектов Российской Федерации, 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w:t>
      </w:r>
      <w:hyperlink r:id="rId1098">
        <w:r w:rsidRPr="00E209D8">
          <w:rPr>
            <w:color w:val="0000FF"/>
            <w:sz w:val="20"/>
            <w:szCs w:val="20"/>
          </w:rPr>
          <w:t>статьями 81</w:t>
        </w:r>
      </w:hyperlink>
      <w:r w:rsidRPr="00E209D8">
        <w:rPr>
          <w:sz w:val="20"/>
          <w:szCs w:val="20"/>
        </w:rPr>
        <w:t xml:space="preserve"> - </w:t>
      </w:r>
      <w:hyperlink r:id="rId1099">
        <w:r w:rsidRPr="00E209D8">
          <w:rPr>
            <w:color w:val="0000FF"/>
            <w:sz w:val="20"/>
            <w:szCs w:val="20"/>
          </w:rPr>
          <w:t>84</w:t>
        </w:r>
      </w:hyperlink>
      <w:r w:rsidRPr="00E209D8">
        <w:rPr>
          <w:sz w:val="20"/>
          <w:szCs w:val="20"/>
        </w:rPr>
        <w:t xml:space="preserve"> Лесного кодекса Российской Федерации &lt;12&gt; (далее - лица, осуществляющие осмотр лесосек).</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&lt;12&gt;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3. Осмотр лесосек проводится в целях проверки соблюдения условий договора аренды лесного участка, права постоянного (бессрочного пользования), договора купли-продажи лесных насаждений, контракта, указанного в </w:t>
      </w:r>
      <w:hyperlink r:id="rId1100">
        <w:r w:rsidRPr="00E209D8">
          <w:rPr>
            <w:color w:val="0000FF"/>
            <w:sz w:val="20"/>
            <w:szCs w:val="20"/>
          </w:rPr>
          <w:t>части 5 статьи 19</w:t>
        </w:r>
      </w:hyperlink>
      <w:r w:rsidRPr="00E209D8">
        <w:rPr>
          <w:sz w:val="20"/>
          <w:szCs w:val="20"/>
        </w:rPr>
        <w:t xml:space="preserve"> Лесного кодекса Российской Федерации &lt;13&gt;, проекта освоения лесов, лесной декларации, технологической карты лесосечных работ, требований лесного законодательства, нормативных правовых актов, регулирующих лесные отношения, после завершения лесосечных работ.</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&lt;13&gt;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bookmarkStart w:id="247" w:name="P589"/>
      <w:bookmarkEnd w:id="247"/>
      <w:r w:rsidRPr="00E209D8">
        <w:rPr>
          <w:sz w:val="20"/>
          <w:szCs w:val="20"/>
        </w:rPr>
        <w:t>4. Лицо, осуществляющее осмотр лесосек, не менее чем за 10 рабочих дней до проведения осмотра лесосек обязано предупредить лицо, осуществляющее лесосечные работы, о дате и времени проведения осмотра лесосек.</w:t>
      </w:r>
    </w:p>
    <w:p w:rsidR="00E209D8" w:rsidRPr="00E209D8" w:rsidRDefault="00E209D8" w:rsidP="00E209D8">
      <w:pPr>
        <w:pStyle w:val="ConsPlusNormal"/>
        <w:ind w:firstLine="540"/>
        <w:jc w:val="both"/>
        <w:rPr>
          <w:sz w:val="20"/>
          <w:szCs w:val="20"/>
        </w:rPr>
      </w:pPr>
      <w:r w:rsidRPr="00E209D8">
        <w:rPr>
          <w:sz w:val="20"/>
          <w:szCs w:val="20"/>
        </w:rPr>
        <w:t>Извещение о проведении осмотра лесосек направляется способом, обеспечивающим подтверждение его получения (заказное письмо, факс, электронная почта).</w:t>
      </w:r>
    </w:p>
    <w:p w:rsidR="00E209D8" w:rsidRPr="00E209D8" w:rsidRDefault="00E209D8" w:rsidP="00E209D8">
      <w:pPr>
        <w:pStyle w:val="ConsPlusNormal"/>
        <w:ind w:firstLine="540"/>
        <w:jc w:val="both"/>
        <w:rPr>
          <w:sz w:val="20"/>
          <w:szCs w:val="20"/>
        </w:rPr>
      </w:pPr>
      <w:r w:rsidRPr="00E209D8">
        <w:rPr>
          <w:sz w:val="20"/>
          <w:szCs w:val="20"/>
        </w:rPr>
        <w:t>При неявке лица, осуществляющего лесосечные работы, или его представителя осмотр лесосек проводится без его участия, с указанием неявки в акте.</w:t>
      </w:r>
    </w:p>
    <w:p w:rsidR="00E209D8" w:rsidRPr="00E209D8" w:rsidRDefault="00E209D8" w:rsidP="00E209D8">
      <w:pPr>
        <w:pStyle w:val="ConsPlusNormal"/>
        <w:ind w:firstLine="540"/>
        <w:jc w:val="both"/>
        <w:rPr>
          <w:sz w:val="20"/>
          <w:szCs w:val="20"/>
        </w:rPr>
      </w:pPr>
      <w:r w:rsidRPr="00E209D8">
        <w:rPr>
          <w:sz w:val="20"/>
          <w:szCs w:val="20"/>
        </w:rPr>
        <w:t xml:space="preserve">5. Осмотр лесосек осуществляется в бесснежный период, но не позднее 8 месяцев со дня окончания выполнения лесосечных работ. В случае расхождения объема фактически заготовленной древесины и объема, указанного в лесной декларации, договоре купли-продажи лесных насаждений, контракте, указанном в </w:t>
      </w:r>
      <w:hyperlink r:id="rId1101">
        <w:r w:rsidRPr="00E209D8">
          <w:rPr>
            <w:color w:val="0000FF"/>
            <w:sz w:val="20"/>
            <w:szCs w:val="20"/>
          </w:rPr>
          <w:t>части 5 статьи 19</w:t>
        </w:r>
      </w:hyperlink>
      <w:r w:rsidRPr="00E209D8">
        <w:rPr>
          <w:sz w:val="20"/>
          <w:szCs w:val="20"/>
        </w:rPr>
        <w:t xml:space="preserve"> Лесного кодекса Российской Федерации, проведение осмотра лесосеки осуществляется в срок не позднее 5 рабочих дней со дня окончания выполнения лесосечных работ.</w:t>
      </w:r>
    </w:p>
    <w:p w:rsidR="00E209D8" w:rsidRPr="00E209D8" w:rsidRDefault="00E209D8" w:rsidP="00E209D8">
      <w:pPr>
        <w:pStyle w:val="ConsPlusNormal"/>
        <w:ind w:firstLine="540"/>
        <w:jc w:val="both"/>
        <w:rPr>
          <w:sz w:val="20"/>
          <w:szCs w:val="20"/>
        </w:rPr>
      </w:pPr>
      <w:r w:rsidRPr="00E209D8">
        <w:rPr>
          <w:sz w:val="20"/>
          <w:szCs w:val="20"/>
        </w:rPr>
        <w:t>6. Лицо, осуществляющее лесосечные работы, при осмотре лесосек представляет копии технологических карт лесосечных работ.</w:t>
      </w:r>
    </w:p>
    <w:p w:rsidR="00E209D8" w:rsidRPr="00E209D8" w:rsidRDefault="00E209D8" w:rsidP="00E209D8">
      <w:pPr>
        <w:pStyle w:val="ConsPlusNormal"/>
        <w:ind w:firstLine="540"/>
        <w:jc w:val="both"/>
        <w:rPr>
          <w:sz w:val="20"/>
          <w:szCs w:val="20"/>
        </w:rPr>
      </w:pPr>
      <w:r w:rsidRPr="00E209D8">
        <w:rPr>
          <w:sz w:val="20"/>
          <w:szCs w:val="20"/>
        </w:rPr>
        <w:t>7. При проведении осмотра лесосек могут использоваться данные дистанционных мониторингов лесов и государственной инвентаризации лесов.</w:t>
      </w:r>
    </w:p>
    <w:p w:rsidR="00E209D8" w:rsidRPr="00E209D8" w:rsidRDefault="00E209D8" w:rsidP="00E209D8">
      <w:pPr>
        <w:pStyle w:val="ConsPlusNormal"/>
        <w:ind w:firstLine="540"/>
        <w:jc w:val="both"/>
        <w:rPr>
          <w:sz w:val="20"/>
          <w:szCs w:val="20"/>
        </w:rPr>
      </w:pPr>
      <w:r w:rsidRPr="00E209D8">
        <w:rPr>
          <w:sz w:val="20"/>
          <w:szCs w:val="20"/>
        </w:rPr>
        <w:lastRenderedPageBreak/>
        <w:t>При проведении осмотра лесосек может осуществляться закладка пробных площадей.</w:t>
      </w:r>
    </w:p>
    <w:p w:rsidR="00E209D8" w:rsidRPr="00E209D8" w:rsidRDefault="00E209D8" w:rsidP="00E209D8">
      <w:pPr>
        <w:pStyle w:val="ConsPlusNormal"/>
        <w:ind w:firstLine="540"/>
        <w:jc w:val="both"/>
        <w:rPr>
          <w:sz w:val="20"/>
          <w:szCs w:val="20"/>
        </w:rPr>
      </w:pPr>
      <w:r w:rsidRPr="00E209D8">
        <w:rPr>
          <w:sz w:val="20"/>
          <w:szCs w:val="20"/>
        </w:rPr>
        <w:t>8. Лицо, осуществляющее осмотр лесосек, должно использовать измерительные приборы и инструменты, обеспечивающие проведение измерений с необходимой точностью, таблицы и иные материалы для проведения расчетов.</w:t>
      </w:r>
    </w:p>
    <w:p w:rsidR="00E209D8" w:rsidRPr="00E209D8" w:rsidRDefault="00E209D8" w:rsidP="00E209D8">
      <w:pPr>
        <w:pStyle w:val="ConsPlusNormal"/>
        <w:ind w:firstLine="540"/>
        <w:jc w:val="both"/>
        <w:rPr>
          <w:sz w:val="20"/>
          <w:szCs w:val="20"/>
        </w:rPr>
      </w:pPr>
      <w:r w:rsidRPr="00E209D8">
        <w:rPr>
          <w:sz w:val="20"/>
          <w:szCs w:val="20"/>
        </w:rPr>
        <w:t>9. При осмотре лесосек устанавливаются:</w:t>
      </w:r>
    </w:p>
    <w:p w:rsidR="00E209D8" w:rsidRPr="00E209D8" w:rsidRDefault="00E209D8" w:rsidP="00E209D8">
      <w:pPr>
        <w:pStyle w:val="ConsPlusNormal"/>
        <w:ind w:firstLine="540"/>
        <w:jc w:val="both"/>
        <w:rPr>
          <w:sz w:val="20"/>
          <w:szCs w:val="20"/>
        </w:rPr>
      </w:pPr>
      <w:r w:rsidRPr="00E209D8">
        <w:rPr>
          <w:sz w:val="20"/>
          <w:szCs w:val="20"/>
        </w:rPr>
        <w:t>а) состояние просеки и прилегающей к лесосеке полосы шириной 50 метров;</w:t>
      </w:r>
    </w:p>
    <w:p w:rsidR="00E209D8" w:rsidRPr="00E209D8" w:rsidRDefault="00E209D8" w:rsidP="00E209D8">
      <w:pPr>
        <w:pStyle w:val="ConsPlusNormal"/>
        <w:ind w:firstLine="540"/>
        <w:jc w:val="both"/>
        <w:rPr>
          <w:sz w:val="20"/>
          <w:szCs w:val="20"/>
        </w:rPr>
      </w:pPr>
      <w:r w:rsidRPr="00E209D8">
        <w:rPr>
          <w:sz w:val="20"/>
          <w:szCs w:val="20"/>
        </w:rPr>
        <w:t>б) сохранность граничных, квартальных, лесосечных и других столбов и знаков;</w:t>
      </w:r>
    </w:p>
    <w:p w:rsidR="00E209D8" w:rsidRPr="00E209D8" w:rsidRDefault="00E209D8" w:rsidP="00E209D8">
      <w:pPr>
        <w:pStyle w:val="ConsPlusNormal"/>
        <w:ind w:firstLine="540"/>
        <w:jc w:val="both"/>
        <w:rPr>
          <w:sz w:val="20"/>
          <w:szCs w:val="20"/>
        </w:rPr>
      </w:pPr>
      <w:r w:rsidRPr="00E209D8">
        <w:rPr>
          <w:sz w:val="20"/>
          <w:szCs w:val="20"/>
        </w:rPr>
        <w:t>в) объем заготовленной древесины;</w:t>
      </w:r>
    </w:p>
    <w:p w:rsidR="00E209D8" w:rsidRPr="00E209D8" w:rsidRDefault="00E209D8" w:rsidP="00E209D8">
      <w:pPr>
        <w:pStyle w:val="ConsPlusNormal"/>
        <w:ind w:firstLine="540"/>
        <w:jc w:val="both"/>
        <w:rPr>
          <w:sz w:val="20"/>
          <w:szCs w:val="20"/>
        </w:rPr>
      </w:pPr>
      <w:r w:rsidRPr="00E209D8">
        <w:rPr>
          <w:sz w:val="20"/>
          <w:szCs w:val="20"/>
        </w:rPr>
        <w:t xml:space="preserve">г) наличие и объем невывезенной древесины в разрезе кодов </w:t>
      </w:r>
      <w:hyperlink r:id="rId1102">
        <w:r w:rsidRPr="00E209D8">
          <w:rPr>
            <w:color w:val="0000FF"/>
            <w:sz w:val="20"/>
            <w:szCs w:val="20"/>
          </w:rPr>
          <w:t>ОКПД2</w:t>
        </w:r>
      </w:hyperlink>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д) наличие и объем неокоренной или не защищенной другими способами древесины;</w:t>
      </w:r>
    </w:p>
    <w:p w:rsidR="00E209D8" w:rsidRPr="00E209D8" w:rsidRDefault="00E209D8" w:rsidP="00E209D8">
      <w:pPr>
        <w:pStyle w:val="ConsPlusNormal"/>
        <w:ind w:firstLine="540"/>
        <w:jc w:val="both"/>
        <w:rPr>
          <w:sz w:val="20"/>
          <w:szCs w:val="20"/>
        </w:rPr>
      </w:pPr>
      <w:r w:rsidRPr="00E209D8">
        <w:rPr>
          <w:sz w:val="20"/>
          <w:szCs w:val="20"/>
        </w:rPr>
        <w:t>е) сохранность семенников, семенных куртин и полос, а также деревьев, не подлежащих рубке (при наличии);</w:t>
      </w:r>
    </w:p>
    <w:p w:rsidR="00E209D8" w:rsidRPr="00E209D8" w:rsidRDefault="00E209D8" w:rsidP="00E209D8">
      <w:pPr>
        <w:pStyle w:val="ConsPlusNormal"/>
        <w:ind w:firstLine="540"/>
        <w:jc w:val="both"/>
        <w:rPr>
          <w:sz w:val="20"/>
          <w:szCs w:val="20"/>
        </w:rPr>
      </w:pPr>
      <w:r w:rsidRPr="00E209D8">
        <w:rPr>
          <w:sz w:val="20"/>
          <w:szCs w:val="20"/>
        </w:rPr>
        <w:t>ж) наличие зависших деревьев;</w:t>
      </w:r>
    </w:p>
    <w:p w:rsidR="00E209D8" w:rsidRPr="00E209D8" w:rsidRDefault="00E209D8" w:rsidP="00E209D8">
      <w:pPr>
        <w:pStyle w:val="ConsPlusNormal"/>
        <w:ind w:firstLine="540"/>
        <w:jc w:val="both"/>
        <w:rPr>
          <w:sz w:val="20"/>
          <w:szCs w:val="20"/>
        </w:rPr>
      </w:pPr>
      <w:r w:rsidRPr="00E209D8">
        <w:rPr>
          <w:sz w:val="20"/>
          <w:szCs w:val="20"/>
        </w:rPr>
        <w:t>з) качество очистки лесосек;</w:t>
      </w:r>
    </w:p>
    <w:p w:rsidR="00E209D8" w:rsidRPr="00E209D8" w:rsidRDefault="00E209D8" w:rsidP="00E209D8">
      <w:pPr>
        <w:pStyle w:val="ConsPlusNormal"/>
        <w:ind w:firstLine="540"/>
        <w:jc w:val="both"/>
        <w:rPr>
          <w:sz w:val="20"/>
          <w:szCs w:val="20"/>
        </w:rPr>
      </w:pPr>
      <w:r w:rsidRPr="00E209D8">
        <w:rPr>
          <w:sz w:val="20"/>
          <w:szCs w:val="20"/>
        </w:rPr>
        <w:t>и) проведение лесовосстановительных работ;</w:t>
      </w:r>
    </w:p>
    <w:p w:rsidR="00E209D8" w:rsidRPr="00E209D8" w:rsidRDefault="00E209D8" w:rsidP="00E209D8">
      <w:pPr>
        <w:pStyle w:val="ConsPlusNormal"/>
        <w:ind w:firstLine="540"/>
        <w:jc w:val="both"/>
        <w:rPr>
          <w:sz w:val="20"/>
          <w:szCs w:val="20"/>
        </w:rPr>
      </w:pPr>
      <w:r w:rsidRPr="00E209D8">
        <w:rPr>
          <w:sz w:val="20"/>
          <w:szCs w:val="20"/>
        </w:rPr>
        <w:t>к) сохранность подроста, молодняка и лесных культур (при наличии);</w:t>
      </w:r>
    </w:p>
    <w:p w:rsidR="00E209D8" w:rsidRPr="00E209D8" w:rsidRDefault="00E209D8" w:rsidP="00E209D8">
      <w:pPr>
        <w:pStyle w:val="ConsPlusNormal"/>
        <w:ind w:firstLine="540"/>
        <w:jc w:val="both"/>
        <w:rPr>
          <w:sz w:val="20"/>
          <w:szCs w:val="20"/>
        </w:rPr>
      </w:pPr>
      <w:r w:rsidRPr="00E209D8">
        <w:rPr>
          <w:sz w:val="20"/>
          <w:szCs w:val="20"/>
        </w:rPr>
        <w:t>л) нарушение целостности почвы, влекущее возникновение эрозии.</w:t>
      </w:r>
    </w:p>
    <w:p w:rsidR="00E209D8" w:rsidRPr="00E209D8" w:rsidRDefault="00E209D8" w:rsidP="00E209D8">
      <w:pPr>
        <w:pStyle w:val="ConsPlusNormal"/>
        <w:ind w:firstLine="540"/>
        <w:jc w:val="both"/>
        <w:rPr>
          <w:sz w:val="20"/>
          <w:szCs w:val="20"/>
        </w:rPr>
      </w:pPr>
      <w:r w:rsidRPr="00E209D8">
        <w:rPr>
          <w:sz w:val="20"/>
          <w:szCs w:val="20"/>
        </w:rPr>
        <w:t xml:space="preserve">При осмотре лесосек, на которых осуществлены рубки ухода за лесами, оценивается их качество (своевременность проведения этих рубок, интенсивность, правильность назначения деревьев в рубку) в соответствии с </w:t>
      </w:r>
      <w:hyperlink r:id="rId1103">
        <w:r w:rsidRPr="00E209D8">
          <w:rPr>
            <w:color w:val="0000FF"/>
            <w:sz w:val="20"/>
            <w:szCs w:val="20"/>
          </w:rPr>
          <w:t>Правилами</w:t>
        </w:r>
      </w:hyperlink>
      <w:r w:rsidRPr="00E209D8">
        <w:rPr>
          <w:sz w:val="20"/>
          <w:szCs w:val="20"/>
        </w:rPr>
        <w:t xml:space="preserve"> ухода за лесами &lt;14&gt;.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&lt;14&gt; </w:t>
      </w:r>
      <w:hyperlink r:id="rId1104">
        <w:r w:rsidRPr="00E209D8">
          <w:rPr>
            <w:color w:val="0000FF"/>
            <w:sz w:val="20"/>
            <w:szCs w:val="20"/>
          </w:rPr>
          <w:t>Приказ</w:t>
        </w:r>
      </w:hyperlink>
      <w:r w:rsidRPr="00E209D8">
        <w:rPr>
          <w:sz w:val="20"/>
          <w:szCs w:val="20"/>
        </w:rPr>
        <w:t xml:space="preserve"> Минприроды России от 30.07.2020 N 534 "Об утверждении Правил ухода за лесами" (зарегистрирован Минюстом России 18.12.2020, регистрационный N 61555).</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При осмотре лесосек устанавливается объем заготовленной древесины в случае заготовки древесины гражданами для собственных нужд, а также в случае расхождения объема фактически заготовленной древесины и объема, указанного в лесной декларации, договоре купли-продажи лесных насаждений, указанного в </w:t>
      </w:r>
      <w:hyperlink r:id="rId1105">
        <w:r w:rsidRPr="00E209D8">
          <w:rPr>
            <w:color w:val="0000FF"/>
            <w:sz w:val="20"/>
            <w:szCs w:val="20"/>
          </w:rPr>
          <w:t>части 5 статьи 19</w:t>
        </w:r>
      </w:hyperlink>
      <w:r w:rsidRPr="00E209D8">
        <w:rPr>
          <w:sz w:val="20"/>
          <w:szCs w:val="20"/>
        </w:rPr>
        <w:t xml:space="preserve"> Лесного кодекса Российской Федерации контракта, в соответствии с </w:t>
      </w:r>
      <w:hyperlink r:id="rId1106">
        <w:r w:rsidRPr="00E209D8">
          <w:rPr>
            <w:color w:val="0000FF"/>
            <w:sz w:val="20"/>
            <w:szCs w:val="20"/>
          </w:rPr>
          <w:t>Правилами</w:t>
        </w:r>
      </w:hyperlink>
      <w:r w:rsidRPr="00E209D8">
        <w:rPr>
          <w:sz w:val="20"/>
          <w:szCs w:val="20"/>
        </w:rPr>
        <w:t xml:space="preserve"> учета древесины &lt;15&gt;.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&lt;15&gt; </w:t>
      </w:r>
      <w:hyperlink r:id="rId1107">
        <w:r w:rsidRPr="00E209D8">
          <w:rPr>
            <w:color w:val="0000FF"/>
            <w:sz w:val="20"/>
            <w:szCs w:val="20"/>
          </w:rPr>
          <w:t>Постановление</w:t>
        </w:r>
      </w:hyperlink>
      <w:r w:rsidRPr="00E209D8">
        <w:rPr>
          <w:sz w:val="20"/>
          <w:szCs w:val="20"/>
        </w:rPr>
        <w:t xml:space="preserve"> Правительства Российской Федерации от 30.11.2021 N 2128 "О порядке определения характеристик древесины и учета древесины" (Собрание законодательства Российской Федерации, 2021, N 49, ст. 8314).</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10. По результатам осмотра лесосеки акт заключительного осмотра лесосеки составляется в форме электронного документа, подписанного усиленной квалифицированной электронной подписью &lt;16&gt;.</w:t>
      </w:r>
    </w:p>
    <w:p w:rsidR="00E209D8" w:rsidRPr="00E209D8" w:rsidRDefault="00E209D8" w:rsidP="00E209D8">
      <w:pPr>
        <w:pStyle w:val="ConsPlusNormal"/>
        <w:ind w:firstLine="540"/>
        <w:jc w:val="both"/>
        <w:rPr>
          <w:sz w:val="20"/>
          <w:szCs w:val="20"/>
        </w:rPr>
      </w:pPr>
      <w:r w:rsidRPr="00E209D8">
        <w:rPr>
          <w:sz w:val="20"/>
          <w:szCs w:val="20"/>
        </w:rPr>
        <w:t>--------------------------------</w:t>
      </w:r>
    </w:p>
    <w:p w:rsidR="00E209D8" w:rsidRPr="00E209D8" w:rsidRDefault="00E209D8" w:rsidP="00E209D8">
      <w:pPr>
        <w:pStyle w:val="ConsPlusNormal"/>
        <w:ind w:firstLine="540"/>
        <w:jc w:val="both"/>
        <w:rPr>
          <w:sz w:val="20"/>
          <w:szCs w:val="20"/>
        </w:rPr>
      </w:pPr>
      <w:r w:rsidRPr="00E209D8">
        <w:rPr>
          <w:sz w:val="20"/>
          <w:szCs w:val="20"/>
        </w:rPr>
        <w:t xml:space="preserve">&lt;16&gt; </w:t>
      </w:r>
      <w:hyperlink r:id="rId1108">
        <w:r w:rsidRPr="00E209D8">
          <w:rPr>
            <w:color w:val="0000FF"/>
            <w:sz w:val="20"/>
            <w:szCs w:val="20"/>
          </w:rPr>
          <w:t>Часть 9 статьи 23.2</w:t>
        </w:r>
      </w:hyperlink>
      <w:r w:rsidRPr="00E209D8">
        <w:rPr>
          <w:sz w:val="20"/>
          <w:szCs w:val="20"/>
        </w:rPr>
        <w:t xml:space="preserve"> Лесного кодекса Российской Федерации (Собрание законодательства Российской Федерации, 2006, N 50, ст. 5278; 2021, N 27, ст. 5132).</w:t>
      </w:r>
    </w:p>
    <w:p w:rsidR="00E209D8" w:rsidRPr="00E209D8" w:rsidRDefault="00E209D8" w:rsidP="00E209D8">
      <w:pPr>
        <w:pStyle w:val="ConsPlusNormal"/>
        <w:jc w:val="both"/>
        <w:rPr>
          <w:sz w:val="20"/>
          <w:szCs w:val="20"/>
        </w:rPr>
      </w:pPr>
    </w:p>
    <w:p w:rsidR="00E209D8" w:rsidRPr="00E209D8" w:rsidRDefault="00E209D8" w:rsidP="00E209D8">
      <w:pPr>
        <w:pStyle w:val="ConsPlusNormal"/>
        <w:ind w:firstLine="540"/>
        <w:jc w:val="both"/>
        <w:rPr>
          <w:sz w:val="20"/>
          <w:szCs w:val="20"/>
        </w:rPr>
      </w:pPr>
      <w:r w:rsidRPr="00E209D8">
        <w:rPr>
          <w:sz w:val="20"/>
          <w:szCs w:val="20"/>
        </w:rPr>
        <w:t xml:space="preserve">11. При осмотре лесосеки без участия лица, осуществляющего лесосечные работы, или его представителя в соответствии с </w:t>
      </w:r>
      <w:hyperlink w:anchor="P589">
        <w:r w:rsidRPr="00E209D8">
          <w:rPr>
            <w:color w:val="0000FF"/>
            <w:sz w:val="20"/>
            <w:szCs w:val="20"/>
          </w:rPr>
          <w:t>пунктом 4</w:t>
        </w:r>
      </w:hyperlink>
      <w:r w:rsidRPr="00E209D8">
        <w:rPr>
          <w:sz w:val="20"/>
          <w:szCs w:val="20"/>
        </w:rPr>
        <w:t xml:space="preserve"> настоящего Порядка, составленный акт заключительного осмотра лесосеки подготавливается на бумажном носителе и высылается ему заказным письмом.</w:t>
      </w:r>
    </w:p>
    <w:p w:rsidR="00E209D8" w:rsidRPr="00E209D8" w:rsidRDefault="00E209D8" w:rsidP="00E209D8">
      <w:pPr>
        <w:pStyle w:val="ConsPlusNormal"/>
        <w:jc w:val="both"/>
        <w:rPr>
          <w:sz w:val="20"/>
          <w:szCs w:val="20"/>
        </w:rPr>
      </w:pPr>
    </w:p>
    <w:p w:rsidR="00E209D8" w:rsidRPr="00E209D8" w:rsidRDefault="00E209D8" w:rsidP="00E209D8">
      <w:pPr>
        <w:pStyle w:val="ConsPlusNormal"/>
        <w:jc w:val="both"/>
        <w:rPr>
          <w:sz w:val="20"/>
          <w:szCs w:val="20"/>
        </w:rPr>
      </w:pPr>
    </w:p>
    <w:p w:rsidR="00E209D8" w:rsidRPr="00E209D8" w:rsidRDefault="00E209D8" w:rsidP="00E209D8">
      <w:pPr>
        <w:pStyle w:val="ConsPlusNormal"/>
        <w:pBdr>
          <w:bottom w:val="single" w:sz="6" w:space="0" w:color="auto"/>
        </w:pBdr>
        <w:jc w:val="both"/>
        <w:rPr>
          <w:sz w:val="20"/>
          <w:szCs w:val="20"/>
        </w:rPr>
      </w:pPr>
    </w:p>
    <w:p w:rsidR="00E209D8" w:rsidRPr="00E209D8" w:rsidRDefault="00E209D8" w:rsidP="00E209D8">
      <w:pPr>
        <w:rPr>
          <w:sz w:val="20"/>
          <w:szCs w:val="20"/>
        </w:rPr>
      </w:pPr>
      <w:r w:rsidRPr="00E209D8">
        <w:rPr>
          <w:rFonts w:ascii="Tahoma" w:hAnsi="Tahoma" w:cs="Tahoma"/>
          <w:sz w:val="20"/>
          <w:szCs w:val="20"/>
        </w:rPr>
        <w:t xml:space="preserve">Документ предоставлен </w:t>
      </w:r>
      <w:hyperlink r:id="rId1109">
        <w:r w:rsidRPr="00E209D8">
          <w:rPr>
            <w:rFonts w:ascii="Tahoma" w:hAnsi="Tahoma" w:cs="Tahoma"/>
            <w:color w:val="0000FF"/>
            <w:sz w:val="20"/>
            <w:szCs w:val="20"/>
          </w:rPr>
          <w:t>КонсультантПлюс</w:t>
        </w:r>
      </w:hyperlink>
      <w:r w:rsidRPr="00E209D8">
        <w:rPr>
          <w:rFonts w:ascii="Tahoma" w:hAnsi="Tahoma" w:cs="Tahoma"/>
          <w:sz w:val="20"/>
          <w:szCs w:val="20"/>
        </w:rPr>
        <w:br/>
      </w:r>
    </w:p>
    <w:p w:rsidR="00E209D8" w:rsidRPr="00E209D8" w:rsidRDefault="00E209D8" w:rsidP="00E209D8">
      <w:pPr>
        <w:jc w:val="both"/>
        <w:outlineLvl w:val="0"/>
        <w:rPr>
          <w:sz w:val="20"/>
          <w:szCs w:val="20"/>
        </w:rPr>
      </w:pPr>
    </w:p>
    <w:p w:rsidR="00E209D8" w:rsidRPr="00E209D8" w:rsidRDefault="00E209D8" w:rsidP="00E209D8">
      <w:pPr>
        <w:jc w:val="center"/>
        <w:outlineLvl w:val="0"/>
        <w:rPr>
          <w:sz w:val="20"/>
          <w:szCs w:val="20"/>
        </w:rPr>
      </w:pPr>
      <w:r w:rsidRPr="00E209D8">
        <w:rPr>
          <w:rFonts w:cs="Times New Roman"/>
          <w:b/>
          <w:sz w:val="20"/>
          <w:szCs w:val="20"/>
        </w:rPr>
        <w:t>ПРАВИТЕЛЬСТВО РОССИЙСКОЙ ФЕДЕРАЦИИ</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cs="Times New Roman"/>
          <w:b/>
          <w:sz w:val="20"/>
          <w:szCs w:val="20"/>
        </w:rPr>
        <w:t>ПОСТАНОВЛЕНИЕ</w:t>
      </w:r>
    </w:p>
    <w:p w:rsidR="00E209D8" w:rsidRPr="00E209D8" w:rsidRDefault="00E209D8" w:rsidP="00E209D8">
      <w:pPr>
        <w:jc w:val="center"/>
        <w:rPr>
          <w:sz w:val="20"/>
          <w:szCs w:val="20"/>
        </w:rPr>
      </w:pPr>
      <w:r w:rsidRPr="00E209D8">
        <w:rPr>
          <w:rFonts w:cs="Times New Roman"/>
          <w:b/>
          <w:sz w:val="20"/>
          <w:szCs w:val="20"/>
        </w:rPr>
        <w:t>от 9 декабря 2020 г. N 2047</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rFonts w:cs="Times New Roman"/>
          <w:b/>
          <w:sz w:val="20"/>
          <w:szCs w:val="20"/>
        </w:rPr>
        <w:t>ОБ УТВЕРЖДЕНИИ ПРАВИЛ САНИТАРНОЙ БЕЗОПАСНОСТИ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 xml:space="preserve">В соответствии со </w:t>
      </w:r>
      <w:hyperlink r:id="rId1110">
        <w:r w:rsidRPr="00E209D8">
          <w:rPr>
            <w:rFonts w:cs="Times New Roman"/>
            <w:color w:val="0000FF"/>
            <w:sz w:val="20"/>
            <w:szCs w:val="20"/>
          </w:rPr>
          <w:t>статьей 60.3</w:t>
        </w:r>
      </w:hyperlink>
      <w:r w:rsidRPr="00E209D8">
        <w:rPr>
          <w:rFonts w:cs="Times New Roman"/>
          <w:sz w:val="20"/>
          <w:szCs w:val="20"/>
        </w:rPr>
        <w:t xml:space="preserve"> Лесного кодекса Российской Федерации Правительство Российской Федерации постановляет:</w:t>
      </w:r>
    </w:p>
    <w:p w:rsidR="00E209D8" w:rsidRPr="00E209D8" w:rsidRDefault="00E209D8" w:rsidP="00E209D8">
      <w:pPr>
        <w:ind w:firstLine="540"/>
        <w:jc w:val="both"/>
        <w:rPr>
          <w:sz w:val="20"/>
          <w:szCs w:val="20"/>
        </w:rPr>
      </w:pPr>
      <w:r w:rsidRPr="00E209D8">
        <w:rPr>
          <w:rFonts w:cs="Times New Roman"/>
          <w:sz w:val="20"/>
          <w:szCs w:val="20"/>
        </w:rPr>
        <w:t xml:space="preserve">1. Утвердить прилагаемые </w:t>
      </w:r>
      <w:hyperlink w:anchor="P26">
        <w:r w:rsidRPr="00E209D8">
          <w:rPr>
            <w:rFonts w:cs="Times New Roman"/>
            <w:color w:val="0000FF"/>
            <w:sz w:val="20"/>
            <w:szCs w:val="20"/>
          </w:rPr>
          <w:t>Правила</w:t>
        </w:r>
      </w:hyperlink>
      <w:r w:rsidRPr="00E209D8">
        <w:rPr>
          <w:rFonts w:cs="Times New Roman"/>
          <w:sz w:val="20"/>
          <w:szCs w:val="20"/>
        </w:rPr>
        <w:t xml:space="preserve"> санитарной безопасности в лесах.</w:t>
      </w:r>
    </w:p>
    <w:p w:rsidR="00E209D8" w:rsidRPr="00E209D8" w:rsidRDefault="00E209D8" w:rsidP="00E209D8">
      <w:pPr>
        <w:ind w:firstLine="540"/>
        <w:jc w:val="both"/>
        <w:rPr>
          <w:sz w:val="20"/>
          <w:szCs w:val="20"/>
        </w:rPr>
      </w:pPr>
      <w:r w:rsidRPr="00E209D8">
        <w:rPr>
          <w:rFonts w:cs="Times New Roman"/>
          <w:sz w:val="20"/>
          <w:szCs w:val="20"/>
        </w:rPr>
        <w:t>2. Министерству природных ресурсов и экологии Российской Федерации доложить в Правительство Российской Федерации до 1 февраля 2022 г. о результатах анализа практики применения настоящего постановления.</w:t>
      </w:r>
    </w:p>
    <w:p w:rsidR="00E209D8" w:rsidRPr="00E209D8" w:rsidRDefault="00E209D8" w:rsidP="00E209D8">
      <w:pPr>
        <w:ind w:firstLine="540"/>
        <w:jc w:val="both"/>
        <w:rPr>
          <w:sz w:val="20"/>
          <w:szCs w:val="20"/>
        </w:rPr>
      </w:pPr>
      <w:r w:rsidRPr="00E209D8">
        <w:rPr>
          <w:rFonts w:cs="Times New Roman"/>
          <w:sz w:val="20"/>
          <w:szCs w:val="20"/>
        </w:rPr>
        <w:t>3. Настоящее постановление действует с 1 января 2021 г. по 1 января 2027 г.</w:t>
      </w:r>
    </w:p>
    <w:p w:rsidR="00E209D8" w:rsidRPr="00E209D8" w:rsidRDefault="00E209D8" w:rsidP="00E209D8">
      <w:pPr>
        <w:jc w:val="both"/>
        <w:rPr>
          <w:sz w:val="20"/>
          <w:szCs w:val="20"/>
        </w:rPr>
      </w:pPr>
    </w:p>
    <w:p w:rsidR="00E209D8" w:rsidRPr="00E209D8" w:rsidRDefault="00E209D8" w:rsidP="00E209D8">
      <w:pPr>
        <w:jc w:val="right"/>
        <w:rPr>
          <w:sz w:val="20"/>
          <w:szCs w:val="20"/>
        </w:rPr>
      </w:pPr>
      <w:r w:rsidRPr="00E209D8">
        <w:rPr>
          <w:rFonts w:cs="Times New Roman"/>
          <w:sz w:val="20"/>
          <w:szCs w:val="20"/>
        </w:rPr>
        <w:t>Председатель Правительства</w:t>
      </w:r>
    </w:p>
    <w:p w:rsidR="00E209D8" w:rsidRPr="00E209D8" w:rsidRDefault="00E209D8" w:rsidP="00E209D8">
      <w:pPr>
        <w:jc w:val="right"/>
        <w:rPr>
          <w:sz w:val="20"/>
          <w:szCs w:val="20"/>
        </w:rPr>
      </w:pPr>
      <w:r w:rsidRPr="00E209D8">
        <w:rPr>
          <w:rFonts w:cs="Times New Roman"/>
          <w:sz w:val="20"/>
          <w:szCs w:val="20"/>
        </w:rPr>
        <w:t>Российской Федерации</w:t>
      </w:r>
    </w:p>
    <w:p w:rsidR="00E209D8" w:rsidRPr="00E209D8" w:rsidRDefault="00E209D8" w:rsidP="00E209D8">
      <w:pPr>
        <w:jc w:val="right"/>
        <w:rPr>
          <w:sz w:val="20"/>
          <w:szCs w:val="20"/>
        </w:rPr>
      </w:pPr>
      <w:r w:rsidRPr="00E209D8">
        <w:rPr>
          <w:rFonts w:cs="Times New Roman"/>
          <w:sz w:val="20"/>
          <w:szCs w:val="20"/>
        </w:rPr>
        <w:t>М.МИШУСТИН</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0"/>
        <w:rPr>
          <w:sz w:val="20"/>
          <w:szCs w:val="20"/>
        </w:rPr>
      </w:pPr>
      <w:r w:rsidRPr="00E209D8">
        <w:rPr>
          <w:rFonts w:cs="Times New Roman"/>
          <w:sz w:val="20"/>
          <w:szCs w:val="20"/>
        </w:rPr>
        <w:t>Утверждены</w:t>
      </w:r>
    </w:p>
    <w:p w:rsidR="00E209D8" w:rsidRPr="00E209D8" w:rsidRDefault="00E209D8" w:rsidP="00E209D8">
      <w:pPr>
        <w:jc w:val="right"/>
        <w:rPr>
          <w:sz w:val="20"/>
          <w:szCs w:val="20"/>
        </w:rPr>
      </w:pPr>
      <w:r w:rsidRPr="00E209D8">
        <w:rPr>
          <w:rFonts w:cs="Times New Roman"/>
          <w:sz w:val="20"/>
          <w:szCs w:val="20"/>
        </w:rPr>
        <w:t>постановлением Правительства</w:t>
      </w:r>
    </w:p>
    <w:p w:rsidR="00E209D8" w:rsidRPr="00E209D8" w:rsidRDefault="00E209D8" w:rsidP="00E209D8">
      <w:pPr>
        <w:jc w:val="right"/>
        <w:rPr>
          <w:sz w:val="20"/>
          <w:szCs w:val="20"/>
        </w:rPr>
      </w:pPr>
      <w:r w:rsidRPr="00E209D8">
        <w:rPr>
          <w:rFonts w:cs="Times New Roman"/>
          <w:sz w:val="20"/>
          <w:szCs w:val="20"/>
        </w:rPr>
        <w:t>Российской Федерации</w:t>
      </w:r>
    </w:p>
    <w:p w:rsidR="00E209D8" w:rsidRPr="00E209D8" w:rsidRDefault="00E209D8" w:rsidP="00E209D8">
      <w:pPr>
        <w:jc w:val="right"/>
        <w:rPr>
          <w:sz w:val="20"/>
          <w:szCs w:val="20"/>
        </w:rPr>
      </w:pPr>
      <w:r w:rsidRPr="00E209D8">
        <w:rPr>
          <w:rFonts w:cs="Times New Roman"/>
          <w:sz w:val="20"/>
          <w:szCs w:val="20"/>
        </w:rPr>
        <w:t>от 9 декабря 2020 г. N 2047</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48" w:name="P26"/>
      <w:bookmarkEnd w:id="248"/>
      <w:r w:rsidRPr="00E209D8">
        <w:rPr>
          <w:rFonts w:cs="Times New Roman"/>
          <w:b/>
          <w:sz w:val="20"/>
          <w:szCs w:val="20"/>
        </w:rPr>
        <w:t>ПРАВИЛА САНИТАРНОЙ БЕЗОПАСНОСТИ В ЛЕСАХ</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1. Настоящие Правила устанавливают единые требования к мерам санитарной безопасности в лесах в зависимости от целевого назначения земель и целевого назначения лесов и обеспечению санитарной безопасности в лесах, в том числе при использовании, охране, защите, воспроизводстве лесов, осуществлении иной деятельности в лесах, а также при пребывании граждан в лесах.</w:t>
      </w:r>
    </w:p>
    <w:p w:rsidR="00E209D8" w:rsidRPr="00E209D8" w:rsidRDefault="00E209D8" w:rsidP="00E209D8">
      <w:pPr>
        <w:ind w:firstLine="540"/>
        <w:jc w:val="both"/>
        <w:rPr>
          <w:sz w:val="20"/>
          <w:szCs w:val="20"/>
        </w:rPr>
      </w:pPr>
      <w:bookmarkStart w:id="249" w:name="P29"/>
      <w:bookmarkEnd w:id="249"/>
      <w:r w:rsidRPr="00E209D8">
        <w:rPr>
          <w:rFonts w:cs="Times New Roman"/>
          <w:sz w:val="20"/>
          <w:szCs w:val="20"/>
        </w:rPr>
        <w:t>2. Меры санитарной безопасности в лесах включают в себя:</w:t>
      </w:r>
    </w:p>
    <w:p w:rsidR="00E209D8" w:rsidRPr="00E209D8" w:rsidRDefault="00E209D8" w:rsidP="00E209D8">
      <w:pPr>
        <w:ind w:firstLine="540"/>
        <w:jc w:val="both"/>
        <w:rPr>
          <w:sz w:val="20"/>
          <w:szCs w:val="20"/>
        </w:rPr>
      </w:pPr>
      <w:r w:rsidRPr="00E209D8">
        <w:rPr>
          <w:rFonts w:cs="Times New Roman"/>
          <w:sz w:val="20"/>
          <w:szCs w:val="20"/>
        </w:rPr>
        <w:t>а) лесозащитное районирование;</w:t>
      </w:r>
    </w:p>
    <w:p w:rsidR="00E209D8" w:rsidRPr="00E209D8" w:rsidRDefault="00E209D8" w:rsidP="00E209D8">
      <w:pPr>
        <w:ind w:firstLine="540"/>
        <w:jc w:val="both"/>
        <w:rPr>
          <w:sz w:val="20"/>
          <w:szCs w:val="20"/>
        </w:rPr>
      </w:pPr>
      <w:r w:rsidRPr="00E209D8">
        <w:rPr>
          <w:rFonts w:cs="Times New Roman"/>
          <w:sz w:val="20"/>
          <w:szCs w:val="20"/>
        </w:rPr>
        <w:t>б) государственный лесопатологический мониторинг;</w:t>
      </w:r>
    </w:p>
    <w:p w:rsidR="00E209D8" w:rsidRPr="00E209D8" w:rsidRDefault="00E209D8" w:rsidP="00E209D8">
      <w:pPr>
        <w:ind w:firstLine="540"/>
        <w:jc w:val="both"/>
        <w:rPr>
          <w:sz w:val="20"/>
          <w:szCs w:val="20"/>
        </w:rPr>
      </w:pPr>
      <w:r w:rsidRPr="00E209D8">
        <w:rPr>
          <w:rFonts w:cs="Times New Roman"/>
          <w:sz w:val="20"/>
          <w:szCs w:val="20"/>
        </w:rPr>
        <w:t>в) проведение лесопатологических обследований;</w:t>
      </w:r>
    </w:p>
    <w:p w:rsidR="00E209D8" w:rsidRPr="00E209D8" w:rsidRDefault="00E209D8" w:rsidP="00E209D8">
      <w:pPr>
        <w:ind w:firstLine="540"/>
        <w:jc w:val="both"/>
        <w:rPr>
          <w:sz w:val="20"/>
          <w:szCs w:val="20"/>
        </w:rPr>
      </w:pPr>
      <w:r w:rsidRPr="00E209D8">
        <w:rPr>
          <w:rFonts w:cs="Times New Roman"/>
          <w:sz w:val="20"/>
          <w:szCs w:val="20"/>
        </w:rPr>
        <w:t>г) предупреждение распространения вредных организмов;</w:t>
      </w:r>
    </w:p>
    <w:p w:rsidR="00E209D8" w:rsidRPr="00E209D8" w:rsidRDefault="00E209D8" w:rsidP="00E209D8">
      <w:pPr>
        <w:ind w:firstLine="540"/>
        <w:jc w:val="both"/>
        <w:rPr>
          <w:sz w:val="20"/>
          <w:szCs w:val="20"/>
        </w:rPr>
      </w:pPr>
      <w:r w:rsidRPr="00E209D8">
        <w:rPr>
          <w:rFonts w:cs="Times New Roman"/>
          <w:sz w:val="20"/>
          <w:szCs w:val="20"/>
        </w:rPr>
        <w:t>д) иные меры санитарной безопасности в лесах, в том числе:</w:t>
      </w:r>
    </w:p>
    <w:p w:rsidR="00E209D8" w:rsidRPr="00E209D8" w:rsidRDefault="00E209D8" w:rsidP="00E209D8">
      <w:pPr>
        <w:ind w:firstLine="540"/>
        <w:jc w:val="both"/>
        <w:rPr>
          <w:sz w:val="20"/>
          <w:szCs w:val="20"/>
        </w:rPr>
      </w:pPr>
      <w:r w:rsidRPr="00E209D8">
        <w:rPr>
          <w:rFonts w:cs="Times New Roman"/>
          <w:sz w:val="20"/>
          <w:szCs w:val="20"/>
        </w:rPr>
        <w:t>рубку аварийных деревьев - рубку деревьев с наличием структурных изъянов, в том числе гнилей, обрыва корней, опасного наклона, способных привести к падению всего дерева или его части и причинению ущерба государственному, муниципальному имуществу, а также имуществу и здоровью граждан;</w:t>
      </w:r>
    </w:p>
    <w:p w:rsidR="00E209D8" w:rsidRPr="00E209D8" w:rsidRDefault="00E209D8" w:rsidP="00E209D8">
      <w:pPr>
        <w:ind w:firstLine="540"/>
        <w:jc w:val="both"/>
        <w:rPr>
          <w:sz w:val="20"/>
          <w:szCs w:val="20"/>
        </w:rPr>
      </w:pPr>
      <w:r w:rsidRPr="00E209D8">
        <w:rPr>
          <w:rFonts w:cs="Times New Roman"/>
          <w:sz w:val="20"/>
          <w:szCs w:val="20"/>
        </w:rPr>
        <w:t>агитационные мероприятия, в том числе профилактические беседы с населением о санитарной безопасности в лесах, проведение открытых уроков в образовательных учреждениях о санитарной безопасности в лесах, развешивание аншлагов и плакатов, а также размещение информационных материалов в средствах массовой информации о необходимости соблюдения правил санитарной безопасности в лесах.</w:t>
      </w:r>
    </w:p>
    <w:p w:rsidR="00E209D8" w:rsidRPr="00E209D8" w:rsidRDefault="00E209D8" w:rsidP="00E209D8">
      <w:pPr>
        <w:ind w:firstLine="540"/>
        <w:jc w:val="both"/>
        <w:rPr>
          <w:sz w:val="20"/>
          <w:szCs w:val="20"/>
        </w:rPr>
      </w:pPr>
      <w:r w:rsidRPr="00E209D8">
        <w:rPr>
          <w:rFonts w:cs="Times New Roman"/>
          <w:sz w:val="20"/>
          <w:szCs w:val="20"/>
        </w:rPr>
        <w:t>3. Проведение лесозащитного районирования обеспечивается Федеральным агентством лесного хозяйства.</w:t>
      </w:r>
    </w:p>
    <w:p w:rsidR="00E209D8" w:rsidRPr="00E209D8" w:rsidRDefault="00E209D8" w:rsidP="00E209D8">
      <w:pPr>
        <w:ind w:firstLine="540"/>
        <w:jc w:val="both"/>
        <w:rPr>
          <w:sz w:val="20"/>
          <w:szCs w:val="20"/>
        </w:rPr>
      </w:pPr>
      <w:bookmarkStart w:id="250" w:name="P38"/>
      <w:bookmarkEnd w:id="250"/>
      <w:r w:rsidRPr="00E209D8">
        <w:rPr>
          <w:rFonts w:cs="Times New Roman"/>
          <w:sz w:val="20"/>
          <w:szCs w:val="20"/>
        </w:rPr>
        <w:t>4. Осуществление государственного лесопатологического мониторинга обеспечивается:</w:t>
      </w:r>
    </w:p>
    <w:p w:rsidR="00E209D8" w:rsidRPr="00E209D8" w:rsidRDefault="00E209D8" w:rsidP="00E209D8">
      <w:pPr>
        <w:ind w:firstLine="540"/>
        <w:jc w:val="both"/>
        <w:rPr>
          <w:sz w:val="20"/>
          <w:szCs w:val="20"/>
        </w:rPr>
      </w:pPr>
      <w:r w:rsidRPr="00E209D8">
        <w:rPr>
          <w:rFonts w:cs="Times New Roman"/>
          <w:sz w:val="20"/>
          <w:szCs w:val="20"/>
        </w:rPr>
        <w:t>а) в отношении лесов, расположенных на землях лесного фонда, и земель лесного фонда, предназначенных для лесовосстановления, - Федеральным агентством лесного хозяйства;</w:t>
      </w:r>
    </w:p>
    <w:p w:rsidR="00E209D8" w:rsidRPr="00E209D8" w:rsidRDefault="00E209D8" w:rsidP="00E209D8">
      <w:pPr>
        <w:ind w:firstLine="540"/>
        <w:jc w:val="both"/>
        <w:rPr>
          <w:sz w:val="20"/>
          <w:szCs w:val="20"/>
        </w:rPr>
      </w:pPr>
      <w:r w:rsidRPr="00E209D8">
        <w:rPr>
          <w:rFonts w:cs="Times New Roman"/>
          <w:sz w:val="20"/>
          <w:szCs w:val="20"/>
        </w:rPr>
        <w:t>б) в отношении лесов, расположенных на землях обороны и безопасности, и земель обороны и безопасности, предназначенных для лесовосстановления, - соответствующими федеральными органами исполнительной власти, уполномоченными в области обороны, безопасности;</w:t>
      </w:r>
    </w:p>
    <w:p w:rsidR="00E209D8" w:rsidRPr="00E209D8" w:rsidRDefault="00E209D8" w:rsidP="00E209D8">
      <w:pPr>
        <w:ind w:firstLine="540"/>
        <w:jc w:val="both"/>
        <w:rPr>
          <w:sz w:val="20"/>
          <w:szCs w:val="20"/>
        </w:rPr>
      </w:pPr>
      <w:r w:rsidRPr="00E209D8">
        <w:rPr>
          <w:rFonts w:cs="Times New Roman"/>
          <w:sz w:val="20"/>
          <w:szCs w:val="20"/>
        </w:rPr>
        <w:t>в) в отношении лесов, расположенных на землях особо охраняемых природных территорий федерального значения, и земель особо охраняемых природных территорий федерального значения, предназначенных для лесовосстановления, -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г) в отношении лесов, расположенных на землях, находящихся в собственности субъектов Российской Федерации или муниципальных образований, и земель, находящихся в собственности субъектов Российской Федерации или муниципальных образований, предназначенных для лесовосстановления, - органами исполнительной власти субъектов Российской Федерации или органами местного самоуправления соответственно.</w:t>
      </w:r>
    </w:p>
    <w:p w:rsidR="00E209D8" w:rsidRPr="00E209D8" w:rsidRDefault="00E209D8" w:rsidP="00E209D8">
      <w:pPr>
        <w:ind w:firstLine="540"/>
        <w:jc w:val="both"/>
        <w:rPr>
          <w:sz w:val="20"/>
          <w:szCs w:val="20"/>
        </w:rPr>
      </w:pPr>
      <w:bookmarkStart w:id="251" w:name="P43"/>
      <w:bookmarkEnd w:id="251"/>
      <w:r w:rsidRPr="00E209D8">
        <w:rPr>
          <w:rFonts w:cs="Times New Roman"/>
          <w:sz w:val="20"/>
          <w:szCs w:val="20"/>
        </w:rPr>
        <w:t>5. Проведение лесопатологических обследований и предупреждение распространения вредных организмов обеспечиваются:</w:t>
      </w:r>
    </w:p>
    <w:p w:rsidR="00E209D8" w:rsidRPr="00E209D8" w:rsidRDefault="00E209D8" w:rsidP="00E209D8">
      <w:pPr>
        <w:ind w:firstLine="540"/>
        <w:jc w:val="both"/>
        <w:rPr>
          <w:sz w:val="20"/>
          <w:szCs w:val="20"/>
        </w:rPr>
      </w:pPr>
      <w:bookmarkStart w:id="252" w:name="P44"/>
      <w:bookmarkEnd w:id="252"/>
      <w:r w:rsidRPr="00E209D8">
        <w:rPr>
          <w:rFonts w:cs="Times New Roman"/>
          <w:sz w:val="20"/>
          <w:szCs w:val="20"/>
        </w:rPr>
        <w:t>а) на лесных участках, предоставленных в постоянное (бессрочное) пользование или в аренду, - лицами, использующими леса на основании проекта освоения лесов;</w:t>
      </w:r>
    </w:p>
    <w:p w:rsidR="00E209D8" w:rsidRPr="00E209D8" w:rsidRDefault="00E209D8" w:rsidP="00E209D8">
      <w:pPr>
        <w:ind w:firstLine="540"/>
        <w:jc w:val="both"/>
        <w:rPr>
          <w:sz w:val="20"/>
          <w:szCs w:val="20"/>
        </w:rPr>
      </w:pPr>
      <w:r w:rsidRPr="00E209D8">
        <w:rPr>
          <w:rFonts w:cs="Times New Roman"/>
          <w:sz w:val="20"/>
          <w:szCs w:val="20"/>
        </w:rPr>
        <w:t xml:space="preserve">б) в лесах, за исключением указанных в </w:t>
      </w:r>
      <w:hyperlink w:anchor="P44">
        <w:r w:rsidRPr="00E209D8">
          <w:rPr>
            <w:rFonts w:cs="Times New Roman"/>
            <w:color w:val="0000FF"/>
            <w:sz w:val="20"/>
            <w:szCs w:val="20"/>
          </w:rPr>
          <w:t>подпункте "а"</w:t>
        </w:r>
      </w:hyperlink>
      <w:r w:rsidRPr="00E209D8">
        <w:rPr>
          <w:rFonts w:cs="Times New Roman"/>
          <w:sz w:val="20"/>
          <w:szCs w:val="20"/>
        </w:rPr>
        <w:t xml:space="preserve"> настоящего пункта лесных участков:</w:t>
      </w:r>
    </w:p>
    <w:p w:rsidR="00E209D8" w:rsidRPr="00E209D8" w:rsidRDefault="00E209D8" w:rsidP="00E209D8">
      <w:pPr>
        <w:ind w:firstLine="540"/>
        <w:jc w:val="both"/>
        <w:rPr>
          <w:sz w:val="20"/>
          <w:szCs w:val="20"/>
        </w:rPr>
      </w:pPr>
      <w:r w:rsidRPr="00E209D8">
        <w:rPr>
          <w:rFonts w:cs="Times New Roman"/>
          <w:sz w:val="20"/>
          <w:szCs w:val="20"/>
        </w:rPr>
        <w:t>в отношении лесов, расположенных на землях, находящихся в собственности субъектов Российской Федерации или муниципальных образований, и земель, находящихся в собственности субъектов Российской Федерации или муниципальных образований, предназначенных для лесовосстановления, - органами исполнительной власти субъектов Российской Федерации или органами местного самоуправления соответственно;</w:t>
      </w:r>
    </w:p>
    <w:p w:rsidR="00E209D8" w:rsidRPr="00E209D8" w:rsidRDefault="00E209D8" w:rsidP="00E209D8">
      <w:pPr>
        <w:ind w:firstLine="540"/>
        <w:jc w:val="both"/>
        <w:rPr>
          <w:sz w:val="20"/>
          <w:szCs w:val="20"/>
        </w:rPr>
      </w:pPr>
      <w:r w:rsidRPr="00E209D8">
        <w:rPr>
          <w:rFonts w:cs="Times New Roman"/>
          <w:sz w:val="20"/>
          <w:szCs w:val="20"/>
        </w:rPr>
        <w:t xml:space="preserve">в отношении лесов, расположенных на землях лесного фонда, и земель лесного фонда, предназначенных для лесовосстановления, осуществление полномочий по защите которых передано органам государственной власти субъектов Российской Федерации в соответствии с </w:t>
      </w:r>
      <w:hyperlink r:id="rId1111">
        <w:r w:rsidRPr="00E209D8">
          <w:rPr>
            <w:rFonts w:cs="Times New Roman"/>
            <w:color w:val="0000FF"/>
            <w:sz w:val="20"/>
            <w:szCs w:val="20"/>
          </w:rPr>
          <w:t>частью 1 статьи 83</w:t>
        </w:r>
      </w:hyperlink>
      <w:r w:rsidRPr="00E209D8">
        <w:rPr>
          <w:rFonts w:cs="Times New Roman"/>
          <w:sz w:val="20"/>
          <w:szCs w:val="20"/>
        </w:rPr>
        <w:t xml:space="preserve"> Лесного кодекса Российской Федерации, - органами исполнительной власти субъектов Российской Федерации;</w:t>
      </w:r>
    </w:p>
    <w:p w:rsidR="00E209D8" w:rsidRPr="00E209D8" w:rsidRDefault="00E209D8" w:rsidP="00E209D8">
      <w:pPr>
        <w:ind w:firstLine="540"/>
        <w:jc w:val="both"/>
        <w:rPr>
          <w:sz w:val="20"/>
          <w:szCs w:val="20"/>
        </w:rPr>
      </w:pPr>
      <w:r w:rsidRPr="00E209D8">
        <w:rPr>
          <w:rFonts w:cs="Times New Roman"/>
          <w:sz w:val="20"/>
          <w:szCs w:val="20"/>
        </w:rPr>
        <w:lastRenderedPageBreak/>
        <w:t xml:space="preserve">в отношении лесов, расположенных на землях лесного фонда, и земель лесного фонда, предназначенных для лесовосстановления, осуществление полномочий по защите которых изъяты у органов государственной власти субъектов Российской Федерации в соответствии с </w:t>
      </w:r>
      <w:hyperlink r:id="rId1112">
        <w:r w:rsidRPr="00E209D8">
          <w:rPr>
            <w:rFonts w:cs="Times New Roman"/>
            <w:color w:val="0000FF"/>
            <w:sz w:val="20"/>
            <w:szCs w:val="20"/>
          </w:rPr>
          <w:t>частью 13 статьи 83</w:t>
        </w:r>
      </w:hyperlink>
      <w:r w:rsidRPr="00E209D8">
        <w:rPr>
          <w:rFonts w:cs="Times New Roman"/>
          <w:sz w:val="20"/>
          <w:szCs w:val="20"/>
        </w:rPr>
        <w:t xml:space="preserve"> Лесного кодекса Российской Федерации, - Федеральным агентством лесного хозяйства;</w:t>
      </w:r>
    </w:p>
    <w:p w:rsidR="00E209D8" w:rsidRPr="00E209D8" w:rsidRDefault="00E209D8" w:rsidP="00E209D8">
      <w:pPr>
        <w:ind w:firstLine="540"/>
        <w:jc w:val="both"/>
        <w:rPr>
          <w:sz w:val="20"/>
          <w:szCs w:val="20"/>
        </w:rPr>
      </w:pPr>
      <w:r w:rsidRPr="00E209D8">
        <w:rPr>
          <w:rFonts w:cs="Times New Roman"/>
          <w:sz w:val="20"/>
          <w:szCs w:val="20"/>
        </w:rPr>
        <w:t>в отношении лесов, расположенных на землях особо охраняемых природных территорий федерального значения, и земель особо охраняемых природных территорий федерального значения, предназначенных для лесовосстановления, -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в отношении лесов, расположенных на землях обороны и безопасности, и земель обороны и безопасности, предназначенных для лесовосстановления, - соответствующими федеральными органами исполнительной власти, уполномоченными в области обороны, безопасности.</w:t>
      </w:r>
    </w:p>
    <w:p w:rsidR="00E209D8" w:rsidRPr="00E209D8" w:rsidRDefault="00E209D8" w:rsidP="00E209D8">
      <w:pPr>
        <w:ind w:firstLine="540"/>
        <w:jc w:val="both"/>
        <w:rPr>
          <w:sz w:val="20"/>
          <w:szCs w:val="20"/>
        </w:rPr>
      </w:pPr>
      <w:r w:rsidRPr="00E209D8">
        <w:rPr>
          <w:rFonts w:cs="Times New Roman"/>
          <w:sz w:val="20"/>
          <w:szCs w:val="20"/>
        </w:rPr>
        <w:t xml:space="preserve">6. </w:t>
      </w:r>
      <w:hyperlink r:id="rId1113">
        <w:r w:rsidRPr="00E209D8">
          <w:rPr>
            <w:rFonts w:cs="Times New Roman"/>
            <w:color w:val="0000FF"/>
            <w:sz w:val="20"/>
            <w:szCs w:val="20"/>
          </w:rPr>
          <w:t>Порядок</w:t>
        </w:r>
      </w:hyperlink>
      <w:r w:rsidRPr="00E209D8">
        <w:rPr>
          <w:rFonts w:cs="Times New Roman"/>
          <w:sz w:val="20"/>
          <w:szCs w:val="20"/>
        </w:rPr>
        <w:t xml:space="preserve"> лесозащитного районирования, </w:t>
      </w:r>
      <w:hyperlink r:id="rId1114">
        <w:r w:rsidRPr="00E209D8">
          <w:rPr>
            <w:rFonts w:cs="Times New Roman"/>
            <w:color w:val="0000FF"/>
            <w:sz w:val="20"/>
            <w:szCs w:val="20"/>
          </w:rPr>
          <w:t>порядок</w:t>
        </w:r>
      </w:hyperlink>
      <w:r w:rsidRPr="00E209D8">
        <w:rPr>
          <w:rFonts w:cs="Times New Roman"/>
          <w:sz w:val="20"/>
          <w:szCs w:val="20"/>
        </w:rPr>
        <w:t xml:space="preserve"> осуществления государственного лесопатологического мониторинга, </w:t>
      </w:r>
      <w:hyperlink r:id="rId1115">
        <w:r w:rsidRPr="00E209D8">
          <w:rPr>
            <w:rFonts w:cs="Times New Roman"/>
            <w:color w:val="0000FF"/>
            <w:sz w:val="20"/>
            <w:szCs w:val="20"/>
          </w:rPr>
          <w:t>порядок</w:t>
        </w:r>
      </w:hyperlink>
      <w:r w:rsidRPr="00E209D8">
        <w:rPr>
          <w:rFonts w:cs="Times New Roman"/>
          <w:sz w:val="20"/>
          <w:szCs w:val="20"/>
        </w:rPr>
        <w:t xml:space="preserve"> проведения лесопатологических обследований, </w:t>
      </w:r>
      <w:hyperlink r:id="rId1116">
        <w:r w:rsidRPr="00E209D8">
          <w:rPr>
            <w:rFonts w:cs="Times New Roman"/>
            <w:color w:val="0000FF"/>
            <w:sz w:val="20"/>
            <w:szCs w:val="20"/>
          </w:rPr>
          <w:t>правила</w:t>
        </w:r>
      </w:hyperlink>
      <w:r w:rsidRPr="00E209D8">
        <w:rPr>
          <w:rFonts w:cs="Times New Roman"/>
          <w:sz w:val="20"/>
          <w:szCs w:val="20"/>
        </w:rPr>
        <w:t xml:space="preserve"> осуществления мероприятий по предупреждению распространения вредных организмов, </w:t>
      </w:r>
      <w:hyperlink r:id="rId1117">
        <w:r w:rsidRPr="00E209D8">
          <w:rPr>
            <w:rFonts w:cs="Times New Roman"/>
            <w:color w:val="0000FF"/>
            <w:sz w:val="20"/>
            <w:szCs w:val="20"/>
          </w:rPr>
          <w:t>порядок</w:t>
        </w:r>
      </w:hyperlink>
      <w:r w:rsidRPr="00E209D8">
        <w:rPr>
          <w:rFonts w:cs="Times New Roman"/>
          <w:sz w:val="20"/>
          <w:szCs w:val="20"/>
        </w:rPr>
        <w:t xml:space="preserve"> ограничения пребывания граждан в лесах и въезда в них транспортных средств, проведения в лесах определенных видов работ в целях обеспечения санитарной безопасности в лесах, </w:t>
      </w:r>
      <w:hyperlink r:id="rId1118">
        <w:r w:rsidRPr="00E209D8">
          <w:rPr>
            <w:rFonts w:cs="Times New Roman"/>
            <w:color w:val="0000FF"/>
            <w:sz w:val="20"/>
            <w:szCs w:val="20"/>
          </w:rPr>
          <w:t>порядок</w:t>
        </w:r>
      </w:hyperlink>
      <w:r w:rsidRPr="00E209D8">
        <w:rPr>
          <w:rFonts w:cs="Times New Roman"/>
          <w:sz w:val="20"/>
          <w:szCs w:val="20"/>
        </w:rPr>
        <w:t xml:space="preserve"> организации и выполнения авиационных работ по защите лесов устанавливаются Министерством природных ресурсов и экологии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 xml:space="preserve">7. Обязательному представлению для внесения в государственный лесной реестр в установленном порядке подлежит документированная информация, получаемая при осуществлении мер санитарной безопасности в лесах, указанных в </w:t>
      </w:r>
      <w:hyperlink w:anchor="P29">
        <w:r w:rsidRPr="00E209D8">
          <w:rPr>
            <w:rFonts w:cs="Times New Roman"/>
            <w:color w:val="0000FF"/>
            <w:sz w:val="20"/>
            <w:szCs w:val="20"/>
          </w:rPr>
          <w:t>пункте 2</w:t>
        </w:r>
      </w:hyperlink>
      <w:r w:rsidRPr="00E209D8">
        <w:rPr>
          <w:rFonts w:cs="Times New Roman"/>
          <w:sz w:val="20"/>
          <w:szCs w:val="20"/>
        </w:rPr>
        <w:t xml:space="preserve"> настоящих Правил:</w:t>
      </w:r>
    </w:p>
    <w:p w:rsidR="00E209D8" w:rsidRPr="00E209D8" w:rsidRDefault="00E209D8" w:rsidP="00E209D8">
      <w:pPr>
        <w:ind w:firstLine="540"/>
        <w:jc w:val="both"/>
        <w:rPr>
          <w:sz w:val="20"/>
          <w:szCs w:val="20"/>
        </w:rPr>
      </w:pPr>
      <w:r w:rsidRPr="00E209D8">
        <w:rPr>
          <w:rFonts w:cs="Times New Roman"/>
          <w:sz w:val="20"/>
          <w:szCs w:val="20"/>
        </w:rPr>
        <w:t>а) о выявленных при государственном лесопатологическом мониторинге и проведении лесопатологических обследований погибших (в том числе в результате лесных пожаров, воздействия ветров) лесных насаждениях;</w:t>
      </w:r>
    </w:p>
    <w:p w:rsidR="00E209D8" w:rsidRPr="00E209D8" w:rsidRDefault="00E209D8" w:rsidP="00E209D8">
      <w:pPr>
        <w:ind w:firstLine="540"/>
        <w:jc w:val="both"/>
        <w:rPr>
          <w:sz w:val="20"/>
          <w:szCs w:val="20"/>
        </w:rPr>
      </w:pPr>
      <w:r w:rsidRPr="00E209D8">
        <w:rPr>
          <w:rFonts w:cs="Times New Roman"/>
          <w:sz w:val="20"/>
          <w:szCs w:val="20"/>
        </w:rPr>
        <w:t>б) об изменениях количественных и качественных характеристик насаждений, произошедших в том числе в результате проведения в них мер предупреждения распространения вредных организмов и иных мер санитарной безопасности в лесах.</w:t>
      </w:r>
    </w:p>
    <w:p w:rsidR="00E209D8" w:rsidRPr="00E209D8" w:rsidRDefault="00E209D8" w:rsidP="00E209D8">
      <w:pPr>
        <w:ind w:firstLine="540"/>
        <w:jc w:val="both"/>
        <w:rPr>
          <w:sz w:val="20"/>
          <w:szCs w:val="20"/>
        </w:rPr>
      </w:pPr>
      <w:r w:rsidRPr="00E209D8">
        <w:rPr>
          <w:rFonts w:cs="Times New Roman"/>
          <w:sz w:val="20"/>
          <w:szCs w:val="20"/>
        </w:rPr>
        <w:t xml:space="preserve">8. Внесение документированной информации в государственный лесной реестр и ее изменение осуществляются в соответствии с Лесным </w:t>
      </w:r>
      <w:hyperlink r:id="rId1119">
        <w:r w:rsidRPr="00E209D8">
          <w:rPr>
            <w:rFonts w:cs="Times New Roman"/>
            <w:color w:val="0000FF"/>
            <w:sz w:val="20"/>
            <w:szCs w:val="20"/>
          </w:rPr>
          <w:t>кодексом</w:t>
        </w:r>
      </w:hyperlink>
      <w:r w:rsidRPr="00E209D8">
        <w:rPr>
          <w:rFonts w:cs="Times New Roman"/>
          <w:sz w:val="20"/>
          <w:szCs w:val="20"/>
        </w:rPr>
        <w:t xml:space="preserve">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 xml:space="preserve">9. Предупреждение распространения вредных организмов и иные меры санитарной безопасности в лесах организуются и осуществляются исходя из санитарного и лесопатологического состояния лесов. Определение и оценка санитарного и лесопатологического состояния лесов осуществляются при государственном лесопатологическом мониторинге и проведении лесопатологических обследований в соответствии со шкалой категорий санитарного состояния деревьев, приведенной в </w:t>
      </w:r>
      <w:hyperlink w:anchor="P123">
        <w:r w:rsidRPr="00E209D8">
          <w:rPr>
            <w:rFonts w:cs="Times New Roman"/>
            <w:color w:val="0000FF"/>
            <w:sz w:val="20"/>
            <w:szCs w:val="20"/>
          </w:rPr>
          <w:t>приложении N 1</w:t>
        </w:r>
      </w:hyperlink>
      <w:r w:rsidRPr="00E209D8">
        <w:rPr>
          <w:rFonts w:cs="Times New Roman"/>
          <w:sz w:val="20"/>
          <w:szCs w:val="20"/>
        </w:rPr>
        <w:t>.</w:t>
      </w:r>
    </w:p>
    <w:p w:rsidR="00E209D8" w:rsidRPr="00E209D8" w:rsidRDefault="00E209D8" w:rsidP="00E209D8">
      <w:pPr>
        <w:ind w:firstLine="540"/>
        <w:jc w:val="both"/>
        <w:rPr>
          <w:sz w:val="20"/>
          <w:szCs w:val="20"/>
        </w:rPr>
      </w:pPr>
      <w:r w:rsidRPr="00E209D8">
        <w:rPr>
          <w:rFonts w:cs="Times New Roman"/>
          <w:sz w:val="20"/>
          <w:szCs w:val="20"/>
        </w:rPr>
        <w:t>10. Санитарное состояние лесов (лесных насаждений) определяется на основании соотношений запасов произрастающих в них деревьев различных категорий санитарного состояния.</w:t>
      </w:r>
    </w:p>
    <w:p w:rsidR="00E209D8" w:rsidRPr="00E209D8" w:rsidRDefault="00E209D8" w:rsidP="00E209D8">
      <w:pPr>
        <w:ind w:firstLine="540"/>
        <w:jc w:val="both"/>
        <w:rPr>
          <w:sz w:val="20"/>
          <w:szCs w:val="20"/>
        </w:rPr>
      </w:pPr>
      <w:r w:rsidRPr="00E209D8">
        <w:rPr>
          <w:rFonts w:cs="Times New Roman"/>
          <w:sz w:val="20"/>
          <w:szCs w:val="20"/>
        </w:rPr>
        <w:t>Оценка санитарного состояния лесных насаждений на лесотаксационном выделе или его части осуществляется исходя из средневзвешенной категории санитарного состояния лесных насаждений на лесотаксационном выделе или его части, определенной исходя из категорий санитарного состояния деревьев каждой древесной породы в лесных насаждениях на соответствующем лесотаксационном выделе или его части.</w:t>
      </w:r>
    </w:p>
    <w:p w:rsidR="00E209D8" w:rsidRPr="00E209D8" w:rsidRDefault="00E209D8" w:rsidP="00E209D8">
      <w:pPr>
        <w:ind w:firstLine="540"/>
        <w:jc w:val="both"/>
        <w:rPr>
          <w:sz w:val="20"/>
          <w:szCs w:val="20"/>
        </w:rPr>
      </w:pPr>
      <w:r w:rsidRPr="00E209D8">
        <w:rPr>
          <w:rFonts w:cs="Times New Roman"/>
          <w:sz w:val="20"/>
          <w:szCs w:val="20"/>
        </w:rPr>
        <w:t xml:space="preserve">По санитарному состоянию лесные насаждения подразделяют на здоровые, ослабленные, сильно ослабленные, усыхающие и погибшие. Ослабленные, сильно ослабленные, усыхающие и погибшие лесные насаждения относят к лесным насаждениям с неудовлетворительным санитарным состоянием. Ослабленные, сильно ослабленные лесные насаждения относят к поврежденным лесным насаждениям. Усыхающие и погибшие лесные насаждения относят к погибшим лесным насаждениям. Расчет средневзвешенной категории санитарного состояния лесных насаждений приведен в </w:t>
      </w:r>
      <w:hyperlink w:anchor="P167">
        <w:r w:rsidRPr="00E209D8">
          <w:rPr>
            <w:rFonts w:cs="Times New Roman"/>
            <w:color w:val="0000FF"/>
            <w:sz w:val="20"/>
            <w:szCs w:val="20"/>
          </w:rPr>
          <w:t>приложении N 2</w:t>
        </w:r>
      </w:hyperlink>
      <w:r w:rsidRPr="00E209D8">
        <w:rPr>
          <w:rFonts w:cs="Times New Roman"/>
          <w:sz w:val="20"/>
          <w:szCs w:val="20"/>
        </w:rPr>
        <w:t>.</w:t>
      </w:r>
    </w:p>
    <w:p w:rsidR="00E209D8" w:rsidRPr="00E209D8" w:rsidRDefault="00E209D8" w:rsidP="00E209D8">
      <w:pPr>
        <w:ind w:firstLine="540"/>
        <w:jc w:val="both"/>
        <w:rPr>
          <w:sz w:val="20"/>
          <w:szCs w:val="20"/>
        </w:rPr>
      </w:pPr>
      <w:r w:rsidRPr="00E209D8">
        <w:rPr>
          <w:rFonts w:cs="Times New Roman"/>
          <w:sz w:val="20"/>
          <w:szCs w:val="20"/>
        </w:rPr>
        <w:t>Ухудшением санитарного состояния лесного насаждения на лесном участке или отдельном лесотаксационном выделе (либо его части) является образование патологического отпада (деревья, заселенные стволовыми вредителями, сухостой, ветровал, бурелом), объем которого в лесных насаждениях на лесотаксационном выделе или его части в 2 и более раз превышает объем естественного отпада (деревья, отмершие в результате самоизреживания древостоя), величина которого определяется по таблицам хода роста древостоя, отражающим закономерности хода роста лесных насаждений на соответствующей территории.</w:t>
      </w:r>
    </w:p>
    <w:p w:rsidR="00E209D8" w:rsidRPr="00E209D8" w:rsidRDefault="00E209D8" w:rsidP="00E209D8">
      <w:pPr>
        <w:ind w:firstLine="540"/>
        <w:jc w:val="both"/>
        <w:rPr>
          <w:sz w:val="20"/>
          <w:szCs w:val="20"/>
        </w:rPr>
      </w:pPr>
      <w:r w:rsidRPr="00E209D8">
        <w:rPr>
          <w:rFonts w:cs="Times New Roman"/>
          <w:sz w:val="20"/>
          <w:szCs w:val="20"/>
        </w:rPr>
        <w:t>11. Лесопатологическое состояние лесов (лесных насаждений) определяется по наличию или отсутствию в них очагов вредных организмов.</w:t>
      </w:r>
    </w:p>
    <w:p w:rsidR="00E209D8" w:rsidRPr="00E209D8" w:rsidRDefault="00E209D8" w:rsidP="00E209D8">
      <w:pPr>
        <w:ind w:firstLine="540"/>
        <w:jc w:val="both"/>
        <w:rPr>
          <w:sz w:val="20"/>
          <w:szCs w:val="20"/>
        </w:rPr>
      </w:pPr>
      <w:r w:rsidRPr="00E209D8">
        <w:rPr>
          <w:rFonts w:cs="Times New Roman"/>
          <w:sz w:val="20"/>
          <w:szCs w:val="20"/>
        </w:rPr>
        <w:t>Ухудшением лесопатологического состояния лесного насаждения на лесном участке или отдельном лесотаксационном выделе (либо его части) является возникновение очагов вредных организмов и (или) увеличение площади существующих очагов вредных организмов в лесных насаждениях на лесном участке, лесотаксационном выделе или его части.</w:t>
      </w:r>
    </w:p>
    <w:p w:rsidR="00E209D8" w:rsidRPr="00E209D8" w:rsidRDefault="00E209D8" w:rsidP="00E209D8">
      <w:pPr>
        <w:ind w:firstLine="540"/>
        <w:jc w:val="both"/>
        <w:rPr>
          <w:sz w:val="20"/>
          <w:szCs w:val="20"/>
        </w:rPr>
      </w:pPr>
      <w:r w:rsidRPr="00E209D8">
        <w:rPr>
          <w:rFonts w:cs="Times New Roman"/>
          <w:sz w:val="20"/>
          <w:szCs w:val="20"/>
        </w:rPr>
        <w:t xml:space="preserve">Оценка лесопатологического состояния лесных насаждений осуществляется путем выявления и учета деревьев, поврежденных (пораженных, заселенных) различными вредными организмами. При определении лесопатологического состояния насаждения подлежат определению биологический вид вредного организма (каждого из видов вредных организмов), численность (плотность) популяции вредного организма (популяции каждого из вредных организмов) и интенсивности (степени) повреждения (поражения, заселения) насаждения вредными организмами. Лесные насаждения на лесотаксационном выделе, части лесотаксационного выдела </w:t>
      </w:r>
      <w:r w:rsidRPr="00E209D8">
        <w:rPr>
          <w:rFonts w:cs="Times New Roman"/>
          <w:sz w:val="20"/>
          <w:szCs w:val="20"/>
        </w:rPr>
        <w:lastRenderedPageBreak/>
        <w:t>или совокупности лесотаксационных выделов и их частей, на которых в результате массового размножения или распространения того или иного вредного организма имеются или ожидаются в ближайший вегетационный период повреждения, ухудшающие санитарное состояние, угрожающие жизнеспособности насаждений или выполнению ими целевых функций, относят к очагам соответствующего вредного организма. Учет и инвентаризация очагов вредных организмов осуществляется при государственном лесопатологическом мониторинге.</w:t>
      </w:r>
    </w:p>
    <w:p w:rsidR="00E209D8" w:rsidRPr="00E209D8" w:rsidRDefault="00E209D8" w:rsidP="00E209D8">
      <w:pPr>
        <w:ind w:firstLine="540"/>
        <w:jc w:val="both"/>
        <w:rPr>
          <w:sz w:val="20"/>
          <w:szCs w:val="20"/>
        </w:rPr>
      </w:pPr>
      <w:r w:rsidRPr="00E209D8">
        <w:rPr>
          <w:rFonts w:cs="Times New Roman"/>
          <w:sz w:val="20"/>
          <w:szCs w:val="20"/>
        </w:rPr>
        <w:t xml:space="preserve">12. Учет санитарного и лесопатологического состояния лесных насаждений в лесах осуществляется органами исполнительной власти, органами местного самоуправления при осуществлении ими полномочий, предусмотренных </w:t>
      </w:r>
      <w:hyperlink w:anchor="P38">
        <w:r w:rsidRPr="00E209D8">
          <w:rPr>
            <w:rFonts w:cs="Times New Roman"/>
            <w:color w:val="0000FF"/>
            <w:sz w:val="20"/>
            <w:szCs w:val="20"/>
          </w:rPr>
          <w:t>пунктами 4</w:t>
        </w:r>
      </w:hyperlink>
      <w:r w:rsidRPr="00E209D8">
        <w:rPr>
          <w:rFonts w:cs="Times New Roman"/>
          <w:sz w:val="20"/>
          <w:szCs w:val="20"/>
        </w:rPr>
        <w:t xml:space="preserve"> и </w:t>
      </w:r>
      <w:hyperlink w:anchor="P43">
        <w:r w:rsidRPr="00E209D8">
          <w:rPr>
            <w:rFonts w:cs="Times New Roman"/>
            <w:color w:val="0000FF"/>
            <w:sz w:val="20"/>
            <w:szCs w:val="20"/>
          </w:rPr>
          <w:t>5</w:t>
        </w:r>
      </w:hyperlink>
      <w:r w:rsidRPr="00E209D8">
        <w:rPr>
          <w:rFonts w:cs="Times New Roman"/>
          <w:sz w:val="20"/>
          <w:szCs w:val="20"/>
        </w:rPr>
        <w:t xml:space="preserve"> настоящих Правил.</w:t>
      </w:r>
    </w:p>
    <w:p w:rsidR="00E209D8" w:rsidRPr="00E209D8" w:rsidRDefault="00E209D8" w:rsidP="00E209D8">
      <w:pPr>
        <w:ind w:firstLine="540"/>
        <w:jc w:val="both"/>
        <w:rPr>
          <w:sz w:val="20"/>
          <w:szCs w:val="20"/>
        </w:rPr>
      </w:pPr>
      <w:r w:rsidRPr="00E209D8">
        <w:rPr>
          <w:rFonts w:cs="Times New Roman"/>
          <w:sz w:val="20"/>
          <w:szCs w:val="20"/>
        </w:rPr>
        <w:t xml:space="preserve">13. Граждане и юридические лица, осуществляющие использование, охрану, защиту и воспроизводство лесов, в случае обнаружения погибших или поврежденных вредными организмами, иными природными и антропогенными воздействиями лесных насаждений обязаны в 5-дневный срок со дня обнаружения таких насаждений проинформировать об этом органы государственной власти, органы местного самоуправления, уполномоченные на предоставление лесных участков в постоянное (бессрочное) пользование, аренду, безвозмездное пользование, на заключение договоров купли-продажи лесных насаждений в соответствии со </w:t>
      </w:r>
      <w:hyperlink r:id="rId1120">
        <w:r w:rsidRPr="00E209D8">
          <w:rPr>
            <w:rFonts w:cs="Times New Roman"/>
            <w:color w:val="0000FF"/>
            <w:sz w:val="20"/>
            <w:szCs w:val="20"/>
          </w:rPr>
          <w:t>статьями 81</w:t>
        </w:r>
      </w:hyperlink>
      <w:r w:rsidRPr="00E209D8">
        <w:rPr>
          <w:rFonts w:cs="Times New Roman"/>
          <w:sz w:val="20"/>
          <w:szCs w:val="20"/>
        </w:rPr>
        <w:t xml:space="preserve"> - </w:t>
      </w:r>
      <w:hyperlink r:id="rId1121">
        <w:r w:rsidRPr="00E209D8">
          <w:rPr>
            <w:rFonts w:cs="Times New Roman"/>
            <w:color w:val="0000FF"/>
            <w:sz w:val="20"/>
            <w:szCs w:val="20"/>
          </w:rPr>
          <w:t>84</w:t>
        </w:r>
      </w:hyperlink>
      <w:r w:rsidRPr="00E209D8">
        <w:rPr>
          <w:rFonts w:cs="Times New Roman"/>
          <w:sz w:val="20"/>
          <w:szCs w:val="20"/>
        </w:rPr>
        <w:t xml:space="preserve"> Лесного кодекса Российской Федерации или уполномоченные на обеспечение проведения лесопатологических обследований и мер по предотвращению распространения вредных организмов в соответствии с </w:t>
      </w:r>
      <w:hyperlink w:anchor="P43">
        <w:r w:rsidRPr="00E209D8">
          <w:rPr>
            <w:rFonts w:cs="Times New Roman"/>
            <w:color w:val="0000FF"/>
            <w:sz w:val="20"/>
            <w:szCs w:val="20"/>
          </w:rPr>
          <w:t>пунктом 5</w:t>
        </w:r>
      </w:hyperlink>
      <w:r w:rsidRPr="00E209D8">
        <w:rPr>
          <w:rFonts w:cs="Times New Roman"/>
          <w:sz w:val="20"/>
          <w:szCs w:val="20"/>
        </w:rPr>
        <w:t xml:space="preserve"> настоящих Правил (далее - уполномоченные органы). Указанная информация является основанием для проведения лесопатологических обследований.</w:t>
      </w:r>
    </w:p>
    <w:p w:rsidR="00E209D8" w:rsidRPr="00E209D8" w:rsidRDefault="00E209D8" w:rsidP="00E209D8">
      <w:pPr>
        <w:ind w:firstLine="540"/>
        <w:jc w:val="both"/>
        <w:rPr>
          <w:sz w:val="20"/>
          <w:szCs w:val="20"/>
        </w:rPr>
      </w:pPr>
      <w:r w:rsidRPr="00E209D8">
        <w:rPr>
          <w:rFonts w:cs="Times New Roman"/>
          <w:sz w:val="20"/>
          <w:szCs w:val="20"/>
        </w:rPr>
        <w:t>14. Уполномоченные органы обеспечивают прием (в том числе через специализированные диспетчерские службы, принимающие сообщения об обнаружении лесных пожаров) информации об обнаружении погибших или поврежденных лесных насаждений и регистрацию такой информации.</w:t>
      </w:r>
    </w:p>
    <w:p w:rsidR="00E209D8" w:rsidRPr="00E209D8" w:rsidRDefault="00E209D8" w:rsidP="00E209D8">
      <w:pPr>
        <w:ind w:firstLine="540"/>
        <w:jc w:val="both"/>
        <w:rPr>
          <w:sz w:val="20"/>
          <w:szCs w:val="20"/>
        </w:rPr>
      </w:pPr>
      <w:r w:rsidRPr="00E209D8">
        <w:rPr>
          <w:rFonts w:cs="Times New Roman"/>
          <w:sz w:val="20"/>
          <w:szCs w:val="20"/>
        </w:rPr>
        <w:t xml:space="preserve">Проверка информации об обнаружении погибших и поврежденных насаждений, поступившей в пределах срока проведения лесопатологических обследований, установленных в соответствии с положениями </w:t>
      </w:r>
      <w:hyperlink w:anchor="P74">
        <w:r w:rsidRPr="00E209D8">
          <w:rPr>
            <w:rFonts w:cs="Times New Roman"/>
            <w:color w:val="0000FF"/>
            <w:sz w:val="20"/>
            <w:szCs w:val="20"/>
          </w:rPr>
          <w:t>абзаца первого пункта 17</w:t>
        </w:r>
      </w:hyperlink>
      <w:r w:rsidRPr="00E209D8">
        <w:rPr>
          <w:rFonts w:cs="Times New Roman"/>
          <w:sz w:val="20"/>
          <w:szCs w:val="20"/>
        </w:rPr>
        <w:t xml:space="preserve"> настоящих Правил, осуществляется уполномоченными органами в 30-дневный срок со дня регистрации указанной информации.</w:t>
      </w:r>
    </w:p>
    <w:p w:rsidR="00E209D8" w:rsidRPr="00E209D8" w:rsidRDefault="00E209D8" w:rsidP="00E209D8">
      <w:pPr>
        <w:ind w:firstLine="540"/>
        <w:jc w:val="both"/>
        <w:rPr>
          <w:sz w:val="20"/>
          <w:szCs w:val="20"/>
        </w:rPr>
      </w:pPr>
      <w:r w:rsidRPr="00E209D8">
        <w:rPr>
          <w:rFonts w:cs="Times New Roman"/>
          <w:sz w:val="20"/>
          <w:szCs w:val="20"/>
        </w:rPr>
        <w:t xml:space="preserve">Проверка информации об обнаружении погибших и поврежденных насаждений, поступившей за пределами срока проведения лесопатологических обследований, установленных в соответствии с положениями </w:t>
      </w:r>
      <w:hyperlink w:anchor="P74">
        <w:r w:rsidRPr="00E209D8">
          <w:rPr>
            <w:rFonts w:cs="Times New Roman"/>
            <w:color w:val="0000FF"/>
            <w:sz w:val="20"/>
            <w:szCs w:val="20"/>
          </w:rPr>
          <w:t>абзаца первого пункта 17</w:t>
        </w:r>
      </w:hyperlink>
      <w:r w:rsidRPr="00E209D8">
        <w:rPr>
          <w:rFonts w:cs="Times New Roman"/>
          <w:sz w:val="20"/>
          <w:szCs w:val="20"/>
        </w:rPr>
        <w:t xml:space="preserve"> настоящих Правил, осуществляется уполномоченными органами в 30-дневный срок со дня начала срока проведения лесопатологических обследований.</w:t>
      </w:r>
    </w:p>
    <w:p w:rsidR="00E209D8" w:rsidRPr="00E209D8" w:rsidRDefault="00E209D8" w:rsidP="00E209D8">
      <w:pPr>
        <w:ind w:firstLine="540"/>
        <w:jc w:val="both"/>
        <w:rPr>
          <w:sz w:val="20"/>
          <w:szCs w:val="20"/>
        </w:rPr>
      </w:pPr>
      <w:r w:rsidRPr="00E209D8">
        <w:rPr>
          <w:rFonts w:cs="Times New Roman"/>
          <w:sz w:val="20"/>
          <w:szCs w:val="20"/>
        </w:rPr>
        <w:t xml:space="preserve">15. В случаях, когда по результатам проверки информации об обнаружении погибших и поврежденных лесных насаждений подтверждено наличие в таких насаждениях признаков их повреждения, лицами, указанными в </w:t>
      </w:r>
      <w:hyperlink w:anchor="P43">
        <w:r w:rsidRPr="00E209D8">
          <w:rPr>
            <w:rFonts w:cs="Times New Roman"/>
            <w:color w:val="0000FF"/>
            <w:sz w:val="20"/>
            <w:szCs w:val="20"/>
          </w:rPr>
          <w:t>пункте 5</w:t>
        </w:r>
      </w:hyperlink>
      <w:r w:rsidRPr="00E209D8">
        <w:rPr>
          <w:rFonts w:cs="Times New Roman"/>
          <w:sz w:val="20"/>
          <w:szCs w:val="20"/>
        </w:rPr>
        <w:t xml:space="preserve"> настоящих Правил, должно быть обеспечено проведение лесопатологических обследований.</w:t>
      </w:r>
    </w:p>
    <w:p w:rsidR="00E209D8" w:rsidRPr="00E209D8" w:rsidRDefault="00E209D8" w:rsidP="00E209D8">
      <w:pPr>
        <w:ind w:firstLine="540"/>
        <w:jc w:val="both"/>
        <w:rPr>
          <w:sz w:val="20"/>
          <w:szCs w:val="20"/>
        </w:rPr>
      </w:pPr>
      <w:r w:rsidRPr="00E209D8">
        <w:rPr>
          <w:rFonts w:cs="Times New Roman"/>
          <w:sz w:val="20"/>
          <w:szCs w:val="20"/>
        </w:rPr>
        <w:t>Уполномоченные органы обязаны в 10-дневный срок со дня проверки информации об обнаружении погибших и поврежденных лесных насаждений проинформировать лицо, которому лесной участок предоставлен в постоянное (бессрочное) пользование или аренду, о необходимости проведения лесопатологического обследования на соответствующем лесном участке.</w:t>
      </w:r>
    </w:p>
    <w:p w:rsidR="00E209D8" w:rsidRPr="00E209D8" w:rsidRDefault="00E209D8" w:rsidP="00E209D8">
      <w:pPr>
        <w:ind w:firstLine="540"/>
        <w:jc w:val="both"/>
        <w:rPr>
          <w:sz w:val="20"/>
          <w:szCs w:val="20"/>
        </w:rPr>
      </w:pPr>
      <w:r w:rsidRPr="00E209D8">
        <w:rPr>
          <w:rFonts w:cs="Times New Roman"/>
          <w:sz w:val="20"/>
          <w:szCs w:val="20"/>
        </w:rPr>
        <w:t>Санитарно-оздоровительные мероприятия (рубки погибших и поврежденных лесных насаждений, уборка неликвидной древесины (рубки древесины, утратившей потребительские свойства из-за повреждений гнилью, стволовыми вредителями, а также в результате пожаров и других неблагоприятных воздействий) в лесном насаждении, назначенные по результатам лесопатологического обследования, проводятся в первую очередь в сроки, рекомендованные актом обследования, но не позднее 2 лет с даты проведения лесопатологического обследования.</w:t>
      </w:r>
    </w:p>
    <w:p w:rsidR="00E209D8" w:rsidRPr="00E209D8" w:rsidRDefault="00E209D8" w:rsidP="00E209D8">
      <w:pPr>
        <w:ind w:firstLine="540"/>
        <w:jc w:val="both"/>
        <w:rPr>
          <w:sz w:val="20"/>
          <w:szCs w:val="20"/>
        </w:rPr>
      </w:pPr>
      <w:r w:rsidRPr="00E209D8">
        <w:rPr>
          <w:rFonts w:cs="Times New Roman"/>
          <w:sz w:val="20"/>
          <w:szCs w:val="20"/>
        </w:rPr>
        <w:t xml:space="preserve">16. Уполномоченными органами обеспечивается проведение лесопатологических обследований в срок не позднее одного года со дня проверки информации об обнаружении погибших и поврежденных лесных насаждений, за исключением случаев, указанных в </w:t>
      </w:r>
      <w:hyperlink w:anchor="P73">
        <w:r w:rsidRPr="00E209D8">
          <w:rPr>
            <w:rFonts w:cs="Times New Roman"/>
            <w:color w:val="0000FF"/>
            <w:sz w:val="20"/>
            <w:szCs w:val="20"/>
          </w:rPr>
          <w:t>абзаце втором</w:t>
        </w:r>
      </w:hyperlink>
      <w:r w:rsidRPr="00E209D8">
        <w:rPr>
          <w:rFonts w:cs="Times New Roman"/>
          <w:sz w:val="20"/>
          <w:szCs w:val="20"/>
        </w:rPr>
        <w:t xml:space="preserve"> настоящего пункта.</w:t>
      </w:r>
    </w:p>
    <w:p w:rsidR="00E209D8" w:rsidRPr="00E209D8" w:rsidRDefault="00E209D8" w:rsidP="00E209D8">
      <w:pPr>
        <w:ind w:firstLine="540"/>
        <w:jc w:val="both"/>
        <w:rPr>
          <w:sz w:val="20"/>
          <w:szCs w:val="20"/>
        </w:rPr>
      </w:pPr>
      <w:bookmarkStart w:id="253" w:name="P73"/>
      <w:bookmarkEnd w:id="253"/>
      <w:r w:rsidRPr="00E209D8">
        <w:rPr>
          <w:rFonts w:cs="Times New Roman"/>
          <w:sz w:val="20"/>
          <w:szCs w:val="20"/>
        </w:rPr>
        <w:t>Лицами, которым лесные участки предоставлены в постоянное (бессрочное) пользование или аренду, обеспечивается проведение лесопатологических обследований в срок не позднее одного года со дня получения от уполномоченных органов информации о необходимости проведения такого лесопатологического обследования.</w:t>
      </w:r>
    </w:p>
    <w:p w:rsidR="00E209D8" w:rsidRPr="00E209D8" w:rsidRDefault="00E209D8" w:rsidP="00E209D8">
      <w:pPr>
        <w:ind w:firstLine="540"/>
        <w:jc w:val="both"/>
        <w:rPr>
          <w:sz w:val="20"/>
          <w:szCs w:val="20"/>
        </w:rPr>
      </w:pPr>
      <w:bookmarkStart w:id="254" w:name="P74"/>
      <w:bookmarkEnd w:id="254"/>
      <w:r w:rsidRPr="00E209D8">
        <w:rPr>
          <w:rFonts w:cs="Times New Roman"/>
          <w:sz w:val="20"/>
          <w:szCs w:val="20"/>
        </w:rPr>
        <w:t>17. Лесопатологические обследования проводятся в отношении лесных насаждений во время вегетационного периода с момента полного распускания листвы (хвои) и до начала массовой сезонной дехромации (изменение цвета хвои и листвы, являющейся естественным процессом подготовки листопадных деревьев к зимнему периоду). В вечнозеленых лесных насаждениях (8 единиц и более вечнозеленых и хвойных (за исключением лиственницы) пород в породном составе), а также в лесных насаждениях, поврежденных ветрами (ветровал, бурелом) и верховыми пожарами, лесопатологические обследования проводятся в течение года.</w:t>
      </w:r>
    </w:p>
    <w:p w:rsidR="00E209D8" w:rsidRPr="00E209D8" w:rsidRDefault="00E209D8" w:rsidP="00E209D8">
      <w:pPr>
        <w:ind w:firstLine="540"/>
        <w:jc w:val="both"/>
        <w:rPr>
          <w:sz w:val="20"/>
          <w:szCs w:val="20"/>
        </w:rPr>
      </w:pPr>
      <w:r w:rsidRPr="00E209D8">
        <w:rPr>
          <w:rFonts w:cs="Times New Roman"/>
          <w:sz w:val="20"/>
          <w:szCs w:val="20"/>
        </w:rPr>
        <w:t>Обследование аварийных деревьев проводится вне зависимости от вегетационного периода и времени года.</w:t>
      </w:r>
    </w:p>
    <w:p w:rsidR="00E209D8" w:rsidRPr="00E209D8" w:rsidRDefault="00E209D8" w:rsidP="00E209D8">
      <w:pPr>
        <w:ind w:firstLine="540"/>
        <w:jc w:val="both"/>
        <w:rPr>
          <w:sz w:val="20"/>
          <w:szCs w:val="20"/>
        </w:rPr>
      </w:pPr>
      <w:r w:rsidRPr="00E209D8">
        <w:rPr>
          <w:rFonts w:cs="Times New Roman"/>
          <w:sz w:val="20"/>
          <w:szCs w:val="20"/>
        </w:rPr>
        <w:t xml:space="preserve">Сроки проведения лесопатологических обследований, установленные в соответствии с положениями </w:t>
      </w:r>
      <w:hyperlink w:anchor="P74">
        <w:r w:rsidRPr="00E209D8">
          <w:rPr>
            <w:rFonts w:cs="Times New Roman"/>
            <w:color w:val="0000FF"/>
            <w:sz w:val="20"/>
            <w:szCs w:val="20"/>
          </w:rPr>
          <w:t>абзаца первого</w:t>
        </w:r>
      </w:hyperlink>
      <w:r w:rsidRPr="00E209D8">
        <w:rPr>
          <w:rFonts w:cs="Times New Roman"/>
          <w:sz w:val="20"/>
          <w:szCs w:val="20"/>
        </w:rPr>
        <w:t xml:space="preserve"> настоящего пункта, определяются исходя из природно-климатических особенностей, связанных со сходом снежного покрова в лесах.</w:t>
      </w:r>
    </w:p>
    <w:p w:rsidR="00E209D8" w:rsidRPr="00E209D8" w:rsidRDefault="00E209D8" w:rsidP="00E209D8">
      <w:pPr>
        <w:ind w:firstLine="540"/>
        <w:jc w:val="both"/>
        <w:rPr>
          <w:sz w:val="20"/>
          <w:szCs w:val="20"/>
        </w:rPr>
      </w:pPr>
      <w:r w:rsidRPr="00E209D8">
        <w:rPr>
          <w:rFonts w:cs="Times New Roman"/>
          <w:sz w:val="20"/>
          <w:szCs w:val="20"/>
        </w:rPr>
        <w:lastRenderedPageBreak/>
        <w:t xml:space="preserve">18. Результаты проверки сообщений об обнаружении погибших и поврежденных лесных насаждений, подтверждающие наличие погибших и поврежденных лесных насаждений, а также сообщения, не проверенные в 30-дневный срок со дня их получения, должны быть использованы органами исполнительной власти, указанными в </w:t>
      </w:r>
      <w:hyperlink w:anchor="P38">
        <w:r w:rsidRPr="00E209D8">
          <w:rPr>
            <w:rFonts w:cs="Times New Roman"/>
            <w:color w:val="0000FF"/>
            <w:sz w:val="20"/>
            <w:szCs w:val="20"/>
          </w:rPr>
          <w:t>пункте 4</w:t>
        </w:r>
      </w:hyperlink>
      <w:r w:rsidRPr="00E209D8">
        <w:rPr>
          <w:rFonts w:cs="Times New Roman"/>
          <w:sz w:val="20"/>
          <w:szCs w:val="20"/>
        </w:rPr>
        <w:t xml:space="preserve"> настоящих Правил, в качестве источников информации для планирования работ при осуществлении государственного лесопатологического мониторинга.</w:t>
      </w:r>
    </w:p>
    <w:p w:rsidR="00E209D8" w:rsidRPr="00E209D8" w:rsidRDefault="00E209D8" w:rsidP="00E209D8">
      <w:pPr>
        <w:ind w:firstLine="540"/>
        <w:jc w:val="both"/>
        <w:rPr>
          <w:sz w:val="20"/>
          <w:szCs w:val="20"/>
        </w:rPr>
      </w:pPr>
      <w:r w:rsidRPr="00E209D8">
        <w:rPr>
          <w:rFonts w:cs="Times New Roman"/>
          <w:sz w:val="20"/>
          <w:szCs w:val="20"/>
        </w:rPr>
        <w:t>19. В сильно ослабленных, усыхающих и погибших лесных насаждениях осуществляются мероприятия по предупреждению распространения вредных организмов.</w:t>
      </w:r>
    </w:p>
    <w:p w:rsidR="00E209D8" w:rsidRPr="00E209D8" w:rsidRDefault="00E209D8" w:rsidP="00E209D8">
      <w:pPr>
        <w:ind w:firstLine="540"/>
        <w:jc w:val="both"/>
        <w:rPr>
          <w:sz w:val="20"/>
          <w:szCs w:val="20"/>
        </w:rPr>
      </w:pPr>
      <w:r w:rsidRPr="00E209D8">
        <w:rPr>
          <w:rFonts w:cs="Times New Roman"/>
          <w:sz w:val="20"/>
          <w:szCs w:val="20"/>
        </w:rPr>
        <w:t xml:space="preserve">В случае гибели лесных насаждений или ухудшения их санитарного и лесопатологического состояния вследствие чрезвычайных ситуаций природного и антропогенного характера ликвидация последствий таких чрезвычайных ситуаций осуществляется в соответствии с Федеральным </w:t>
      </w:r>
      <w:hyperlink r:id="rId1122">
        <w:r w:rsidRPr="00E209D8">
          <w:rPr>
            <w:rFonts w:cs="Times New Roman"/>
            <w:color w:val="0000FF"/>
            <w:sz w:val="20"/>
            <w:szCs w:val="20"/>
          </w:rPr>
          <w:t>законом</w:t>
        </w:r>
      </w:hyperlink>
      <w:r w:rsidRPr="00E209D8">
        <w:rPr>
          <w:rFonts w:cs="Times New Roman"/>
          <w:sz w:val="20"/>
          <w:szCs w:val="20"/>
        </w:rPr>
        <w:t xml:space="preserve"> "О защите населения и территорий от чрезвычайных ситуаций природного и техногенного характера" и другими федеральными законами.</w:t>
      </w:r>
    </w:p>
    <w:p w:rsidR="00E209D8" w:rsidRPr="00E209D8" w:rsidRDefault="00E209D8" w:rsidP="00E209D8">
      <w:pPr>
        <w:ind w:firstLine="540"/>
        <w:jc w:val="both"/>
        <w:rPr>
          <w:sz w:val="20"/>
          <w:szCs w:val="20"/>
        </w:rPr>
      </w:pPr>
      <w:r w:rsidRPr="00E209D8">
        <w:rPr>
          <w:rFonts w:cs="Times New Roman"/>
          <w:sz w:val="20"/>
          <w:szCs w:val="20"/>
        </w:rPr>
        <w:t>20. В лесах не допускается:</w:t>
      </w:r>
    </w:p>
    <w:p w:rsidR="00E209D8" w:rsidRPr="00E209D8" w:rsidRDefault="00E209D8" w:rsidP="00E209D8">
      <w:pPr>
        <w:ind w:firstLine="540"/>
        <w:jc w:val="both"/>
        <w:rPr>
          <w:sz w:val="20"/>
          <w:szCs w:val="20"/>
        </w:rPr>
      </w:pPr>
      <w:r w:rsidRPr="00E209D8">
        <w:rPr>
          <w:rFonts w:cs="Times New Roman"/>
          <w:sz w:val="20"/>
          <w:szCs w:val="20"/>
        </w:rPr>
        <w:t>а) загрязнение лесов отходами производства и потребления и выбросами, радиоактивными и другими вредными веществами, иное неблагоприятное воздействие на леса, установленное законодательством об охране окружающей среды;</w:t>
      </w:r>
    </w:p>
    <w:p w:rsidR="00E209D8" w:rsidRPr="00E209D8" w:rsidRDefault="00E209D8" w:rsidP="00E209D8">
      <w:pPr>
        <w:ind w:firstLine="540"/>
        <w:jc w:val="both"/>
        <w:rPr>
          <w:sz w:val="20"/>
          <w:szCs w:val="20"/>
        </w:rPr>
      </w:pPr>
      <w:r w:rsidRPr="00E209D8">
        <w:rPr>
          <w:rFonts w:cs="Times New Roman"/>
          <w:sz w:val="20"/>
          <w:szCs w:val="20"/>
        </w:rPr>
        <w:t>б) ухудшение санитарного и лесопатологического состояния лесных насаждений;</w:t>
      </w:r>
    </w:p>
    <w:p w:rsidR="00E209D8" w:rsidRPr="00E209D8" w:rsidRDefault="00E209D8" w:rsidP="00E209D8">
      <w:pPr>
        <w:ind w:firstLine="540"/>
        <w:jc w:val="both"/>
        <w:rPr>
          <w:sz w:val="20"/>
          <w:szCs w:val="20"/>
        </w:rPr>
      </w:pPr>
      <w:r w:rsidRPr="00E209D8">
        <w:rPr>
          <w:rFonts w:cs="Times New Roman"/>
          <w:sz w:val="20"/>
          <w:szCs w:val="20"/>
        </w:rPr>
        <w:t>в) невыполнение или несвоевременное выполнение работ по очистке лесосек, а также работ по приведению лесных участков, предоставленных физическим или юридическим лицам в пользование в установленном лесным законодательством порядке, в состояние, пригодное для использования этих участков по целевому назначению, или работ по их рекультивации;</w:t>
      </w:r>
    </w:p>
    <w:p w:rsidR="00E209D8" w:rsidRPr="00E209D8" w:rsidRDefault="00E209D8" w:rsidP="00E209D8">
      <w:pPr>
        <w:ind w:firstLine="540"/>
        <w:jc w:val="both"/>
        <w:rPr>
          <w:sz w:val="20"/>
          <w:szCs w:val="20"/>
        </w:rPr>
      </w:pPr>
      <w:r w:rsidRPr="00E209D8">
        <w:rPr>
          <w:rFonts w:cs="Times New Roman"/>
          <w:sz w:val="20"/>
          <w:szCs w:val="20"/>
        </w:rPr>
        <w:t>г) уничтожение либо повреждение мелиоративных систем и дорог, расположенных в лесах;</w:t>
      </w:r>
    </w:p>
    <w:p w:rsidR="00E209D8" w:rsidRPr="00E209D8" w:rsidRDefault="00E209D8" w:rsidP="00E209D8">
      <w:pPr>
        <w:ind w:firstLine="540"/>
        <w:jc w:val="both"/>
        <w:rPr>
          <w:sz w:val="20"/>
          <w:szCs w:val="20"/>
        </w:rPr>
      </w:pPr>
      <w:r w:rsidRPr="00E209D8">
        <w:rPr>
          <w:rFonts w:cs="Times New Roman"/>
          <w:sz w:val="20"/>
          <w:szCs w:val="20"/>
        </w:rPr>
        <w:t>д) уничтожение либо повреждение лесохозяйственных знаков, феромонных ловушек и иных средств защиты леса.</w:t>
      </w:r>
    </w:p>
    <w:p w:rsidR="00E209D8" w:rsidRPr="00E209D8" w:rsidRDefault="00E209D8" w:rsidP="00E209D8">
      <w:pPr>
        <w:ind w:firstLine="540"/>
        <w:jc w:val="both"/>
        <w:rPr>
          <w:sz w:val="20"/>
          <w:szCs w:val="20"/>
        </w:rPr>
      </w:pPr>
      <w:r w:rsidRPr="00E209D8">
        <w:rPr>
          <w:rFonts w:cs="Times New Roman"/>
          <w:sz w:val="20"/>
          <w:szCs w:val="20"/>
        </w:rPr>
        <w:t>21. Для предотвращения усыхания деревьев по опушкам вырубок не допускается проведение чересполосных рубок в еловых и пихтовых лесных насаждениях.</w:t>
      </w:r>
    </w:p>
    <w:p w:rsidR="00E209D8" w:rsidRPr="00E209D8" w:rsidRDefault="00E209D8" w:rsidP="00E209D8">
      <w:pPr>
        <w:ind w:firstLine="540"/>
        <w:jc w:val="both"/>
        <w:rPr>
          <w:sz w:val="20"/>
          <w:szCs w:val="20"/>
        </w:rPr>
      </w:pPr>
      <w:r w:rsidRPr="00E209D8">
        <w:rPr>
          <w:rFonts w:cs="Times New Roman"/>
          <w:sz w:val="20"/>
          <w:szCs w:val="20"/>
        </w:rPr>
        <w:t>При разработке лесосек, строительстве и реконструкции линейных объектов запрещается сдвигание порубочных остатков к краю леса (стене леса). При проведении рубок в очагах вредных организмов порубочные остатки подлежат сжиганию, измельчению, обработке пестицидами или вывозу в места, предназначенные для переработки древесины.</w:t>
      </w:r>
    </w:p>
    <w:p w:rsidR="00E209D8" w:rsidRPr="00E209D8" w:rsidRDefault="00E209D8" w:rsidP="00E209D8">
      <w:pPr>
        <w:ind w:firstLine="540"/>
        <w:jc w:val="both"/>
        <w:rPr>
          <w:sz w:val="20"/>
          <w:szCs w:val="20"/>
        </w:rPr>
      </w:pPr>
      <w:r w:rsidRPr="00E209D8">
        <w:rPr>
          <w:rFonts w:cs="Times New Roman"/>
          <w:sz w:val="20"/>
          <w:szCs w:val="20"/>
        </w:rPr>
        <w:t xml:space="preserve">22. При оставлении (хранении) заготовленной древесины в лесах в весенне-летний период на срок более 30 дней лицам, осуществляющим рубку лесных насаждений, необходимо принять меры по защите ее от заселения стволовыми вредителями. Сроки запрета хранения (оставления) в лесу неокоренной (незащищенной) заготовленной древесины по лесным районам приведены в </w:t>
      </w:r>
      <w:hyperlink w:anchor="P204">
        <w:r w:rsidRPr="00E209D8">
          <w:rPr>
            <w:rFonts w:cs="Times New Roman"/>
            <w:color w:val="0000FF"/>
            <w:sz w:val="20"/>
            <w:szCs w:val="20"/>
          </w:rPr>
          <w:t>приложении N 3</w:t>
        </w:r>
      </w:hyperlink>
      <w:r w:rsidRPr="00E209D8">
        <w:rPr>
          <w:rFonts w:cs="Times New Roman"/>
          <w:sz w:val="20"/>
          <w:szCs w:val="20"/>
        </w:rPr>
        <w:t>. В зависимости от погодных условий сроки хранения в лесу неокоренной заготовленной древесины могут изменяться уполномоченными органами, но не более чем на 15 дней от установленного настоящими Правилами срока.</w:t>
      </w:r>
    </w:p>
    <w:p w:rsidR="00E209D8" w:rsidRPr="00E209D8" w:rsidRDefault="00E209D8" w:rsidP="00E209D8">
      <w:pPr>
        <w:ind w:firstLine="540"/>
        <w:jc w:val="both"/>
        <w:rPr>
          <w:sz w:val="20"/>
          <w:szCs w:val="20"/>
        </w:rPr>
      </w:pPr>
      <w:r w:rsidRPr="00E209D8">
        <w:rPr>
          <w:rFonts w:cs="Times New Roman"/>
          <w:sz w:val="20"/>
          <w:szCs w:val="20"/>
        </w:rPr>
        <w:t>23. Химическая обработка древесины, предназначенной для сплава, запрещается.</w:t>
      </w:r>
    </w:p>
    <w:p w:rsidR="00E209D8" w:rsidRPr="00E209D8" w:rsidRDefault="00E209D8" w:rsidP="00E209D8">
      <w:pPr>
        <w:rPr>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352"/>
        <w:gridCol w:w="113"/>
      </w:tblGrid>
      <w:tr w:rsidR="00E209D8" w:rsidRPr="00E209D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209D8" w:rsidRPr="00E209D8" w:rsidRDefault="00E209D8" w:rsidP="00E209D8">
            <w:pPr>
              <w:rPr>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E209D8" w:rsidRPr="00E209D8" w:rsidRDefault="00E209D8" w:rsidP="00E209D8">
            <w:pPr>
              <w:jc w:val="both"/>
              <w:rPr>
                <w:sz w:val="20"/>
                <w:szCs w:val="20"/>
              </w:rPr>
            </w:pPr>
            <w:r w:rsidRPr="00E209D8">
              <w:rPr>
                <w:rFonts w:cs="Times New Roman"/>
                <w:color w:val="392C69"/>
                <w:sz w:val="20"/>
                <w:szCs w:val="20"/>
              </w:rPr>
              <w:t>КонсультантПлюс: примечание.</w:t>
            </w:r>
          </w:p>
          <w:p w:rsidR="00E209D8" w:rsidRPr="00E209D8" w:rsidRDefault="00E209D8" w:rsidP="00E209D8">
            <w:pPr>
              <w:jc w:val="both"/>
              <w:rPr>
                <w:sz w:val="20"/>
                <w:szCs w:val="20"/>
              </w:rPr>
            </w:pPr>
            <w:r w:rsidRPr="00E209D8">
              <w:rPr>
                <w:rFonts w:cs="Times New Roman"/>
                <w:color w:val="392C69"/>
                <w:sz w:val="20"/>
                <w:szCs w:val="20"/>
              </w:rPr>
              <w:t xml:space="preserve">С 01.01.2022 ст. 16.1 утратила силу. Положения </w:t>
            </w:r>
            <w:hyperlink r:id="rId1123">
              <w:r w:rsidRPr="00E209D8">
                <w:rPr>
                  <w:rFonts w:cs="Times New Roman"/>
                  <w:color w:val="0000FF"/>
                  <w:sz w:val="20"/>
                  <w:szCs w:val="20"/>
                </w:rPr>
                <w:t>ч. 3 ст. 16.1</w:t>
              </w:r>
            </w:hyperlink>
            <w:r w:rsidRPr="00E209D8">
              <w:rPr>
                <w:rFonts w:cs="Times New Roman"/>
                <w:color w:val="392C69"/>
                <w:sz w:val="20"/>
                <w:szCs w:val="20"/>
              </w:rPr>
              <w:t xml:space="preserve"> прежней редакции см. в </w:t>
            </w:r>
            <w:hyperlink r:id="rId1124">
              <w:r w:rsidRPr="00E209D8">
                <w:rPr>
                  <w:rFonts w:cs="Times New Roman"/>
                  <w:color w:val="0000FF"/>
                  <w:sz w:val="20"/>
                  <w:szCs w:val="20"/>
                </w:rPr>
                <w:t>ч. 8 ст. 23.2</w:t>
              </w:r>
            </w:hyperlink>
            <w:r w:rsidRPr="00E209D8">
              <w:rPr>
                <w:rFonts w:cs="Times New Roman"/>
                <w:color w:val="392C69"/>
                <w:sz w:val="20"/>
                <w:szCs w:val="20"/>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E209D8" w:rsidRPr="00E209D8" w:rsidRDefault="00E209D8" w:rsidP="00E209D8">
            <w:pPr>
              <w:rPr>
                <w:sz w:val="20"/>
                <w:szCs w:val="20"/>
              </w:rPr>
            </w:pPr>
          </w:p>
        </w:tc>
      </w:tr>
    </w:tbl>
    <w:p w:rsidR="00E209D8" w:rsidRPr="00E209D8" w:rsidRDefault="00E209D8" w:rsidP="00E209D8">
      <w:pPr>
        <w:ind w:firstLine="540"/>
        <w:jc w:val="both"/>
        <w:rPr>
          <w:sz w:val="20"/>
          <w:szCs w:val="20"/>
        </w:rPr>
      </w:pPr>
      <w:r w:rsidRPr="00E209D8">
        <w:rPr>
          <w:rFonts w:cs="Times New Roman"/>
          <w:sz w:val="20"/>
          <w:szCs w:val="20"/>
        </w:rPr>
        <w:t xml:space="preserve">24. Заготовленная древесина, заселенная стволовыми вредителями, до их вылета должна быть обработана пестицидами, включенными в Государственный каталог пестицидов и агрохимикатов, разрешенных к применению на территории Российской Федерации (далее - пестициды), или окорена (кора измельчается или сжигается с соблюдением утвержденных в установленном порядке правил пожарной безопасности в лесах). При заселении заготовленной древесины стволовыми вредителями, в отношении которых применение мер защиты малоэффективно или невозможно, необходимо обеспечить вывоз этой древесины из леса в 5-дневный срок со дня обнаружения заселения, указанного в предусмотренном </w:t>
      </w:r>
      <w:hyperlink r:id="rId1125">
        <w:r w:rsidRPr="00E209D8">
          <w:rPr>
            <w:rFonts w:cs="Times New Roman"/>
            <w:color w:val="0000FF"/>
            <w:sz w:val="20"/>
            <w:szCs w:val="20"/>
          </w:rPr>
          <w:t>частью 3 статьи 16.1</w:t>
        </w:r>
      </w:hyperlink>
      <w:r w:rsidRPr="00E209D8">
        <w:rPr>
          <w:rFonts w:cs="Times New Roman"/>
          <w:sz w:val="20"/>
          <w:szCs w:val="20"/>
        </w:rPr>
        <w:t xml:space="preserve"> Лесного кодекса Российской Федерации акте осмотра лесосеки (особые отметки).</w:t>
      </w:r>
    </w:p>
    <w:p w:rsidR="00E209D8" w:rsidRPr="00E209D8" w:rsidRDefault="00E209D8" w:rsidP="00E209D8">
      <w:pPr>
        <w:ind w:firstLine="540"/>
        <w:jc w:val="both"/>
        <w:rPr>
          <w:sz w:val="20"/>
          <w:szCs w:val="20"/>
        </w:rPr>
      </w:pPr>
      <w:r w:rsidRPr="00E209D8">
        <w:rPr>
          <w:rFonts w:cs="Times New Roman"/>
          <w:sz w:val="20"/>
          <w:szCs w:val="20"/>
        </w:rPr>
        <w:t xml:space="preserve">25. Использование пестицидов в лесах, в том числе при проведении обработок лесных участков, защиты неокоренной древесины в штабелях, осуществляется в соответствии с Федеральным </w:t>
      </w:r>
      <w:hyperlink r:id="rId1126">
        <w:r w:rsidRPr="00E209D8">
          <w:rPr>
            <w:rFonts w:cs="Times New Roman"/>
            <w:color w:val="0000FF"/>
            <w:sz w:val="20"/>
            <w:szCs w:val="20"/>
          </w:rPr>
          <w:t>законом</w:t>
        </w:r>
      </w:hyperlink>
      <w:r w:rsidRPr="00E209D8">
        <w:rPr>
          <w:rFonts w:cs="Times New Roman"/>
          <w:sz w:val="20"/>
          <w:szCs w:val="20"/>
        </w:rPr>
        <w:t xml:space="preserve"> "О безопасном обращении с пестицидами и агрохимикатами" и с учетом требований санитарных правил, утвержденных в соответствии с Федеральным </w:t>
      </w:r>
      <w:hyperlink r:id="rId1127">
        <w:r w:rsidRPr="00E209D8">
          <w:rPr>
            <w:rFonts w:cs="Times New Roman"/>
            <w:color w:val="0000FF"/>
            <w:sz w:val="20"/>
            <w:szCs w:val="20"/>
          </w:rPr>
          <w:t>законом</w:t>
        </w:r>
      </w:hyperlink>
      <w:r w:rsidRPr="00E209D8">
        <w:rPr>
          <w:rFonts w:cs="Times New Roman"/>
          <w:sz w:val="20"/>
          <w:szCs w:val="20"/>
        </w:rPr>
        <w:t xml:space="preserve"> "О санитарно-эпидемиологическом благополучии населения".</w:t>
      </w:r>
    </w:p>
    <w:p w:rsidR="00E209D8" w:rsidRPr="00E209D8" w:rsidRDefault="00E209D8" w:rsidP="00E209D8">
      <w:pPr>
        <w:ind w:firstLine="540"/>
        <w:jc w:val="both"/>
        <w:rPr>
          <w:sz w:val="20"/>
          <w:szCs w:val="20"/>
        </w:rPr>
      </w:pPr>
      <w:r w:rsidRPr="00E209D8">
        <w:rPr>
          <w:rFonts w:cs="Times New Roman"/>
          <w:sz w:val="20"/>
          <w:szCs w:val="20"/>
        </w:rPr>
        <w:t>26. Не предоставляются для заготовки живицы лесные участки, расположенные в очагах вредных организмов до их ликвидации, а также насаждения, ослабленные и поврежденные вследствие воздействия лесных пожаров, вредных организмов и других негативных факторов.</w:t>
      </w:r>
    </w:p>
    <w:p w:rsidR="00E209D8" w:rsidRPr="00E209D8" w:rsidRDefault="00E209D8" w:rsidP="00E209D8">
      <w:pPr>
        <w:ind w:firstLine="540"/>
        <w:jc w:val="both"/>
        <w:rPr>
          <w:sz w:val="20"/>
          <w:szCs w:val="20"/>
        </w:rPr>
      </w:pPr>
      <w:r w:rsidRPr="00E209D8">
        <w:rPr>
          <w:rFonts w:cs="Times New Roman"/>
          <w:sz w:val="20"/>
          <w:szCs w:val="20"/>
        </w:rPr>
        <w:t>27. В лесных насаждениях, отведенных для заготовки живицы и древесного сока, до начала их заготовки вырубаются усыхающие и сухостойные деревья, проводится очистка мест рубок от порубочных остатков.</w:t>
      </w:r>
    </w:p>
    <w:p w:rsidR="00E209D8" w:rsidRPr="00E209D8" w:rsidRDefault="00E209D8" w:rsidP="00E209D8">
      <w:pPr>
        <w:ind w:firstLine="540"/>
        <w:jc w:val="both"/>
        <w:rPr>
          <w:sz w:val="20"/>
          <w:szCs w:val="20"/>
        </w:rPr>
      </w:pPr>
      <w:r w:rsidRPr="00E209D8">
        <w:rPr>
          <w:rFonts w:cs="Times New Roman"/>
          <w:sz w:val="20"/>
          <w:szCs w:val="20"/>
        </w:rPr>
        <w:t>28. Заготовка живицы, заготовка и сбор недревесных лесных ресурсов (коры деревьев и кустарников, хвороста, веточного корма, еловой, пихтовой и сосновой лапы, елей для новогодних праздников, лесной подстилки, валежника), а также заготовка пищевых лесных ресурсов осуществляются способами, исключающими возникновение очагов вредных организмов и усыхание деревьев.</w:t>
      </w:r>
    </w:p>
    <w:p w:rsidR="00E209D8" w:rsidRPr="00E209D8" w:rsidRDefault="00E209D8" w:rsidP="00E209D8">
      <w:pPr>
        <w:ind w:firstLine="540"/>
        <w:jc w:val="both"/>
        <w:rPr>
          <w:sz w:val="20"/>
          <w:szCs w:val="20"/>
        </w:rPr>
      </w:pPr>
      <w:r w:rsidRPr="00E209D8">
        <w:rPr>
          <w:rFonts w:cs="Times New Roman"/>
          <w:sz w:val="20"/>
          <w:szCs w:val="20"/>
        </w:rPr>
        <w:lastRenderedPageBreak/>
        <w:t>29. Не допускается ухудшение санитарного и лесопатологического состояния лесов, расположенных на предоставленных гражданам и юридическим лицам лесных участках, и лесных участках, прилегающих к ним, при использовании лесов для рекреационных целей, строительства, реконструкции, эксплуатации линейных объектов, выполнения работ по геологическому изучению недр, разработки месторождений полезных ископаемых,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переработки древесины и иных лесных ресурсов, а также для иных целей.</w:t>
      </w:r>
    </w:p>
    <w:p w:rsidR="00E209D8" w:rsidRPr="00E209D8" w:rsidRDefault="00E209D8" w:rsidP="00E209D8">
      <w:pPr>
        <w:ind w:firstLine="540"/>
        <w:jc w:val="both"/>
        <w:rPr>
          <w:sz w:val="20"/>
          <w:szCs w:val="20"/>
        </w:rPr>
      </w:pPr>
      <w:r w:rsidRPr="00E209D8">
        <w:rPr>
          <w:rFonts w:cs="Times New Roman"/>
          <w:sz w:val="20"/>
          <w:szCs w:val="20"/>
        </w:rPr>
        <w:t>30. При установке аншлагов не допускается их крепление к деревьям.</w:t>
      </w:r>
    </w:p>
    <w:p w:rsidR="00E209D8" w:rsidRPr="00E209D8" w:rsidRDefault="00E209D8" w:rsidP="00E209D8">
      <w:pPr>
        <w:ind w:firstLine="540"/>
        <w:jc w:val="both"/>
        <w:rPr>
          <w:sz w:val="20"/>
          <w:szCs w:val="20"/>
        </w:rPr>
      </w:pPr>
      <w:r w:rsidRPr="00E209D8">
        <w:rPr>
          <w:rFonts w:cs="Times New Roman"/>
          <w:sz w:val="20"/>
          <w:szCs w:val="20"/>
        </w:rPr>
        <w:t>31. При обустройстве противопожарных дорог, разрывов и минерализованных полос не допускается заболачивание прилегающих лесных насаждений в результате перекрытия естественных водотоков.</w:t>
      </w:r>
    </w:p>
    <w:p w:rsidR="00E209D8" w:rsidRPr="00E209D8" w:rsidRDefault="00E209D8" w:rsidP="00E209D8">
      <w:pPr>
        <w:ind w:firstLine="540"/>
        <w:jc w:val="both"/>
        <w:rPr>
          <w:sz w:val="20"/>
          <w:szCs w:val="20"/>
        </w:rPr>
      </w:pPr>
      <w:r w:rsidRPr="00E209D8">
        <w:rPr>
          <w:rFonts w:cs="Times New Roman"/>
          <w:sz w:val="20"/>
          <w:szCs w:val="20"/>
        </w:rPr>
        <w:t xml:space="preserve">32. При организации временных аэродромов и вертолетных площадок, а также при обустройстве противопожарных разрывов срубленная древесина должна быть вывезена в соответствии со сроками, предусмотренными </w:t>
      </w:r>
      <w:hyperlink w:anchor="P204">
        <w:r w:rsidRPr="00E209D8">
          <w:rPr>
            <w:rFonts w:cs="Times New Roman"/>
            <w:color w:val="0000FF"/>
            <w:sz w:val="20"/>
            <w:szCs w:val="20"/>
          </w:rPr>
          <w:t>приложением N 3</w:t>
        </w:r>
      </w:hyperlink>
      <w:r w:rsidRPr="00E209D8">
        <w:rPr>
          <w:rFonts w:cs="Times New Roman"/>
          <w:sz w:val="20"/>
          <w:szCs w:val="20"/>
        </w:rPr>
        <w:t xml:space="preserve"> к настоящим Правилам, окорена, утилизирована или обработана инсектицидами.</w:t>
      </w:r>
    </w:p>
    <w:p w:rsidR="00E209D8" w:rsidRPr="00E209D8" w:rsidRDefault="00E209D8" w:rsidP="00E209D8">
      <w:pPr>
        <w:ind w:firstLine="540"/>
        <w:jc w:val="both"/>
        <w:rPr>
          <w:sz w:val="20"/>
          <w:szCs w:val="20"/>
        </w:rPr>
      </w:pPr>
      <w:r w:rsidRPr="00E209D8">
        <w:rPr>
          <w:rFonts w:cs="Times New Roman"/>
          <w:sz w:val="20"/>
          <w:szCs w:val="20"/>
        </w:rPr>
        <w:t>33. При обустройстве противопожарных водоемов не допускается подтопление окружающих лесных насаждений.</w:t>
      </w:r>
    </w:p>
    <w:p w:rsidR="00E209D8" w:rsidRPr="00E209D8" w:rsidRDefault="00E209D8" w:rsidP="00E209D8">
      <w:pPr>
        <w:ind w:firstLine="540"/>
        <w:jc w:val="both"/>
        <w:rPr>
          <w:sz w:val="20"/>
          <w:szCs w:val="20"/>
        </w:rPr>
      </w:pPr>
      <w:r w:rsidRPr="00E209D8">
        <w:rPr>
          <w:rFonts w:cs="Times New Roman"/>
          <w:sz w:val="20"/>
          <w:szCs w:val="20"/>
        </w:rPr>
        <w:t>34. Порубочные остатки после выборочных и сплошных санитарных рубок в очагах вредных организмов подлежат сжиганию, измельчению, обработке пестицидами или вывозу в места, предназначенные для переработки древесины.</w:t>
      </w:r>
    </w:p>
    <w:p w:rsidR="00E209D8" w:rsidRPr="00E209D8" w:rsidRDefault="00E209D8" w:rsidP="00E209D8">
      <w:pPr>
        <w:ind w:firstLine="540"/>
        <w:jc w:val="both"/>
        <w:rPr>
          <w:sz w:val="20"/>
          <w:szCs w:val="20"/>
        </w:rPr>
      </w:pPr>
      <w:r w:rsidRPr="00E209D8">
        <w:rPr>
          <w:rFonts w:cs="Times New Roman"/>
          <w:sz w:val="20"/>
          <w:szCs w:val="20"/>
        </w:rPr>
        <w:t>35. При проведении рубок лесных насаждений осуществляется очистка мест рубок от порубочных остатков в соответствии с утвержденным порядком проведения лесосечных работ.</w:t>
      </w:r>
    </w:p>
    <w:p w:rsidR="00E209D8" w:rsidRPr="00E209D8" w:rsidRDefault="00E209D8" w:rsidP="00E209D8">
      <w:pPr>
        <w:ind w:firstLine="540"/>
        <w:jc w:val="both"/>
        <w:rPr>
          <w:sz w:val="20"/>
          <w:szCs w:val="20"/>
        </w:rPr>
      </w:pPr>
      <w:r w:rsidRPr="00E209D8">
        <w:rPr>
          <w:rFonts w:cs="Times New Roman"/>
          <w:sz w:val="20"/>
          <w:szCs w:val="20"/>
        </w:rPr>
        <w:t>36. В лесопарковых зонах и зеленых зонах запрещается использование химических препаратов выше третьего класса опасности для охраны и защиты лесов методами авиационного, наземного опрыскивания и аэрозольной обработкой, в том числе в научных целях.</w:t>
      </w:r>
    </w:p>
    <w:p w:rsidR="00E209D8" w:rsidRPr="00E209D8" w:rsidRDefault="00E209D8" w:rsidP="00E209D8">
      <w:pPr>
        <w:ind w:firstLine="540"/>
        <w:jc w:val="both"/>
        <w:rPr>
          <w:sz w:val="20"/>
          <w:szCs w:val="20"/>
        </w:rPr>
      </w:pPr>
      <w:r w:rsidRPr="00E209D8">
        <w:rPr>
          <w:rFonts w:cs="Times New Roman"/>
          <w:sz w:val="20"/>
          <w:szCs w:val="20"/>
        </w:rPr>
        <w:t>37. При проведении санитарно-оздоровительных мероприятий обеспечивается соблюдение требований по сохранению редких и находящихся под угрозой исчезновения видов растений и животных, занесенных в Красную книгу Российской Федерации и (или) красные книги субъектов Российской Федерации.</w:t>
      </w:r>
    </w:p>
    <w:p w:rsidR="00E209D8" w:rsidRPr="00E209D8" w:rsidRDefault="00E209D8" w:rsidP="00E209D8">
      <w:pPr>
        <w:ind w:firstLine="540"/>
        <w:jc w:val="both"/>
        <w:rPr>
          <w:sz w:val="20"/>
          <w:szCs w:val="20"/>
        </w:rPr>
      </w:pPr>
      <w:r w:rsidRPr="00E209D8">
        <w:rPr>
          <w:rFonts w:cs="Times New Roman"/>
          <w:sz w:val="20"/>
          <w:szCs w:val="20"/>
        </w:rPr>
        <w:t xml:space="preserve">38. 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hyperlink r:id="rId1128">
        <w:r w:rsidRPr="00E209D8">
          <w:rPr>
            <w:rFonts w:cs="Times New Roman"/>
            <w:color w:val="0000FF"/>
            <w:sz w:val="20"/>
            <w:szCs w:val="20"/>
          </w:rPr>
          <w:t>статьей 29</w:t>
        </w:r>
      </w:hyperlink>
      <w:r w:rsidRPr="00E209D8">
        <w:rPr>
          <w:rFonts w:cs="Times New Roman"/>
          <w:sz w:val="20"/>
          <w:szCs w:val="20"/>
        </w:rPr>
        <w:t xml:space="preserve"> Лесного кодекса Российской Федерации, разрешается рубка только погибших экземпляров.</w:t>
      </w:r>
    </w:p>
    <w:p w:rsidR="00E209D8" w:rsidRPr="00E209D8" w:rsidRDefault="00E209D8" w:rsidP="00E209D8">
      <w:pPr>
        <w:ind w:firstLine="540"/>
        <w:jc w:val="both"/>
        <w:rPr>
          <w:sz w:val="20"/>
          <w:szCs w:val="20"/>
        </w:rPr>
      </w:pPr>
      <w:r w:rsidRPr="00E209D8">
        <w:rPr>
          <w:rFonts w:cs="Times New Roman"/>
          <w:sz w:val="20"/>
          <w:szCs w:val="20"/>
        </w:rPr>
        <w:t>39. В лесах запрещается разведение и использование растений, животных и других организмов, несвойственных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w:t>
      </w:r>
    </w:p>
    <w:p w:rsidR="00E209D8" w:rsidRPr="00E209D8" w:rsidRDefault="00E209D8" w:rsidP="00E209D8">
      <w:pPr>
        <w:ind w:firstLine="540"/>
        <w:jc w:val="both"/>
        <w:rPr>
          <w:sz w:val="20"/>
          <w:szCs w:val="20"/>
        </w:rPr>
      </w:pPr>
      <w:r w:rsidRPr="00E209D8">
        <w:rPr>
          <w:rFonts w:cs="Times New Roman"/>
          <w:sz w:val="20"/>
          <w:szCs w:val="20"/>
        </w:rPr>
        <w:t>40. В лесах запрещается посадка зараженных вредными организмами растений.</w:t>
      </w:r>
    </w:p>
    <w:p w:rsidR="00E209D8" w:rsidRPr="00E209D8" w:rsidRDefault="00E209D8" w:rsidP="00E209D8">
      <w:pPr>
        <w:ind w:firstLine="540"/>
        <w:jc w:val="both"/>
        <w:rPr>
          <w:sz w:val="20"/>
          <w:szCs w:val="20"/>
        </w:rPr>
      </w:pPr>
      <w:r w:rsidRPr="00E209D8">
        <w:rPr>
          <w:rFonts w:cs="Times New Roman"/>
          <w:sz w:val="20"/>
          <w:szCs w:val="20"/>
        </w:rPr>
        <w:t>41. В очагах хрущей, а также на свежих песчаных и супесчаных почвах лесные культуры создаются с предварительным протравливанием пестицидами корней саженцев перед их посадкой.</w:t>
      </w:r>
    </w:p>
    <w:p w:rsidR="00E209D8" w:rsidRPr="00E209D8" w:rsidRDefault="00E209D8" w:rsidP="00E209D8">
      <w:pPr>
        <w:ind w:firstLine="540"/>
        <w:jc w:val="both"/>
        <w:rPr>
          <w:sz w:val="20"/>
          <w:szCs w:val="20"/>
        </w:rPr>
      </w:pPr>
      <w:r w:rsidRPr="00E209D8">
        <w:rPr>
          <w:rFonts w:cs="Times New Roman"/>
          <w:sz w:val="20"/>
          <w:szCs w:val="20"/>
        </w:rPr>
        <w:t>42. В насаждениях с участием ели и (или) пихты (8 и более единиц в составе) в качестве рубок ухода проводятся только рубки осветления и прочистки в молодняках. Рубки прореживания и проходные в указанных насаждениях не проводятся.</w:t>
      </w:r>
    </w:p>
    <w:p w:rsidR="00E209D8" w:rsidRPr="00E209D8" w:rsidRDefault="00E209D8" w:rsidP="00E209D8">
      <w:pPr>
        <w:ind w:firstLine="540"/>
        <w:jc w:val="both"/>
        <w:rPr>
          <w:sz w:val="20"/>
          <w:szCs w:val="20"/>
        </w:rPr>
      </w:pPr>
      <w:r w:rsidRPr="00E209D8">
        <w:rPr>
          <w:rFonts w:cs="Times New Roman"/>
          <w:sz w:val="20"/>
          <w:szCs w:val="20"/>
        </w:rPr>
        <w:t>43. В сосновых культурах при рубках ухода в очагах хрущей и соснового подкорного клопа не допускается снижение полноты ниже 0,7, сохраняется примесь лиственных пород (до 2 - 3 единиц в составе) и подлесок.</w:t>
      </w:r>
    </w:p>
    <w:p w:rsidR="00E209D8" w:rsidRPr="00E209D8" w:rsidRDefault="00E209D8" w:rsidP="00E209D8">
      <w:pPr>
        <w:ind w:firstLine="540"/>
        <w:jc w:val="both"/>
        <w:rPr>
          <w:sz w:val="20"/>
          <w:szCs w:val="20"/>
        </w:rPr>
      </w:pPr>
      <w:r w:rsidRPr="00E209D8">
        <w:rPr>
          <w:rFonts w:cs="Times New Roman"/>
          <w:sz w:val="20"/>
          <w:szCs w:val="20"/>
        </w:rPr>
        <w:t>44. В сосновых культурах с наличием очагов корневой губки запрещается проведение рубок ухода линейным способом.</w:t>
      </w:r>
    </w:p>
    <w:p w:rsidR="00E209D8" w:rsidRPr="00E209D8" w:rsidRDefault="00E209D8" w:rsidP="00E209D8">
      <w:pPr>
        <w:ind w:firstLine="540"/>
        <w:jc w:val="both"/>
        <w:rPr>
          <w:sz w:val="20"/>
          <w:szCs w:val="20"/>
        </w:rPr>
      </w:pPr>
      <w:r w:rsidRPr="00E209D8">
        <w:rPr>
          <w:rFonts w:cs="Times New Roman"/>
          <w:sz w:val="20"/>
          <w:szCs w:val="20"/>
        </w:rPr>
        <w:t>45. Очистка лесов от загрязнения отходами производства и потребления осуществляется в соответствии с законодательством в области обращения с отходами.</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cs="Times New Roman"/>
          <w:sz w:val="20"/>
          <w:szCs w:val="20"/>
        </w:rPr>
        <w:t>Приложение N 1</w:t>
      </w:r>
    </w:p>
    <w:p w:rsidR="00E209D8" w:rsidRPr="00E209D8" w:rsidRDefault="00E209D8" w:rsidP="00E209D8">
      <w:pPr>
        <w:jc w:val="right"/>
        <w:rPr>
          <w:sz w:val="20"/>
          <w:szCs w:val="20"/>
        </w:rPr>
      </w:pPr>
      <w:r w:rsidRPr="00E209D8">
        <w:rPr>
          <w:rFonts w:cs="Times New Roman"/>
          <w:sz w:val="20"/>
          <w:szCs w:val="20"/>
        </w:rPr>
        <w:t>к Правилам санитарной</w:t>
      </w:r>
    </w:p>
    <w:p w:rsidR="00E209D8" w:rsidRPr="00E209D8" w:rsidRDefault="00E209D8" w:rsidP="00E209D8">
      <w:pPr>
        <w:jc w:val="right"/>
        <w:rPr>
          <w:sz w:val="20"/>
          <w:szCs w:val="20"/>
        </w:rPr>
      </w:pPr>
      <w:r w:rsidRPr="00E209D8">
        <w:rPr>
          <w:rFonts w:cs="Times New Roman"/>
          <w:sz w:val="20"/>
          <w:szCs w:val="20"/>
        </w:rPr>
        <w:t>безопасности в лесах</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55" w:name="P123"/>
      <w:bookmarkEnd w:id="255"/>
      <w:r w:rsidRPr="00E209D8">
        <w:rPr>
          <w:rFonts w:cs="Times New Roman"/>
          <w:b/>
          <w:sz w:val="20"/>
          <w:szCs w:val="20"/>
        </w:rPr>
        <w:t>ШКАЛА КАТЕГОРИЙ САНИТАРНОГО СОСТОЯНИЯ ДЕРЕВЬЕВ</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13"/>
        <w:gridCol w:w="3571"/>
        <w:gridCol w:w="3571"/>
      </w:tblGrid>
      <w:tr w:rsidR="00E209D8" w:rsidRPr="00E209D8">
        <w:tc>
          <w:tcPr>
            <w:tcW w:w="1913" w:type="dxa"/>
            <w:vMerge w:val="restart"/>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cs="Times New Roman"/>
                <w:sz w:val="20"/>
                <w:szCs w:val="20"/>
              </w:rPr>
              <w:t>Категория санитарного состояния деревьев</w:t>
            </w:r>
          </w:p>
        </w:tc>
        <w:tc>
          <w:tcPr>
            <w:tcW w:w="7142" w:type="dxa"/>
            <w:gridSpan w:val="2"/>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cs="Times New Roman"/>
                <w:sz w:val="20"/>
                <w:szCs w:val="20"/>
              </w:rPr>
              <w:t>Диагностические признаки по категориям санитарного состояния деревьев</w:t>
            </w:r>
          </w:p>
        </w:tc>
      </w:tr>
      <w:tr w:rsidR="00E209D8" w:rsidRPr="00E209D8">
        <w:tblPrEx>
          <w:tblBorders>
            <w:left w:val="single" w:sz="4" w:space="0" w:color="auto"/>
          </w:tblBorders>
        </w:tblPrEx>
        <w:tc>
          <w:tcPr>
            <w:tcW w:w="1913" w:type="dxa"/>
            <w:vMerge/>
            <w:tcBorders>
              <w:top w:val="single" w:sz="4" w:space="0" w:color="auto"/>
              <w:left w:val="nil"/>
              <w:bottom w:val="single" w:sz="4" w:space="0" w:color="auto"/>
            </w:tcBorders>
          </w:tcPr>
          <w:p w:rsidR="00E209D8" w:rsidRPr="00E209D8" w:rsidRDefault="00E209D8" w:rsidP="00E209D8">
            <w:pPr>
              <w:rPr>
                <w:sz w:val="20"/>
                <w:szCs w:val="20"/>
              </w:rPr>
            </w:pPr>
          </w:p>
        </w:tc>
        <w:tc>
          <w:tcPr>
            <w:tcW w:w="3571" w:type="dxa"/>
            <w:tcBorders>
              <w:top w:val="single" w:sz="4" w:space="0" w:color="auto"/>
              <w:bottom w:val="single" w:sz="4" w:space="0" w:color="auto"/>
            </w:tcBorders>
          </w:tcPr>
          <w:p w:rsidR="00E209D8" w:rsidRPr="00E209D8" w:rsidRDefault="00E209D8" w:rsidP="00E209D8">
            <w:pPr>
              <w:jc w:val="center"/>
              <w:rPr>
                <w:sz w:val="20"/>
                <w:szCs w:val="20"/>
              </w:rPr>
            </w:pPr>
            <w:r w:rsidRPr="00E209D8">
              <w:rPr>
                <w:rFonts w:cs="Times New Roman"/>
                <w:sz w:val="20"/>
                <w:szCs w:val="20"/>
              </w:rPr>
              <w:t>хвойные</w:t>
            </w:r>
          </w:p>
        </w:tc>
        <w:tc>
          <w:tcPr>
            <w:tcW w:w="3571"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cs="Times New Roman"/>
                <w:sz w:val="20"/>
                <w:szCs w:val="20"/>
              </w:rPr>
              <w:t>лиственные</w:t>
            </w:r>
          </w:p>
        </w:tc>
      </w:tr>
      <w:tr w:rsidR="00E209D8" w:rsidRPr="00E209D8">
        <w:tblPrEx>
          <w:tblBorders>
            <w:insideH w:val="none" w:sz="0" w:space="0" w:color="auto"/>
            <w:insideV w:val="none" w:sz="0" w:space="0" w:color="auto"/>
          </w:tblBorders>
        </w:tblPrEx>
        <w:tc>
          <w:tcPr>
            <w:tcW w:w="1913" w:type="dxa"/>
            <w:tcBorders>
              <w:top w:val="single" w:sz="4" w:space="0" w:color="auto"/>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1 - здоровые (без признаков ослабления)</w:t>
            </w:r>
          </w:p>
        </w:tc>
        <w:tc>
          <w:tcPr>
            <w:tcW w:w="7142" w:type="dxa"/>
            <w:gridSpan w:val="2"/>
            <w:tcBorders>
              <w:top w:val="single" w:sz="4" w:space="0" w:color="auto"/>
              <w:left w:val="nil"/>
              <w:bottom w:val="nil"/>
              <w:right w:val="nil"/>
            </w:tcBorders>
          </w:tcPr>
          <w:p w:rsidR="00E209D8" w:rsidRPr="00E209D8" w:rsidRDefault="00E209D8" w:rsidP="00E209D8">
            <w:pPr>
              <w:rPr>
                <w:sz w:val="20"/>
                <w:szCs w:val="20"/>
              </w:rPr>
            </w:pPr>
            <w:r w:rsidRPr="00E209D8">
              <w:rPr>
                <w:rFonts w:cs="Times New Roman"/>
                <w:sz w:val="20"/>
                <w:szCs w:val="20"/>
              </w:rPr>
              <w:t>деревья нормального развития, крона густая, нормальной формы (для этой породы, возраста, условий местопроизрастания и сезонного периода), окраска и величина хвои (листвы) нормальные, прирост текущего года нормального размера, повреждения вредителями и поражение болезнями отсутствуют, без механических повреждений ствола, скелетных ветвей, ран и дупел</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2 - ослабленные</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с начальными признаками ослабления, крона разреженная, хвоя светло-зеленая, прирост уменьшен, но не более чем наполовину, отдельные ветви засохли, в кроне менее 25 процентов сухих ветвей, возможны признаки местного повреждения ствола и корневых лап, ветвей, допустимо наличие механических повреждений и небольших дупел, не угрожающих их жизни</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с начальными признаками ослабления, недостаточно облиственные крона разреженная, листва светло-зеленая, прирост уменьшен, но не более чем наполовину, отдельные ветви засохли, в кроне менее 25 процентов сухих ветвей, единичные водяные побеги, возможны признаки местного повреждения ствола и корневых лап, ветвей, допустимо наличие механических повреждений и небольших дупел, не угрожающих их жизни</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3 - сильно ослабленные</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 активной стадии повреждения неблагоприятными факторами с явно выраженными признаками ухудшения состояния, крона ажурная, слабо развита, хвоя светло-зеленая, матовая, прирост слабый, менее половины обычного, наличие усыхающих или усохших ветвей, усыхание ветвей до 2/3 кроны, сухих ветвей от 25 до 50 процентов, плодовые тела трутовых грибов или характерные для них дупла, возможны значительные механические повреждения ствола, суховершинность, часто имеются признаки повреждения болезнями и вредителями ствола, корневых лап, ветвей, хвои, в том числе, попытки или местные поселения стволовых вредителей</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 активной стадии повреждения неблагоприятными факторами с явно выраженными признаками ухудшения состояния, крона ажурная слабо развита, листва мелкая, светло-зеленая, светлее или желтее обычной, прирост слабый, менее половины обычного, наличие усыхающих или усохших ветвей, усыхание ветвей до 2/3 кроны, сухих ветвей от 25 до 50 процентов, обильные водяные побеги на стволе и ветвях, плодовые тела трутовых грибов или характерные для них дупла, возможны значительные механические повреждения ствола, суховершинность, часто имеются признаки повреждения болезнями и вредителями ствола, корневых лап, ветвей, листвы, в том числе, попытки или местные поселения стволовых вредителей</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4 - усыхающие</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поврежденные в сильной степени с максимальной вероятностью их усыхания в текущем вегетационном периоде, крона сильно ажурная, изреженная, хвоя серая, желтоватая или желто-зеленая, прирост очень слабый или отсутствует, хвоя на побеге текущего года не развитая, усыхание более 2/3 ветвей, сухих ветвей более 50 процентов, на стволе и ветвях выражены явные признаки заселения стволовыми вредителями (входные отверстия, насечки, смолотечение, смоляные воронки, буровая мука и опилки, насекомые на коре, под корой и в древесине)</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поврежденные в сильной степени с высокой вероятностью их усыхания в текущем или следующем вегетационном периоде, крона сильно ажурная, листва мелкая, редкая, светло-зеленая или желтоватая, прирост очень слабый или отсутствует, усыхание более 2/3 ветвей, сухих ветвей более 50 процентов, на стволе и ветвях возможны признаки заселения стволовыми вредителями (входные отверстия, насечки, сокотечение, буровая мука и опилки, насекомые на коре, под корой и в древесине), обильные водяные побеги, частично усохшие или усыхающие</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5 - погибшие</w:t>
            </w:r>
          </w:p>
        </w:tc>
        <w:tc>
          <w:tcPr>
            <w:tcW w:w="7142" w:type="dxa"/>
            <w:gridSpan w:val="2"/>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полностью утратившие жизнеспособность,</w:t>
            </w:r>
          </w:p>
          <w:p w:rsidR="00E209D8" w:rsidRPr="00E209D8" w:rsidRDefault="00E209D8" w:rsidP="00E209D8">
            <w:pPr>
              <w:rPr>
                <w:sz w:val="20"/>
                <w:szCs w:val="20"/>
              </w:rPr>
            </w:pPr>
            <w:r w:rsidRPr="00E209D8">
              <w:rPr>
                <w:rFonts w:cs="Times New Roman"/>
                <w:sz w:val="20"/>
                <w:szCs w:val="20"/>
              </w:rPr>
              <w:t>в том числе:</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 xml:space="preserve">5(а) - свежий </w:t>
            </w:r>
            <w:r w:rsidRPr="00E209D8">
              <w:rPr>
                <w:rFonts w:cs="Times New Roman"/>
                <w:sz w:val="20"/>
                <w:szCs w:val="20"/>
              </w:rPr>
              <w:lastRenderedPageBreak/>
              <w:t>сухостой</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 xml:space="preserve">деревья, усохшие в течение текущего </w:t>
            </w:r>
            <w:r w:rsidRPr="00E209D8">
              <w:rPr>
                <w:rFonts w:cs="Times New Roman"/>
                <w:sz w:val="20"/>
                <w:szCs w:val="20"/>
              </w:rPr>
              <w:lastRenderedPageBreak/>
              <w:t>вегетационного периода, хвоя серая, желтая или красно-бурая, кора частично опала, на стволе, ветвях и корневых лапах часто признаки заселения стволовыми вредителями или их вылетные отверстия</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 xml:space="preserve">деревья, усохшие в течение текущего </w:t>
            </w:r>
            <w:r w:rsidRPr="00E209D8">
              <w:rPr>
                <w:rFonts w:cs="Times New Roman"/>
                <w:sz w:val="20"/>
                <w:szCs w:val="20"/>
              </w:rPr>
              <w:lastRenderedPageBreak/>
              <w:t>вегетационного периода, листва увяла или отсутствует, ветви низших порядков сохранились, кора частично опала, на стволе, ветвях и корневых лапах часто признаки заселения стволовыми вредителями или их вылетные отверстия</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5(б) - свежий ветровал</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вываленные ветром в текущем году с полностью или частично оборванными корнями, хвоя зеленая, серая, желтая или красно-бурая, кора обычно живая, ствол повален или наклонен с обрывом более 1/3 корней</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вываленные ветром в текущем году с полностью или частично оборванными корнями, листва зеленая, увяла либо не сформировалась, кора обычно живая, ствол повален или наклонен с обрывом более 1/3 корней</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5(в) - свежий бурелом</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со сломанными ветром стволами в текущем году, хвоя зеленая, серая, желтая или красно-бурая, кора ниже слома обычно живая, ствол сломлен ниже 1/3 протяженности кроны</w:t>
            </w:r>
          </w:p>
        </w:tc>
        <w:tc>
          <w:tcPr>
            <w:tcW w:w="3571"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со сломанными ветром стволами в текущем году, листва зеленая, увяла, либо не сформировалась, кора ниже слома обычно живая, ствол сломлен ниже 1/3 протяженности кроны</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5(г) - старый сухостой</w:t>
            </w:r>
          </w:p>
        </w:tc>
        <w:tc>
          <w:tcPr>
            <w:tcW w:w="7142" w:type="dxa"/>
            <w:gridSpan w:val="2"/>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погибшие в предшествующие годы, живая хвоя (листва) отсутствует или сохранилась частично, мелкие веточки и часть ветвей опали, кора разрушена или осыпалась частично или полностью, на стволе и ветвях имеются вылетные отверстия насекомых, стволовые вредители вылетели, в стволе возможно наличие мицелия дереворазрушающих грибов, снаружи - плодовых тел трутовиков</w:t>
            </w:r>
          </w:p>
        </w:tc>
      </w:tr>
      <w:tr w:rsidR="00E209D8" w:rsidRPr="00E209D8">
        <w:tblPrEx>
          <w:tblBorders>
            <w:insideH w:val="none" w:sz="0" w:space="0" w:color="auto"/>
            <w:insideV w:val="none" w:sz="0" w:space="0" w:color="auto"/>
          </w:tblBorders>
        </w:tblPrEx>
        <w:tc>
          <w:tcPr>
            <w:tcW w:w="1913"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5(д) - старый ветровал</w:t>
            </w:r>
          </w:p>
        </w:tc>
        <w:tc>
          <w:tcPr>
            <w:tcW w:w="7142" w:type="dxa"/>
            <w:gridSpan w:val="2"/>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деревья, вываленные ветром в предшествующие годы, с полностью оборванными корнями, живая хвоя (листва) отсутствует, кора и мелкие веточки осыпались частично или полностью, ствол повален или наклонен с обрывом более 1/3 корней, стволовые вредители вылетели</w:t>
            </w:r>
          </w:p>
        </w:tc>
      </w:tr>
      <w:tr w:rsidR="00E209D8" w:rsidRPr="00E209D8">
        <w:tblPrEx>
          <w:tblBorders>
            <w:insideH w:val="none" w:sz="0" w:space="0" w:color="auto"/>
            <w:insideV w:val="none" w:sz="0" w:space="0" w:color="auto"/>
          </w:tblBorders>
        </w:tblPrEx>
        <w:tc>
          <w:tcPr>
            <w:tcW w:w="1913" w:type="dxa"/>
            <w:tcBorders>
              <w:top w:val="nil"/>
              <w:left w:val="nil"/>
              <w:bottom w:val="single" w:sz="4" w:space="0" w:color="auto"/>
              <w:right w:val="nil"/>
            </w:tcBorders>
          </w:tcPr>
          <w:p w:rsidR="00E209D8" w:rsidRPr="00E209D8" w:rsidRDefault="00E209D8" w:rsidP="00E209D8">
            <w:pPr>
              <w:rPr>
                <w:sz w:val="20"/>
                <w:szCs w:val="20"/>
              </w:rPr>
            </w:pPr>
            <w:r w:rsidRPr="00E209D8">
              <w:rPr>
                <w:rFonts w:cs="Times New Roman"/>
                <w:sz w:val="20"/>
                <w:szCs w:val="20"/>
              </w:rPr>
              <w:t>5(е) - старый бурелом</w:t>
            </w:r>
          </w:p>
        </w:tc>
        <w:tc>
          <w:tcPr>
            <w:tcW w:w="7142" w:type="dxa"/>
            <w:gridSpan w:val="2"/>
            <w:tcBorders>
              <w:top w:val="nil"/>
              <w:left w:val="nil"/>
              <w:bottom w:val="single" w:sz="4" w:space="0" w:color="auto"/>
              <w:right w:val="nil"/>
            </w:tcBorders>
          </w:tcPr>
          <w:p w:rsidR="00E209D8" w:rsidRPr="00E209D8" w:rsidRDefault="00E209D8" w:rsidP="00E209D8">
            <w:pPr>
              <w:rPr>
                <w:sz w:val="20"/>
                <w:szCs w:val="20"/>
              </w:rPr>
            </w:pPr>
            <w:r w:rsidRPr="00E209D8">
              <w:rPr>
                <w:rFonts w:cs="Times New Roman"/>
                <w:sz w:val="20"/>
                <w:szCs w:val="20"/>
              </w:rPr>
              <w:t>деревья со сломанными ветром стволами в предшествующие годы, живая хвоя (листва) отсутствует, кора и мелкие веточки осыпались частично или полностью, ствол сломлен ниже 1/3 протяженности кроны, стволовые вредители выше места слома вылетели, ниже места слома могут присутствовать: живая кора, водяные побеги, вторичная крона, свежие поселения стволовых вредителей</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cs="Times New Roman"/>
          <w:sz w:val="20"/>
          <w:szCs w:val="20"/>
        </w:rPr>
        <w:t>Приложение N 2</w:t>
      </w:r>
    </w:p>
    <w:p w:rsidR="00E209D8" w:rsidRPr="00E209D8" w:rsidRDefault="00E209D8" w:rsidP="00E209D8">
      <w:pPr>
        <w:jc w:val="right"/>
        <w:rPr>
          <w:sz w:val="20"/>
          <w:szCs w:val="20"/>
        </w:rPr>
      </w:pPr>
      <w:r w:rsidRPr="00E209D8">
        <w:rPr>
          <w:rFonts w:cs="Times New Roman"/>
          <w:sz w:val="20"/>
          <w:szCs w:val="20"/>
        </w:rPr>
        <w:t>к Правилам санитарной</w:t>
      </w:r>
    </w:p>
    <w:p w:rsidR="00E209D8" w:rsidRPr="00E209D8" w:rsidRDefault="00E209D8" w:rsidP="00E209D8">
      <w:pPr>
        <w:jc w:val="right"/>
        <w:rPr>
          <w:sz w:val="20"/>
          <w:szCs w:val="20"/>
        </w:rPr>
      </w:pPr>
      <w:r w:rsidRPr="00E209D8">
        <w:rPr>
          <w:rFonts w:cs="Times New Roman"/>
          <w:sz w:val="20"/>
          <w:szCs w:val="20"/>
        </w:rPr>
        <w:t>безопасности в лесах</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56" w:name="P167"/>
      <w:bookmarkEnd w:id="256"/>
      <w:r w:rsidRPr="00E209D8">
        <w:rPr>
          <w:rFonts w:cs="Times New Roman"/>
          <w:b/>
          <w:sz w:val="20"/>
          <w:szCs w:val="20"/>
        </w:rPr>
        <w:t>РАСЧЕТ</w:t>
      </w:r>
    </w:p>
    <w:p w:rsidR="00E209D8" w:rsidRPr="00E209D8" w:rsidRDefault="00E209D8" w:rsidP="00E209D8">
      <w:pPr>
        <w:jc w:val="center"/>
        <w:rPr>
          <w:sz w:val="20"/>
          <w:szCs w:val="20"/>
        </w:rPr>
      </w:pPr>
      <w:r w:rsidRPr="00E209D8">
        <w:rPr>
          <w:rFonts w:cs="Times New Roman"/>
          <w:b/>
          <w:sz w:val="20"/>
          <w:szCs w:val="20"/>
        </w:rPr>
        <w:t>СРЕДНЕВЗВЕШЕННОЙ КАТЕГОРИИ САНИТАРНОГО СОСТОЯНИЯ</w:t>
      </w:r>
    </w:p>
    <w:p w:rsidR="00E209D8" w:rsidRPr="00E209D8" w:rsidRDefault="00E209D8" w:rsidP="00E209D8">
      <w:pPr>
        <w:jc w:val="center"/>
        <w:rPr>
          <w:sz w:val="20"/>
          <w:szCs w:val="20"/>
        </w:rPr>
      </w:pPr>
      <w:r w:rsidRPr="00E209D8">
        <w:rPr>
          <w:rFonts w:cs="Times New Roman"/>
          <w:b/>
          <w:sz w:val="20"/>
          <w:szCs w:val="20"/>
        </w:rPr>
        <w:t>ЛЕСНЫХ НАСАЖДЕНИЙ</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Оценка санитарного состояния лесных насаждений на лесотаксационном выделе или его части определяется по вычисленной средневзвешенной категории санитарного состояния деревьев каждой породы, а затем всех лесных насаждений на лесотаксационном выделе или его части.</w:t>
      </w:r>
    </w:p>
    <w:p w:rsidR="00E209D8" w:rsidRPr="00E209D8" w:rsidRDefault="00E209D8" w:rsidP="00E209D8">
      <w:pPr>
        <w:ind w:firstLine="540"/>
        <w:jc w:val="both"/>
        <w:rPr>
          <w:sz w:val="20"/>
          <w:szCs w:val="20"/>
        </w:rPr>
      </w:pPr>
      <w:r w:rsidRPr="00E209D8">
        <w:rPr>
          <w:rFonts w:cs="Times New Roman"/>
          <w:sz w:val="20"/>
          <w:szCs w:val="20"/>
        </w:rPr>
        <w:t>Категория санитарного состояния деревьев (К</w:t>
      </w:r>
      <w:r w:rsidRPr="00E209D8">
        <w:rPr>
          <w:rFonts w:cs="Times New Roman"/>
          <w:sz w:val="20"/>
          <w:szCs w:val="20"/>
          <w:vertAlign w:val="subscript"/>
        </w:rPr>
        <w:t>ср.</w:t>
      </w:r>
      <w:r w:rsidRPr="00E209D8">
        <w:rPr>
          <w:rFonts w:cs="Times New Roman"/>
          <w:sz w:val="20"/>
          <w:szCs w:val="20"/>
        </w:rPr>
        <w:t>) каждой древесной породы рассчитывается с учетом ее доли в запасе насаждения:</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noProof/>
          <w:position w:val="-14"/>
          <w:sz w:val="20"/>
          <w:szCs w:val="20"/>
        </w:rPr>
        <w:drawing>
          <wp:inline distT="0" distB="0" distL="0" distR="0" wp14:anchorId="26DDDAFE" wp14:editId="28270B7B">
            <wp:extent cx="2306955" cy="36004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29" cstate="print">
                      <a:extLst>
                        <a:ext uri="{28A0092B-C50C-407E-A947-70E740481C1C}">
                          <a14:useLocalDpi xmlns:a14="http://schemas.microsoft.com/office/drawing/2010/main" val="0"/>
                        </a:ext>
                      </a:extLst>
                    </a:blip>
                    <a:srcRect/>
                    <a:stretch>
                      <a:fillRect/>
                    </a:stretch>
                  </pic:blipFill>
                  <pic:spPr bwMode="auto">
                    <a:xfrm>
                      <a:off x="0" y="0"/>
                      <a:ext cx="2306955" cy="360045"/>
                    </a:xfrm>
                    <a:prstGeom prst="rect">
                      <a:avLst/>
                    </a:prstGeom>
                    <a:noFill/>
                    <a:ln>
                      <a:noFill/>
                    </a:ln>
                  </pic:spPr>
                </pic:pic>
              </a:graphicData>
            </a:graphic>
          </wp:inline>
        </w:drawing>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где:</w:t>
      </w:r>
    </w:p>
    <w:p w:rsidR="00E209D8" w:rsidRPr="00E209D8" w:rsidRDefault="00E209D8" w:rsidP="00E209D8">
      <w:pPr>
        <w:ind w:firstLine="540"/>
        <w:jc w:val="both"/>
        <w:rPr>
          <w:sz w:val="20"/>
          <w:szCs w:val="20"/>
        </w:rPr>
      </w:pPr>
      <w:r w:rsidRPr="00E209D8">
        <w:rPr>
          <w:rFonts w:cs="Times New Roman"/>
          <w:sz w:val="20"/>
          <w:szCs w:val="20"/>
        </w:rPr>
        <w:lastRenderedPageBreak/>
        <w:t>P</w:t>
      </w:r>
      <w:r w:rsidRPr="00E209D8">
        <w:rPr>
          <w:rFonts w:cs="Times New Roman"/>
          <w:sz w:val="20"/>
          <w:szCs w:val="20"/>
          <w:vertAlign w:val="subscript"/>
        </w:rPr>
        <w:t>i</w:t>
      </w:r>
      <w:r w:rsidRPr="00E209D8">
        <w:rPr>
          <w:rFonts w:cs="Times New Roman"/>
          <w:sz w:val="20"/>
          <w:szCs w:val="20"/>
        </w:rPr>
        <w:t xml:space="preserve"> - доля каждой категории санитарного состояния в процентах от запаса древесины деревьев этой древесной породы;</w:t>
      </w:r>
    </w:p>
    <w:p w:rsidR="00E209D8" w:rsidRPr="00E209D8" w:rsidRDefault="00E209D8" w:rsidP="00E209D8">
      <w:pPr>
        <w:ind w:firstLine="540"/>
        <w:jc w:val="both"/>
        <w:rPr>
          <w:sz w:val="20"/>
          <w:szCs w:val="20"/>
        </w:rPr>
      </w:pPr>
      <w:r w:rsidRPr="00E209D8">
        <w:rPr>
          <w:rFonts w:cs="Times New Roman"/>
          <w:sz w:val="20"/>
          <w:szCs w:val="20"/>
        </w:rPr>
        <w:t>К</w:t>
      </w:r>
      <w:r w:rsidRPr="00E209D8">
        <w:rPr>
          <w:rFonts w:cs="Times New Roman"/>
          <w:sz w:val="20"/>
          <w:szCs w:val="20"/>
          <w:vertAlign w:val="subscript"/>
        </w:rPr>
        <w:t>i</w:t>
      </w:r>
      <w:r w:rsidRPr="00E209D8">
        <w:rPr>
          <w:rFonts w:cs="Times New Roman"/>
          <w:sz w:val="20"/>
          <w:szCs w:val="20"/>
        </w:rPr>
        <w:t xml:space="preserve"> - категория санитарного состояния дерева (К</w:t>
      </w:r>
      <w:r w:rsidRPr="00E209D8">
        <w:rPr>
          <w:rFonts w:cs="Times New Roman"/>
          <w:sz w:val="20"/>
          <w:szCs w:val="20"/>
          <w:vertAlign w:val="subscript"/>
        </w:rPr>
        <w:t>i</w:t>
      </w:r>
      <w:r w:rsidRPr="00E209D8">
        <w:rPr>
          <w:rFonts w:cs="Times New Roman"/>
          <w:sz w:val="20"/>
          <w:szCs w:val="20"/>
        </w:rPr>
        <w:t xml:space="preserve"> = 1 - без признаков ослабления, К</w:t>
      </w:r>
      <w:r w:rsidRPr="00E209D8">
        <w:rPr>
          <w:rFonts w:cs="Times New Roman"/>
          <w:sz w:val="20"/>
          <w:szCs w:val="20"/>
          <w:vertAlign w:val="subscript"/>
        </w:rPr>
        <w:t>i</w:t>
      </w:r>
      <w:r w:rsidRPr="00E209D8">
        <w:rPr>
          <w:rFonts w:cs="Times New Roman"/>
          <w:sz w:val="20"/>
          <w:szCs w:val="20"/>
        </w:rPr>
        <w:t xml:space="preserve"> = 2 - ослабленное, К</w:t>
      </w:r>
      <w:r w:rsidRPr="00E209D8">
        <w:rPr>
          <w:rFonts w:cs="Times New Roman"/>
          <w:sz w:val="20"/>
          <w:szCs w:val="20"/>
          <w:vertAlign w:val="subscript"/>
        </w:rPr>
        <w:t>i</w:t>
      </w:r>
      <w:r w:rsidRPr="00E209D8">
        <w:rPr>
          <w:rFonts w:cs="Times New Roman"/>
          <w:sz w:val="20"/>
          <w:szCs w:val="20"/>
        </w:rPr>
        <w:t xml:space="preserve"> = 3 - сильно ослабленное, К</w:t>
      </w:r>
      <w:r w:rsidRPr="00E209D8">
        <w:rPr>
          <w:rFonts w:cs="Times New Roman"/>
          <w:sz w:val="20"/>
          <w:szCs w:val="20"/>
          <w:vertAlign w:val="subscript"/>
        </w:rPr>
        <w:t>i</w:t>
      </w:r>
      <w:r w:rsidRPr="00E209D8">
        <w:rPr>
          <w:rFonts w:cs="Times New Roman"/>
          <w:sz w:val="20"/>
          <w:szCs w:val="20"/>
        </w:rPr>
        <w:t xml:space="preserve"> = 4 - усыхающее, К</w:t>
      </w:r>
      <w:r w:rsidRPr="00E209D8">
        <w:rPr>
          <w:rFonts w:cs="Times New Roman"/>
          <w:sz w:val="20"/>
          <w:szCs w:val="20"/>
          <w:vertAlign w:val="subscript"/>
        </w:rPr>
        <w:t>i</w:t>
      </w:r>
      <w:r w:rsidRPr="00E209D8">
        <w:rPr>
          <w:rFonts w:cs="Times New Roman"/>
          <w:sz w:val="20"/>
          <w:szCs w:val="20"/>
        </w:rPr>
        <w:t xml:space="preserve"> = 5 - погибшее).</w:t>
      </w:r>
    </w:p>
    <w:p w:rsidR="00E209D8" w:rsidRPr="00E209D8" w:rsidRDefault="00E209D8" w:rsidP="00E209D8">
      <w:pPr>
        <w:ind w:firstLine="540"/>
        <w:jc w:val="both"/>
        <w:rPr>
          <w:sz w:val="20"/>
          <w:szCs w:val="20"/>
        </w:rPr>
      </w:pPr>
      <w:r w:rsidRPr="00E209D8">
        <w:rPr>
          <w:rFonts w:cs="Times New Roman"/>
          <w:sz w:val="20"/>
          <w:szCs w:val="20"/>
        </w:rPr>
        <w:t>Средневзвешенная категория санитарного состояния лесных насаждений (К</w:t>
      </w:r>
      <w:r w:rsidRPr="00E209D8">
        <w:rPr>
          <w:rFonts w:cs="Times New Roman"/>
          <w:sz w:val="20"/>
          <w:szCs w:val="20"/>
          <w:vertAlign w:val="subscript"/>
        </w:rPr>
        <w:t>ср.нас.</w:t>
      </w:r>
      <w:r w:rsidRPr="00E209D8">
        <w:rPr>
          <w:rFonts w:cs="Times New Roman"/>
          <w:sz w:val="20"/>
          <w:szCs w:val="20"/>
        </w:rPr>
        <w:t>) рассчитывается по формуле:</w:t>
      </w:r>
    </w:p>
    <w:p w:rsidR="00E209D8" w:rsidRPr="00E209D8" w:rsidRDefault="00E209D8" w:rsidP="00E209D8">
      <w:pPr>
        <w:jc w:val="both"/>
        <w:rPr>
          <w:sz w:val="20"/>
          <w:szCs w:val="20"/>
        </w:rPr>
      </w:pPr>
    </w:p>
    <w:p w:rsidR="00E209D8" w:rsidRPr="00E209D8" w:rsidRDefault="00E209D8" w:rsidP="00E209D8">
      <w:pPr>
        <w:jc w:val="center"/>
        <w:rPr>
          <w:sz w:val="20"/>
          <w:szCs w:val="20"/>
        </w:rPr>
      </w:pPr>
      <w:r w:rsidRPr="00E209D8">
        <w:rPr>
          <w:noProof/>
          <w:position w:val="-14"/>
          <w:sz w:val="20"/>
          <w:szCs w:val="20"/>
        </w:rPr>
        <w:drawing>
          <wp:inline distT="0" distB="0" distL="0" distR="0" wp14:anchorId="7CF032EA" wp14:editId="25DE34EB">
            <wp:extent cx="2493645" cy="36004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0" cstate="print">
                      <a:extLst>
                        <a:ext uri="{28A0092B-C50C-407E-A947-70E740481C1C}">
                          <a14:useLocalDpi xmlns:a14="http://schemas.microsoft.com/office/drawing/2010/main" val="0"/>
                        </a:ext>
                      </a:extLst>
                    </a:blip>
                    <a:srcRect/>
                    <a:stretch>
                      <a:fillRect/>
                    </a:stretch>
                  </pic:blipFill>
                  <pic:spPr bwMode="auto">
                    <a:xfrm>
                      <a:off x="0" y="0"/>
                      <a:ext cx="2493645" cy="360045"/>
                    </a:xfrm>
                    <a:prstGeom prst="rect">
                      <a:avLst/>
                    </a:prstGeom>
                    <a:noFill/>
                    <a:ln>
                      <a:noFill/>
                    </a:ln>
                  </pic:spPr>
                </pic:pic>
              </a:graphicData>
            </a:graphic>
          </wp:inline>
        </w:drawing>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где:</w:t>
      </w:r>
    </w:p>
    <w:p w:rsidR="00E209D8" w:rsidRPr="00E209D8" w:rsidRDefault="00E209D8" w:rsidP="00E209D8">
      <w:pPr>
        <w:ind w:firstLine="540"/>
        <w:jc w:val="both"/>
        <w:rPr>
          <w:sz w:val="20"/>
          <w:szCs w:val="20"/>
        </w:rPr>
      </w:pPr>
      <w:r w:rsidRPr="00E209D8">
        <w:rPr>
          <w:rFonts w:cs="Times New Roman"/>
          <w:sz w:val="20"/>
          <w:szCs w:val="20"/>
        </w:rPr>
        <w:t>P</w:t>
      </w:r>
      <w:r w:rsidRPr="00E209D8">
        <w:rPr>
          <w:rFonts w:cs="Times New Roman"/>
          <w:sz w:val="20"/>
          <w:szCs w:val="20"/>
          <w:vertAlign w:val="subscript"/>
        </w:rPr>
        <w:t>i</w:t>
      </w:r>
      <w:r w:rsidRPr="00E209D8">
        <w:rPr>
          <w:rFonts w:cs="Times New Roman"/>
          <w:sz w:val="20"/>
          <w:szCs w:val="20"/>
        </w:rPr>
        <w:t xml:space="preserve"> - доля участия древесной породы в составе лесных насаждений, в долях единицы;</w:t>
      </w:r>
    </w:p>
    <w:p w:rsidR="00E209D8" w:rsidRPr="00E209D8" w:rsidRDefault="00E209D8" w:rsidP="00E209D8">
      <w:pPr>
        <w:ind w:firstLine="540"/>
        <w:jc w:val="both"/>
        <w:rPr>
          <w:sz w:val="20"/>
          <w:szCs w:val="20"/>
        </w:rPr>
      </w:pPr>
      <w:r w:rsidRPr="00E209D8">
        <w:rPr>
          <w:rFonts w:cs="Times New Roman"/>
          <w:sz w:val="20"/>
          <w:szCs w:val="20"/>
        </w:rPr>
        <w:t>К</w:t>
      </w:r>
      <w:r w:rsidRPr="00E209D8">
        <w:rPr>
          <w:rFonts w:cs="Times New Roman"/>
          <w:sz w:val="20"/>
          <w:szCs w:val="20"/>
          <w:vertAlign w:val="subscript"/>
        </w:rPr>
        <w:t>срi</w:t>
      </w:r>
      <w:r w:rsidRPr="00E209D8">
        <w:rPr>
          <w:rFonts w:cs="Times New Roman"/>
          <w:sz w:val="20"/>
          <w:szCs w:val="20"/>
        </w:rPr>
        <w:t xml:space="preserve"> - средневзвешенные категории санитарного состояния деревьев каждой древесной породы.</w:t>
      </w:r>
    </w:p>
    <w:p w:rsidR="00E209D8" w:rsidRPr="00E209D8" w:rsidRDefault="00E209D8" w:rsidP="00E209D8">
      <w:pPr>
        <w:ind w:firstLine="540"/>
        <w:jc w:val="both"/>
        <w:rPr>
          <w:sz w:val="20"/>
          <w:szCs w:val="20"/>
        </w:rPr>
      </w:pPr>
      <w:r w:rsidRPr="00E209D8">
        <w:rPr>
          <w:rFonts w:cs="Times New Roman"/>
          <w:sz w:val="20"/>
          <w:szCs w:val="20"/>
        </w:rPr>
        <w:t>На основании средневзвешенной категории санитарного состояния лесные насаждения распределяют в соответствии со шкалой определения санитарного состояния лесных насаждений.</w:t>
      </w:r>
    </w:p>
    <w:p w:rsidR="00E209D8" w:rsidRPr="00E209D8" w:rsidRDefault="00E209D8" w:rsidP="00E209D8">
      <w:pPr>
        <w:jc w:val="both"/>
        <w:rPr>
          <w:sz w:val="20"/>
          <w:szCs w:val="20"/>
        </w:rPr>
      </w:pPr>
    </w:p>
    <w:p w:rsidR="00E209D8" w:rsidRPr="00E209D8" w:rsidRDefault="00E209D8" w:rsidP="00E209D8">
      <w:pPr>
        <w:jc w:val="center"/>
        <w:outlineLvl w:val="2"/>
        <w:rPr>
          <w:sz w:val="20"/>
          <w:szCs w:val="20"/>
        </w:rPr>
      </w:pPr>
      <w:r w:rsidRPr="00E209D8">
        <w:rPr>
          <w:rFonts w:cs="Times New Roman"/>
          <w:b/>
          <w:sz w:val="20"/>
          <w:szCs w:val="20"/>
        </w:rPr>
        <w:t>Шкала определения санитарного состояния лесных насаждений</w:t>
      </w:r>
    </w:p>
    <w:p w:rsidR="00E209D8" w:rsidRPr="00E209D8" w:rsidRDefault="00E209D8" w:rsidP="00E209D8">
      <w:pPr>
        <w:jc w:val="both"/>
        <w:rPr>
          <w:sz w:val="20"/>
          <w:szCs w:val="20"/>
        </w:rPr>
      </w:pPr>
    </w:p>
    <w:p w:rsidR="00E209D8" w:rsidRPr="00E209D8" w:rsidRDefault="00E209D8" w:rsidP="00E209D8">
      <w:pPr>
        <w:ind w:firstLine="540"/>
        <w:jc w:val="both"/>
        <w:rPr>
          <w:sz w:val="20"/>
          <w:szCs w:val="20"/>
        </w:rPr>
      </w:pPr>
      <w:r w:rsidRPr="00E209D8">
        <w:rPr>
          <w:rFonts w:cs="Times New Roman"/>
          <w:sz w:val="20"/>
          <w:szCs w:val="20"/>
        </w:rPr>
        <w:t>1 - 1,5 - лесные насаждения без признаков ослабления,</w:t>
      </w:r>
    </w:p>
    <w:p w:rsidR="00E209D8" w:rsidRPr="00E209D8" w:rsidRDefault="00E209D8" w:rsidP="00E209D8">
      <w:pPr>
        <w:ind w:firstLine="540"/>
        <w:jc w:val="both"/>
        <w:rPr>
          <w:sz w:val="20"/>
          <w:szCs w:val="20"/>
        </w:rPr>
      </w:pPr>
      <w:r w:rsidRPr="00E209D8">
        <w:rPr>
          <w:rFonts w:cs="Times New Roman"/>
          <w:sz w:val="20"/>
          <w:szCs w:val="20"/>
        </w:rPr>
        <w:t>1,51 - 2,5 - ослабленные лесные насаждения,</w:t>
      </w:r>
    </w:p>
    <w:p w:rsidR="00E209D8" w:rsidRPr="00E209D8" w:rsidRDefault="00E209D8" w:rsidP="00E209D8">
      <w:pPr>
        <w:ind w:firstLine="540"/>
        <w:jc w:val="both"/>
        <w:rPr>
          <w:sz w:val="20"/>
          <w:szCs w:val="20"/>
        </w:rPr>
      </w:pPr>
      <w:r w:rsidRPr="00E209D8">
        <w:rPr>
          <w:rFonts w:cs="Times New Roman"/>
          <w:sz w:val="20"/>
          <w:szCs w:val="20"/>
        </w:rPr>
        <w:t>2,51 - 3,5 - сильно ослабленные лесные насаждения,</w:t>
      </w:r>
    </w:p>
    <w:p w:rsidR="00E209D8" w:rsidRPr="00E209D8" w:rsidRDefault="00E209D8" w:rsidP="00E209D8">
      <w:pPr>
        <w:ind w:firstLine="540"/>
        <w:jc w:val="both"/>
        <w:rPr>
          <w:sz w:val="20"/>
          <w:szCs w:val="20"/>
        </w:rPr>
      </w:pPr>
      <w:r w:rsidRPr="00E209D8">
        <w:rPr>
          <w:rFonts w:cs="Times New Roman"/>
          <w:sz w:val="20"/>
          <w:szCs w:val="20"/>
        </w:rPr>
        <w:t>3,51 - 4,5 - усыхающие лесные насаждения,</w:t>
      </w:r>
    </w:p>
    <w:p w:rsidR="00E209D8" w:rsidRPr="00E209D8" w:rsidRDefault="00E209D8" w:rsidP="00E209D8">
      <w:pPr>
        <w:ind w:firstLine="540"/>
        <w:jc w:val="both"/>
        <w:rPr>
          <w:sz w:val="20"/>
          <w:szCs w:val="20"/>
        </w:rPr>
      </w:pPr>
      <w:r w:rsidRPr="00E209D8">
        <w:rPr>
          <w:rFonts w:cs="Times New Roman"/>
          <w:sz w:val="20"/>
          <w:szCs w:val="20"/>
        </w:rPr>
        <w:t>более 4,5 - погибшие лесные насаждения</w:t>
      </w: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jc w:val="right"/>
        <w:outlineLvl w:val="1"/>
        <w:rPr>
          <w:sz w:val="20"/>
          <w:szCs w:val="20"/>
        </w:rPr>
      </w:pPr>
      <w:r w:rsidRPr="00E209D8">
        <w:rPr>
          <w:rFonts w:cs="Times New Roman"/>
          <w:sz w:val="20"/>
          <w:szCs w:val="20"/>
        </w:rPr>
        <w:t>Приложение N 3</w:t>
      </w:r>
    </w:p>
    <w:p w:rsidR="00E209D8" w:rsidRPr="00E209D8" w:rsidRDefault="00E209D8" w:rsidP="00E209D8">
      <w:pPr>
        <w:jc w:val="right"/>
        <w:rPr>
          <w:sz w:val="20"/>
          <w:szCs w:val="20"/>
        </w:rPr>
      </w:pPr>
      <w:r w:rsidRPr="00E209D8">
        <w:rPr>
          <w:rFonts w:cs="Times New Roman"/>
          <w:sz w:val="20"/>
          <w:szCs w:val="20"/>
        </w:rPr>
        <w:t>к Правилам санитарной</w:t>
      </w:r>
    </w:p>
    <w:p w:rsidR="00E209D8" w:rsidRPr="00E209D8" w:rsidRDefault="00E209D8" w:rsidP="00E209D8">
      <w:pPr>
        <w:jc w:val="right"/>
        <w:rPr>
          <w:sz w:val="20"/>
          <w:szCs w:val="20"/>
        </w:rPr>
      </w:pPr>
      <w:r w:rsidRPr="00E209D8">
        <w:rPr>
          <w:rFonts w:cs="Times New Roman"/>
          <w:sz w:val="20"/>
          <w:szCs w:val="20"/>
        </w:rPr>
        <w:t>безопасности в лесах</w:t>
      </w:r>
    </w:p>
    <w:p w:rsidR="00E209D8" w:rsidRPr="00E209D8" w:rsidRDefault="00E209D8" w:rsidP="00E209D8">
      <w:pPr>
        <w:jc w:val="both"/>
        <w:rPr>
          <w:sz w:val="20"/>
          <w:szCs w:val="20"/>
        </w:rPr>
      </w:pPr>
    </w:p>
    <w:p w:rsidR="00E209D8" w:rsidRPr="00E209D8" w:rsidRDefault="00E209D8" w:rsidP="00E209D8">
      <w:pPr>
        <w:jc w:val="center"/>
        <w:rPr>
          <w:sz w:val="20"/>
          <w:szCs w:val="20"/>
        </w:rPr>
      </w:pPr>
      <w:bookmarkStart w:id="257" w:name="P204"/>
      <w:bookmarkEnd w:id="257"/>
      <w:r w:rsidRPr="00E209D8">
        <w:rPr>
          <w:rFonts w:cs="Times New Roman"/>
          <w:b/>
          <w:sz w:val="20"/>
          <w:szCs w:val="20"/>
        </w:rPr>
        <w:t>СРОКИ</w:t>
      </w:r>
    </w:p>
    <w:p w:rsidR="00E209D8" w:rsidRPr="00E209D8" w:rsidRDefault="00E209D8" w:rsidP="00E209D8">
      <w:pPr>
        <w:jc w:val="center"/>
        <w:rPr>
          <w:sz w:val="20"/>
          <w:szCs w:val="20"/>
        </w:rPr>
      </w:pPr>
      <w:r w:rsidRPr="00E209D8">
        <w:rPr>
          <w:rFonts w:cs="Times New Roman"/>
          <w:b/>
          <w:sz w:val="20"/>
          <w:szCs w:val="20"/>
        </w:rPr>
        <w:t>ЗАПРЕТА ХРАНЕНИЯ (ОСТАВЛЕНИЯ) В ЛЕСУ НЕОКОРЕННОЙ</w:t>
      </w:r>
    </w:p>
    <w:p w:rsidR="00E209D8" w:rsidRPr="00E209D8" w:rsidRDefault="00E209D8" w:rsidP="00E209D8">
      <w:pPr>
        <w:jc w:val="center"/>
        <w:rPr>
          <w:sz w:val="20"/>
          <w:szCs w:val="20"/>
        </w:rPr>
      </w:pPr>
      <w:r w:rsidRPr="00E209D8">
        <w:rPr>
          <w:rFonts w:cs="Times New Roman"/>
          <w:b/>
          <w:sz w:val="20"/>
          <w:szCs w:val="20"/>
        </w:rPr>
        <w:t>(НЕЗАЩИЩЕННОЙ) ЗАГОТОВЛЕННОЙ ДРЕВЕСИНЫ ПО ЛЕСНЫМ РАЙОНАМ</w:t>
      </w:r>
    </w:p>
    <w:p w:rsidR="00E209D8" w:rsidRPr="00E209D8" w:rsidRDefault="00E209D8" w:rsidP="00E209D8">
      <w:pPr>
        <w:jc w:val="both"/>
        <w:rPr>
          <w:sz w:val="20"/>
          <w:szCs w:val="20"/>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50"/>
        <w:gridCol w:w="2689"/>
      </w:tblGrid>
      <w:tr w:rsidR="00E209D8" w:rsidRPr="00E209D8">
        <w:tc>
          <w:tcPr>
            <w:tcW w:w="6350" w:type="dxa"/>
            <w:tcBorders>
              <w:top w:val="single" w:sz="4" w:space="0" w:color="auto"/>
              <w:left w:val="nil"/>
              <w:bottom w:val="single" w:sz="4" w:space="0" w:color="auto"/>
            </w:tcBorders>
          </w:tcPr>
          <w:p w:rsidR="00E209D8" w:rsidRPr="00E209D8" w:rsidRDefault="00E209D8" w:rsidP="00E209D8">
            <w:pPr>
              <w:jc w:val="center"/>
              <w:rPr>
                <w:sz w:val="20"/>
                <w:szCs w:val="20"/>
              </w:rPr>
            </w:pPr>
            <w:r w:rsidRPr="00E209D8">
              <w:rPr>
                <w:rFonts w:cs="Times New Roman"/>
                <w:sz w:val="20"/>
                <w:szCs w:val="20"/>
              </w:rPr>
              <w:t>Лесные районы</w:t>
            </w:r>
          </w:p>
        </w:tc>
        <w:tc>
          <w:tcPr>
            <w:tcW w:w="2689" w:type="dxa"/>
            <w:tcBorders>
              <w:top w:val="single" w:sz="4" w:space="0" w:color="auto"/>
              <w:bottom w:val="single" w:sz="4" w:space="0" w:color="auto"/>
              <w:right w:val="nil"/>
            </w:tcBorders>
          </w:tcPr>
          <w:p w:rsidR="00E209D8" w:rsidRPr="00E209D8" w:rsidRDefault="00E209D8" w:rsidP="00E209D8">
            <w:pPr>
              <w:jc w:val="center"/>
              <w:rPr>
                <w:sz w:val="20"/>
                <w:szCs w:val="20"/>
              </w:rPr>
            </w:pPr>
            <w:r w:rsidRPr="00E209D8">
              <w:rPr>
                <w:rFonts w:cs="Times New Roman"/>
                <w:sz w:val="20"/>
                <w:szCs w:val="20"/>
              </w:rPr>
              <w:t>Срок запрета хранения заготовленной древесины</w:t>
            </w:r>
          </w:p>
        </w:tc>
      </w:tr>
      <w:tr w:rsidR="00E209D8" w:rsidRPr="00E209D8">
        <w:tblPrEx>
          <w:tblBorders>
            <w:insideH w:val="none" w:sz="0" w:space="0" w:color="auto"/>
            <w:insideV w:val="none" w:sz="0" w:space="0" w:color="auto"/>
          </w:tblBorders>
        </w:tblPrEx>
        <w:tc>
          <w:tcPr>
            <w:tcW w:w="6350" w:type="dxa"/>
            <w:tcBorders>
              <w:top w:val="single" w:sz="4" w:space="0" w:color="auto"/>
              <w:left w:val="nil"/>
              <w:bottom w:val="nil"/>
              <w:right w:val="nil"/>
            </w:tcBorders>
          </w:tcPr>
          <w:p w:rsidR="00E209D8" w:rsidRPr="00E209D8" w:rsidRDefault="00E209D8" w:rsidP="00E209D8">
            <w:pPr>
              <w:rPr>
                <w:sz w:val="20"/>
                <w:szCs w:val="20"/>
              </w:rPr>
            </w:pPr>
            <w:r w:rsidRPr="00E209D8">
              <w:rPr>
                <w:rFonts w:cs="Times New Roman"/>
                <w:sz w:val="20"/>
                <w:szCs w:val="20"/>
              </w:rPr>
              <w:t>Район притундровых лесов и редкостойной тайги Европейско-Уральской части Российской Федерации, Западно-Сибирский, Среднесибирский, Восточно-Сибирский и Дальневосточный районы притундровых лесов и редкостойной тайги</w:t>
            </w:r>
          </w:p>
        </w:tc>
        <w:tc>
          <w:tcPr>
            <w:tcW w:w="2689" w:type="dxa"/>
            <w:tcBorders>
              <w:top w:val="single" w:sz="4" w:space="0" w:color="auto"/>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июня</w:t>
            </w:r>
          </w:p>
          <w:p w:rsidR="00E209D8" w:rsidRPr="00E209D8" w:rsidRDefault="00E209D8" w:rsidP="00E209D8">
            <w:pPr>
              <w:jc w:val="center"/>
              <w:rPr>
                <w:sz w:val="20"/>
                <w:szCs w:val="20"/>
              </w:rPr>
            </w:pPr>
            <w:r w:rsidRPr="00E209D8">
              <w:rPr>
                <w:rFonts w:cs="Times New Roman"/>
                <w:sz w:val="20"/>
                <w:szCs w:val="20"/>
              </w:rPr>
              <w:t>по 1 августа</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Северо-таежный район европейской части Российской Федерации, Северо-Уральский таежный район, Западно-Сибирский северотаежный равнинный район, Среднесибирский плоскогорный таежный район, Восточно-Сибирский таежный мерзлотный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июня</w:t>
            </w:r>
          </w:p>
          <w:p w:rsidR="00E209D8" w:rsidRPr="00E209D8" w:rsidRDefault="00E209D8" w:rsidP="00E209D8">
            <w:pPr>
              <w:jc w:val="center"/>
              <w:rPr>
                <w:sz w:val="20"/>
                <w:szCs w:val="20"/>
              </w:rPr>
            </w:pPr>
            <w:r w:rsidRPr="00E209D8">
              <w:rPr>
                <w:rFonts w:cs="Times New Roman"/>
                <w:sz w:val="20"/>
                <w:szCs w:val="20"/>
              </w:rPr>
              <w:t>по 1 августа</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Карельский, Балтийско-Белозерский, Двинско-Вычегодский, Средне-Уральский, Западно-Уральский, Камчатский, Нижнеангарский и Среднеангарский таежные районы, Западно-Сибирский средне-таежный равнинный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мая</w:t>
            </w:r>
          </w:p>
          <w:p w:rsidR="00E209D8" w:rsidRPr="00E209D8" w:rsidRDefault="00E209D8" w:rsidP="00E209D8">
            <w:pPr>
              <w:jc w:val="center"/>
              <w:rPr>
                <w:sz w:val="20"/>
                <w:szCs w:val="20"/>
              </w:rPr>
            </w:pPr>
            <w:r w:rsidRPr="00E209D8">
              <w:rPr>
                <w:rFonts w:cs="Times New Roman"/>
                <w:sz w:val="20"/>
                <w:szCs w:val="20"/>
              </w:rPr>
              <w:t>по 15 августа</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Южно-таежный район европейской части Российской Федерации, Западно-Сибирский южно-таежный равнинный район, Верхнеленский и Дальневосточный таежные районы</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мая</w:t>
            </w:r>
          </w:p>
          <w:p w:rsidR="00E209D8" w:rsidRPr="00E209D8" w:rsidRDefault="00E209D8" w:rsidP="00E209D8">
            <w:pPr>
              <w:jc w:val="center"/>
              <w:rPr>
                <w:sz w:val="20"/>
                <w:szCs w:val="20"/>
              </w:rPr>
            </w:pPr>
            <w:r w:rsidRPr="00E209D8">
              <w:rPr>
                <w:rFonts w:cs="Times New Roman"/>
                <w:sz w:val="20"/>
                <w:szCs w:val="20"/>
              </w:rPr>
              <w:t>по 15 августа</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Район хвойно-широколиственных (смешанных) лесов европейской части Российской Федерации</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мая</w:t>
            </w:r>
          </w:p>
          <w:p w:rsidR="00E209D8" w:rsidRPr="00E209D8" w:rsidRDefault="00E209D8" w:rsidP="00E209D8">
            <w:pPr>
              <w:jc w:val="center"/>
              <w:rPr>
                <w:sz w:val="20"/>
                <w:szCs w:val="20"/>
              </w:rPr>
            </w:pPr>
            <w:r w:rsidRPr="00E209D8">
              <w:rPr>
                <w:rFonts w:cs="Times New Roman"/>
                <w:sz w:val="20"/>
                <w:szCs w:val="20"/>
              </w:rPr>
              <w:t>по 1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Приамурско-Приморский хвойно-широколиственный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мая</w:t>
            </w:r>
          </w:p>
          <w:p w:rsidR="00E209D8" w:rsidRPr="00E209D8" w:rsidRDefault="00E209D8" w:rsidP="00E209D8">
            <w:pPr>
              <w:jc w:val="center"/>
              <w:rPr>
                <w:sz w:val="20"/>
                <w:szCs w:val="20"/>
              </w:rPr>
            </w:pPr>
            <w:r w:rsidRPr="00E209D8">
              <w:rPr>
                <w:rFonts w:cs="Times New Roman"/>
                <w:sz w:val="20"/>
                <w:szCs w:val="20"/>
              </w:rPr>
              <w:lastRenderedPageBreak/>
              <w:t>по 1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lastRenderedPageBreak/>
              <w:t>Лесостепной район европейской части Российской Федерации, Южно-Уральский лесостепной район, Западно-Сибирский подтаежно-лесостепной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по 15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Алтае-Новосибирский район лесостепей и ленточных боров</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по 15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Среднесибирский подтаежно-лесостепной район, Забайкальский и Дальневосточный лесостепные районы</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15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Район степей европейской части Российской Федерации</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по 15 сентября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Район полупустынь и пустынь европейской части Российской Федерации</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апреля</w:t>
            </w:r>
          </w:p>
          <w:p w:rsidR="00E209D8" w:rsidRPr="00E209D8" w:rsidRDefault="00E209D8" w:rsidP="00E209D8">
            <w:pPr>
              <w:jc w:val="center"/>
              <w:rPr>
                <w:sz w:val="20"/>
                <w:szCs w:val="20"/>
              </w:rPr>
            </w:pPr>
            <w:r w:rsidRPr="00E209D8">
              <w:rPr>
                <w:rFonts w:cs="Times New Roman"/>
                <w:sz w:val="20"/>
                <w:szCs w:val="20"/>
              </w:rPr>
              <w:t>по 1 октября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Северо-Кавказский и Крымский горные районы</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 апреля</w:t>
            </w:r>
          </w:p>
          <w:p w:rsidR="00E209D8" w:rsidRPr="00E209D8" w:rsidRDefault="00E209D8" w:rsidP="00E209D8">
            <w:pPr>
              <w:jc w:val="center"/>
              <w:rPr>
                <w:sz w:val="20"/>
                <w:szCs w:val="20"/>
              </w:rPr>
            </w:pPr>
            <w:r w:rsidRPr="00E209D8">
              <w:rPr>
                <w:rFonts w:cs="Times New Roman"/>
                <w:sz w:val="20"/>
                <w:szCs w:val="20"/>
              </w:rPr>
              <w:t>по 1 октября</w:t>
            </w:r>
          </w:p>
        </w:tc>
      </w:tr>
      <w:tr w:rsidR="00E209D8" w:rsidRPr="00E209D8">
        <w:tblPrEx>
          <w:tblBorders>
            <w:insideH w:val="none" w:sz="0" w:space="0" w:color="auto"/>
            <w:insideV w:val="none" w:sz="0" w:space="0" w:color="auto"/>
          </w:tblBorders>
        </w:tblPrEx>
        <w:tc>
          <w:tcPr>
            <w:tcW w:w="6350" w:type="dxa"/>
            <w:tcBorders>
              <w:top w:val="nil"/>
              <w:left w:val="nil"/>
              <w:bottom w:val="nil"/>
              <w:right w:val="nil"/>
            </w:tcBorders>
          </w:tcPr>
          <w:p w:rsidR="00E209D8" w:rsidRPr="00E209D8" w:rsidRDefault="00E209D8" w:rsidP="00E209D8">
            <w:pPr>
              <w:rPr>
                <w:sz w:val="20"/>
                <w:szCs w:val="20"/>
              </w:rPr>
            </w:pPr>
            <w:r w:rsidRPr="00E209D8">
              <w:rPr>
                <w:rFonts w:cs="Times New Roman"/>
                <w:sz w:val="20"/>
                <w:szCs w:val="20"/>
              </w:rPr>
              <w:t>Алтае-Саянский горно-таежный район, Байкальский и Забайкальский горные лесные районы, Забайкальский горно-мерзлотный район</w:t>
            </w:r>
          </w:p>
        </w:tc>
        <w:tc>
          <w:tcPr>
            <w:tcW w:w="2689" w:type="dxa"/>
            <w:tcBorders>
              <w:top w:val="nil"/>
              <w:left w:val="nil"/>
              <w:bottom w:val="nil"/>
              <w:right w:val="nil"/>
            </w:tcBorders>
          </w:tcPr>
          <w:p w:rsidR="00E209D8" w:rsidRPr="00E209D8" w:rsidRDefault="00E209D8" w:rsidP="00E209D8">
            <w:pPr>
              <w:jc w:val="center"/>
              <w:rPr>
                <w:sz w:val="20"/>
                <w:szCs w:val="20"/>
              </w:rPr>
            </w:pPr>
            <w:r w:rsidRPr="00E209D8">
              <w:rPr>
                <w:rFonts w:cs="Times New Roman"/>
                <w:sz w:val="20"/>
                <w:szCs w:val="20"/>
              </w:rPr>
              <w:t>с 15 мая</w:t>
            </w:r>
          </w:p>
          <w:p w:rsidR="00E209D8" w:rsidRPr="00E209D8" w:rsidRDefault="00E209D8" w:rsidP="00E209D8">
            <w:pPr>
              <w:jc w:val="center"/>
              <w:rPr>
                <w:sz w:val="20"/>
                <w:szCs w:val="20"/>
              </w:rPr>
            </w:pPr>
            <w:r w:rsidRPr="00E209D8">
              <w:rPr>
                <w:rFonts w:cs="Times New Roman"/>
                <w:sz w:val="20"/>
                <w:szCs w:val="20"/>
              </w:rPr>
              <w:t>по 15 августа</w:t>
            </w:r>
          </w:p>
        </w:tc>
      </w:tr>
      <w:tr w:rsidR="00E209D8" w:rsidRPr="00E209D8">
        <w:tblPrEx>
          <w:tblBorders>
            <w:insideH w:val="none" w:sz="0" w:space="0" w:color="auto"/>
            <w:insideV w:val="none" w:sz="0" w:space="0" w:color="auto"/>
          </w:tblBorders>
        </w:tblPrEx>
        <w:tc>
          <w:tcPr>
            <w:tcW w:w="6350" w:type="dxa"/>
            <w:tcBorders>
              <w:top w:val="nil"/>
              <w:left w:val="nil"/>
              <w:bottom w:val="single" w:sz="4" w:space="0" w:color="auto"/>
              <w:right w:val="nil"/>
            </w:tcBorders>
          </w:tcPr>
          <w:p w:rsidR="00E209D8" w:rsidRPr="00E209D8" w:rsidRDefault="00E209D8" w:rsidP="00E209D8">
            <w:pPr>
              <w:rPr>
                <w:sz w:val="20"/>
                <w:szCs w:val="20"/>
              </w:rPr>
            </w:pPr>
            <w:r w:rsidRPr="00E209D8">
              <w:rPr>
                <w:rFonts w:cs="Times New Roman"/>
                <w:sz w:val="20"/>
                <w:szCs w:val="20"/>
              </w:rPr>
              <w:t>Алтае-Саянский горно-лесостепной район</w:t>
            </w:r>
          </w:p>
        </w:tc>
        <w:tc>
          <w:tcPr>
            <w:tcW w:w="2689" w:type="dxa"/>
            <w:tcBorders>
              <w:top w:val="nil"/>
              <w:left w:val="nil"/>
              <w:bottom w:val="single" w:sz="4" w:space="0" w:color="auto"/>
              <w:right w:val="nil"/>
            </w:tcBorders>
          </w:tcPr>
          <w:p w:rsidR="00E209D8" w:rsidRPr="00E209D8" w:rsidRDefault="00E209D8" w:rsidP="00E209D8">
            <w:pPr>
              <w:jc w:val="center"/>
              <w:rPr>
                <w:sz w:val="20"/>
                <w:szCs w:val="20"/>
              </w:rPr>
            </w:pPr>
            <w:r w:rsidRPr="00E209D8">
              <w:rPr>
                <w:rFonts w:cs="Times New Roman"/>
                <w:sz w:val="20"/>
                <w:szCs w:val="20"/>
              </w:rPr>
              <w:t>с 15 апреля</w:t>
            </w:r>
          </w:p>
          <w:p w:rsidR="00E209D8" w:rsidRPr="00E209D8" w:rsidRDefault="00E209D8" w:rsidP="00E209D8">
            <w:pPr>
              <w:jc w:val="center"/>
              <w:rPr>
                <w:sz w:val="20"/>
                <w:szCs w:val="20"/>
              </w:rPr>
            </w:pPr>
            <w:r w:rsidRPr="00E209D8">
              <w:rPr>
                <w:rFonts w:cs="Times New Roman"/>
                <w:sz w:val="20"/>
                <w:szCs w:val="20"/>
              </w:rPr>
              <w:t>по 15 сентября</w:t>
            </w:r>
          </w:p>
        </w:tc>
      </w:tr>
    </w:tbl>
    <w:p w:rsidR="00E209D8" w:rsidRPr="00E209D8" w:rsidRDefault="00E209D8" w:rsidP="00E209D8">
      <w:pPr>
        <w:jc w:val="both"/>
        <w:rPr>
          <w:sz w:val="20"/>
          <w:szCs w:val="20"/>
        </w:rPr>
      </w:pPr>
    </w:p>
    <w:p w:rsidR="00E209D8" w:rsidRPr="00E209D8" w:rsidRDefault="00E209D8" w:rsidP="00E209D8">
      <w:pPr>
        <w:jc w:val="both"/>
        <w:rPr>
          <w:sz w:val="20"/>
          <w:szCs w:val="20"/>
        </w:rPr>
      </w:pPr>
    </w:p>
    <w:p w:rsidR="00E209D8" w:rsidRPr="00E209D8" w:rsidRDefault="00E209D8" w:rsidP="00E209D8">
      <w:pPr>
        <w:pBdr>
          <w:bottom w:val="single" w:sz="6" w:space="0" w:color="auto"/>
        </w:pBdr>
        <w:jc w:val="both"/>
        <w:rPr>
          <w:sz w:val="20"/>
          <w:szCs w:val="20"/>
        </w:rPr>
      </w:pPr>
    </w:p>
    <w:p w:rsidR="00082039" w:rsidRPr="00E209D8" w:rsidRDefault="00082039" w:rsidP="00E209D8">
      <w:pPr>
        <w:rPr>
          <w:sz w:val="20"/>
          <w:szCs w:val="20"/>
        </w:rPr>
      </w:pPr>
    </w:p>
    <w:sectPr w:rsidR="00082039" w:rsidRPr="00E209D8" w:rsidSect="00E209D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9D8"/>
    <w:rsid w:val="00082039"/>
    <w:rsid w:val="00E20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209D8"/>
    <w:pPr>
      <w:widowControl w:val="0"/>
      <w:autoSpaceDE w:val="0"/>
      <w:autoSpaceDN w:val="0"/>
    </w:pPr>
    <w:rPr>
      <w:rFonts w:eastAsiaTheme="minorEastAsia" w:cs="Times New Roman"/>
      <w:lang w:eastAsia="ru-RU"/>
    </w:rPr>
  </w:style>
  <w:style w:type="paragraph" w:customStyle="1" w:styleId="ConsPlusNonformat">
    <w:name w:val="ConsPlusNonformat"/>
    <w:rsid w:val="00E209D8"/>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E209D8"/>
    <w:pPr>
      <w:widowControl w:val="0"/>
      <w:autoSpaceDE w:val="0"/>
      <w:autoSpaceDN w:val="0"/>
    </w:pPr>
    <w:rPr>
      <w:rFonts w:eastAsiaTheme="minorEastAsia" w:cs="Times New Roman"/>
      <w:b/>
      <w:lang w:eastAsia="ru-RU"/>
    </w:rPr>
  </w:style>
  <w:style w:type="paragraph" w:customStyle="1" w:styleId="ConsPlusTitlePage">
    <w:name w:val="ConsPlusTitlePage"/>
    <w:rsid w:val="00E209D8"/>
    <w:pPr>
      <w:widowControl w:val="0"/>
      <w:autoSpaceDE w:val="0"/>
      <w:autoSpaceDN w:val="0"/>
    </w:pPr>
    <w:rPr>
      <w:rFonts w:ascii="Tahoma" w:eastAsiaTheme="minorEastAsia" w:hAnsi="Tahoma" w:cs="Tahoma"/>
      <w:sz w:val="20"/>
      <w:lang w:eastAsia="ru-RU"/>
    </w:rPr>
  </w:style>
  <w:style w:type="paragraph" w:styleId="a3">
    <w:name w:val="Balloon Text"/>
    <w:basedOn w:val="a"/>
    <w:link w:val="a4"/>
    <w:uiPriority w:val="99"/>
    <w:semiHidden/>
    <w:unhideWhenUsed/>
    <w:rsid w:val="00E209D8"/>
    <w:rPr>
      <w:rFonts w:ascii="Tahoma" w:hAnsi="Tahoma" w:cs="Tahoma"/>
      <w:sz w:val="16"/>
      <w:szCs w:val="16"/>
    </w:rPr>
  </w:style>
  <w:style w:type="character" w:customStyle="1" w:styleId="a4">
    <w:name w:val="Текст выноски Знак"/>
    <w:basedOn w:val="a0"/>
    <w:link w:val="a3"/>
    <w:uiPriority w:val="99"/>
    <w:semiHidden/>
    <w:rsid w:val="00E209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209D8"/>
    <w:pPr>
      <w:widowControl w:val="0"/>
      <w:autoSpaceDE w:val="0"/>
      <w:autoSpaceDN w:val="0"/>
    </w:pPr>
    <w:rPr>
      <w:rFonts w:eastAsiaTheme="minorEastAsia" w:cs="Times New Roman"/>
      <w:lang w:eastAsia="ru-RU"/>
    </w:rPr>
  </w:style>
  <w:style w:type="paragraph" w:customStyle="1" w:styleId="ConsPlusNonformat">
    <w:name w:val="ConsPlusNonformat"/>
    <w:rsid w:val="00E209D8"/>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E209D8"/>
    <w:pPr>
      <w:widowControl w:val="0"/>
      <w:autoSpaceDE w:val="0"/>
      <w:autoSpaceDN w:val="0"/>
    </w:pPr>
    <w:rPr>
      <w:rFonts w:eastAsiaTheme="minorEastAsia" w:cs="Times New Roman"/>
      <w:b/>
      <w:lang w:eastAsia="ru-RU"/>
    </w:rPr>
  </w:style>
  <w:style w:type="paragraph" w:customStyle="1" w:styleId="ConsPlusTitlePage">
    <w:name w:val="ConsPlusTitlePage"/>
    <w:rsid w:val="00E209D8"/>
    <w:pPr>
      <w:widowControl w:val="0"/>
      <w:autoSpaceDE w:val="0"/>
      <w:autoSpaceDN w:val="0"/>
    </w:pPr>
    <w:rPr>
      <w:rFonts w:ascii="Tahoma" w:eastAsiaTheme="minorEastAsia" w:hAnsi="Tahoma" w:cs="Tahoma"/>
      <w:sz w:val="20"/>
      <w:lang w:eastAsia="ru-RU"/>
    </w:rPr>
  </w:style>
  <w:style w:type="paragraph" w:styleId="a3">
    <w:name w:val="Balloon Text"/>
    <w:basedOn w:val="a"/>
    <w:link w:val="a4"/>
    <w:uiPriority w:val="99"/>
    <w:semiHidden/>
    <w:unhideWhenUsed/>
    <w:rsid w:val="00E209D8"/>
    <w:rPr>
      <w:rFonts w:ascii="Tahoma" w:hAnsi="Tahoma" w:cs="Tahoma"/>
      <w:sz w:val="16"/>
      <w:szCs w:val="16"/>
    </w:rPr>
  </w:style>
  <w:style w:type="character" w:customStyle="1" w:styleId="a4">
    <w:name w:val="Текст выноски Знак"/>
    <w:basedOn w:val="a0"/>
    <w:link w:val="a3"/>
    <w:uiPriority w:val="99"/>
    <w:semiHidden/>
    <w:rsid w:val="00E209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1" Type="http://schemas.openxmlformats.org/officeDocument/2006/relationships/hyperlink" Target="https://login.consultant.ru/link/?req=doc&amp;base=LAW&amp;n=421043&amp;dst=100184" TargetMode="External"/><Relationship Id="rId170" Type="http://schemas.openxmlformats.org/officeDocument/2006/relationships/hyperlink" Target="https://login.consultant.ru/link/?req=doc&amp;base=LAW&amp;n=460029&amp;dst=100139" TargetMode="External"/><Relationship Id="rId268" Type="http://schemas.openxmlformats.org/officeDocument/2006/relationships/hyperlink" Target="https://login.consultant.ru/link/?req=doc&amp;base=LAW&amp;n=387142&amp;dst=100019" TargetMode="External"/><Relationship Id="rId475" Type="http://schemas.openxmlformats.org/officeDocument/2006/relationships/hyperlink" Target="https://login.consultant.ru/link/?req=doc&amp;base=LAW&amp;n=217704&amp;dst=100018" TargetMode="External"/><Relationship Id="rId682" Type="http://schemas.openxmlformats.org/officeDocument/2006/relationships/hyperlink" Target="https://login.consultant.ru/link/?req=doc&amp;base=LAW&amp;n=370025&amp;dst=100010" TargetMode="External"/><Relationship Id="rId128" Type="http://schemas.openxmlformats.org/officeDocument/2006/relationships/hyperlink" Target="https://login.consultant.ru/link/?req=doc&amp;base=LAW&amp;n=364560&amp;dst=100009" TargetMode="External"/><Relationship Id="rId335" Type="http://schemas.openxmlformats.org/officeDocument/2006/relationships/hyperlink" Target="https://login.consultant.ru/link/?req=doc&amp;base=LAW&amp;n=452706&amp;dst=100046" TargetMode="External"/><Relationship Id="rId542" Type="http://schemas.openxmlformats.org/officeDocument/2006/relationships/hyperlink" Target="https://login.consultant.ru/link/?req=doc&amp;base=LAW&amp;n=456573&amp;dst=100152" TargetMode="External"/><Relationship Id="rId987" Type="http://schemas.openxmlformats.org/officeDocument/2006/relationships/hyperlink" Target="https://login.consultant.ru/link/?req=doc&amp;base=LAW&amp;n=388987&amp;dst=100072" TargetMode="External"/><Relationship Id="rId402" Type="http://schemas.openxmlformats.org/officeDocument/2006/relationships/hyperlink" Target="https://login.consultant.ru/link/?req=doc&amp;base=LAW&amp;n=314666&amp;dst=100039" TargetMode="External"/><Relationship Id="rId847" Type="http://schemas.openxmlformats.org/officeDocument/2006/relationships/hyperlink" Target="https://login.consultant.ru/link/?req=doc&amp;base=LAW&amp;n=452706&amp;dst=100178" TargetMode="External"/><Relationship Id="rId1032" Type="http://schemas.openxmlformats.org/officeDocument/2006/relationships/hyperlink" Target="https://login.consultant.ru/link/?req=doc&amp;base=LAW&amp;n=453004&amp;dst=101109" TargetMode="External"/><Relationship Id="rId707" Type="http://schemas.openxmlformats.org/officeDocument/2006/relationships/hyperlink" Target="https://login.consultant.ru/link/?req=doc&amp;base=LAW&amp;n=311113&amp;dst=100038" TargetMode="External"/><Relationship Id="rId914" Type="http://schemas.openxmlformats.org/officeDocument/2006/relationships/hyperlink" Target="https://login.consultant.ru/link/?req=doc&amp;base=LAW&amp;n=449455&amp;dst=100726" TargetMode="External"/><Relationship Id="rId43" Type="http://schemas.openxmlformats.org/officeDocument/2006/relationships/hyperlink" Target="https://login.consultant.ru/link/?req=doc&amp;base=LAW&amp;n=286782&amp;dst=100009" TargetMode="External"/><Relationship Id="rId192" Type="http://schemas.openxmlformats.org/officeDocument/2006/relationships/hyperlink" Target="https://login.consultant.ru/link/?req=doc&amp;base=LAW&amp;n=412720&amp;dst=100033" TargetMode="External"/><Relationship Id="rId497" Type="http://schemas.openxmlformats.org/officeDocument/2006/relationships/hyperlink" Target="https://login.consultant.ru/link/?req=doc&amp;base=LAW&amp;n=191516&amp;dst=100037" TargetMode="External"/><Relationship Id="rId357" Type="http://schemas.openxmlformats.org/officeDocument/2006/relationships/hyperlink" Target="https://login.consultant.ru/link/?req=doc&amp;base=LAW&amp;n=395652&amp;dst=100106" TargetMode="External"/><Relationship Id="rId217" Type="http://schemas.openxmlformats.org/officeDocument/2006/relationships/hyperlink" Target="https://login.consultant.ru/link/?req=doc&amp;base=LAW&amp;n=432142&amp;dst=100099" TargetMode="External"/><Relationship Id="rId564" Type="http://schemas.openxmlformats.org/officeDocument/2006/relationships/hyperlink" Target="https://login.consultant.ru/link/?req=doc&amp;base=LAW&amp;n=178572&amp;dst=100009" TargetMode="External"/><Relationship Id="rId771" Type="http://schemas.openxmlformats.org/officeDocument/2006/relationships/hyperlink" Target="https://login.consultant.ru/link/?req=doc&amp;base=LAW&amp;n=436131&amp;dst=100057" TargetMode="External"/><Relationship Id="rId869" Type="http://schemas.openxmlformats.org/officeDocument/2006/relationships/hyperlink" Target="https://login.consultant.ru/link/?req=doc&amp;base=LAW&amp;n=422566&amp;dst=100006" TargetMode="External"/><Relationship Id="rId424" Type="http://schemas.openxmlformats.org/officeDocument/2006/relationships/hyperlink" Target="https://login.consultant.ru/link/?req=doc&amp;base=LAW&amp;n=168846&amp;dst=100006" TargetMode="External"/><Relationship Id="rId631" Type="http://schemas.openxmlformats.org/officeDocument/2006/relationships/hyperlink" Target="https://login.consultant.ru/link/?req=doc&amp;base=LAW&amp;n=221394&amp;dst=101239" TargetMode="External"/><Relationship Id="rId729" Type="http://schemas.openxmlformats.org/officeDocument/2006/relationships/hyperlink" Target="https://login.consultant.ru/link/?req=doc&amp;base=LAW&amp;n=412720&amp;dst=100215" TargetMode="External"/><Relationship Id="rId1054" Type="http://schemas.openxmlformats.org/officeDocument/2006/relationships/hyperlink" Target="https://login.consultant.ru/link/?req=doc&amp;base=STR&amp;n=20787&amp;dst=100246" TargetMode="External"/><Relationship Id="rId936" Type="http://schemas.openxmlformats.org/officeDocument/2006/relationships/hyperlink" Target="https://login.consultant.ru/link/?req=doc&amp;base=LAW&amp;n=410771&amp;dst=100013" TargetMode="External"/><Relationship Id="rId1121" Type="http://schemas.openxmlformats.org/officeDocument/2006/relationships/hyperlink" Target="https://login.consultant.ru/link/?req=doc&amp;base=LAW&amp;n=453004&amp;dst=100562" TargetMode="External"/><Relationship Id="rId65" Type="http://schemas.openxmlformats.org/officeDocument/2006/relationships/hyperlink" Target="https://login.consultant.ru/link/?req=doc&amp;base=LAW&amp;n=436131&amp;dst=100009" TargetMode="External"/><Relationship Id="rId281" Type="http://schemas.openxmlformats.org/officeDocument/2006/relationships/hyperlink" Target="https://login.consultant.ru/link/?req=doc&amp;base=LAW&amp;n=400627&amp;dst=100011" TargetMode="External"/><Relationship Id="rId141" Type="http://schemas.openxmlformats.org/officeDocument/2006/relationships/hyperlink" Target="https://login.consultant.ru/link/?req=doc&amp;base=LAW&amp;n=412720&amp;dst=100018" TargetMode="External"/><Relationship Id="rId379" Type="http://schemas.openxmlformats.org/officeDocument/2006/relationships/hyperlink" Target="https://login.consultant.ru/link/?req=doc&amp;base=LAW&amp;n=172376&amp;dst=100008" TargetMode="External"/><Relationship Id="rId586" Type="http://schemas.openxmlformats.org/officeDocument/2006/relationships/hyperlink" Target="https://login.consultant.ru/link/?req=doc&amp;base=LAW&amp;n=432534&amp;dst=100010" TargetMode="External"/><Relationship Id="rId793" Type="http://schemas.openxmlformats.org/officeDocument/2006/relationships/hyperlink" Target="https://login.consultant.ru/link/?req=doc&amp;base=LAW&amp;n=446086&amp;dst=100026" TargetMode="External"/><Relationship Id="rId7" Type="http://schemas.openxmlformats.org/officeDocument/2006/relationships/hyperlink" Target="https://login.consultant.ru/link/?req=doc&amp;base=LAW&amp;n=420992&amp;dst=100196" TargetMode="External"/><Relationship Id="rId239" Type="http://schemas.openxmlformats.org/officeDocument/2006/relationships/hyperlink" Target="https://login.consultant.ru/link/?req=doc&amp;base=LAW&amp;n=452706&amp;dst=100337" TargetMode="External"/><Relationship Id="rId446" Type="http://schemas.openxmlformats.org/officeDocument/2006/relationships/hyperlink" Target="https://login.consultant.ru/link/?req=doc&amp;base=LAW&amp;n=421464&amp;dst=100012" TargetMode="External"/><Relationship Id="rId653" Type="http://schemas.openxmlformats.org/officeDocument/2006/relationships/hyperlink" Target="https://login.consultant.ru/link/?req=doc&amp;base=LAW&amp;n=465787" TargetMode="External"/><Relationship Id="rId1076" Type="http://schemas.openxmlformats.org/officeDocument/2006/relationships/hyperlink" Target="https://login.consultant.ru/link/?req=doc&amp;base=LAW&amp;n=453004&amp;dst=1378" TargetMode="External"/><Relationship Id="rId306" Type="http://schemas.openxmlformats.org/officeDocument/2006/relationships/hyperlink" Target="https://login.consultant.ru/link/?req=doc&amp;base=LAW&amp;n=402127&amp;dst=100011" TargetMode="External"/><Relationship Id="rId860" Type="http://schemas.openxmlformats.org/officeDocument/2006/relationships/hyperlink" Target="https://login.consultant.ru/link/?req=doc&amp;base=LAW&amp;n=360542&amp;dst=100130" TargetMode="External"/><Relationship Id="rId958" Type="http://schemas.openxmlformats.org/officeDocument/2006/relationships/hyperlink" Target="https://login.consultant.ru/link/?req=doc&amp;base=LAW&amp;n=314666&amp;dst=100101" TargetMode="External"/><Relationship Id="rId87" Type="http://schemas.openxmlformats.org/officeDocument/2006/relationships/hyperlink" Target="https://login.consultant.ru/link/?req=doc&amp;base=LAW&amp;n=322311&amp;dst=100006" TargetMode="External"/><Relationship Id="rId513" Type="http://schemas.openxmlformats.org/officeDocument/2006/relationships/hyperlink" Target="https://login.consultant.ru/link/?req=doc&amp;base=LAW&amp;n=286953&amp;dst=100055" TargetMode="External"/><Relationship Id="rId720" Type="http://schemas.openxmlformats.org/officeDocument/2006/relationships/hyperlink" Target="https://login.consultant.ru/link/?req=doc&amp;base=EXP&amp;n=793855&amp;dst=100013" TargetMode="External"/><Relationship Id="rId818" Type="http://schemas.openxmlformats.org/officeDocument/2006/relationships/hyperlink" Target="https://login.consultant.ru/link/?req=doc&amp;base=LAW&amp;n=412720&amp;dst=100237" TargetMode="External"/><Relationship Id="rId1003" Type="http://schemas.openxmlformats.org/officeDocument/2006/relationships/hyperlink" Target="https://login.consultant.ru/link/?req=doc&amp;base=LAW&amp;n=314666&amp;dst=100210" TargetMode="External"/><Relationship Id="rId14" Type="http://schemas.openxmlformats.org/officeDocument/2006/relationships/hyperlink" Target="https://login.consultant.ru/link/?req=doc&amp;base=LAW&amp;n=464268&amp;dst=100121" TargetMode="External"/><Relationship Id="rId163" Type="http://schemas.openxmlformats.org/officeDocument/2006/relationships/hyperlink" Target="https://login.consultant.ru/link/?req=doc&amp;base=LAW&amp;n=388987&amp;dst=100010" TargetMode="External"/><Relationship Id="rId370" Type="http://schemas.openxmlformats.org/officeDocument/2006/relationships/hyperlink" Target="https://login.consultant.ru/link/?req=doc&amp;base=LAW&amp;n=452706&amp;dst=100094" TargetMode="External"/><Relationship Id="rId230" Type="http://schemas.openxmlformats.org/officeDocument/2006/relationships/hyperlink" Target="https://login.consultant.ru/link/?req=doc&amp;base=LAW&amp;n=383351&amp;dst=100009" TargetMode="External"/><Relationship Id="rId468" Type="http://schemas.openxmlformats.org/officeDocument/2006/relationships/hyperlink" Target="https://login.consultant.ru/link/?req=doc&amp;base=LAW&amp;n=191516&amp;dst=100032" TargetMode="External"/><Relationship Id="rId675" Type="http://schemas.openxmlformats.org/officeDocument/2006/relationships/hyperlink" Target="https://login.consultant.ru/link/?req=doc&amp;base=LAW&amp;n=286953&amp;dst=100130" TargetMode="External"/><Relationship Id="rId882" Type="http://schemas.openxmlformats.org/officeDocument/2006/relationships/hyperlink" Target="https://login.consultant.ru/link/?req=doc&amp;base=LAW&amp;n=286782&amp;dst=100196" TargetMode="External"/><Relationship Id="rId1098" Type="http://schemas.openxmlformats.org/officeDocument/2006/relationships/hyperlink" Target="https://login.consultant.ru/link/?req=doc&amp;base=LAW&amp;n=453004&amp;dst=101109" TargetMode="External"/><Relationship Id="rId328" Type="http://schemas.openxmlformats.org/officeDocument/2006/relationships/hyperlink" Target="https://login.consultant.ru/link/?req=doc&amp;base=LAW&amp;n=69232&amp;dst=100005" TargetMode="External"/><Relationship Id="rId535" Type="http://schemas.openxmlformats.org/officeDocument/2006/relationships/hyperlink" Target="https://login.consultant.ru/link/?req=doc&amp;base=LAW&amp;n=440508&amp;dst=100075" TargetMode="External"/><Relationship Id="rId742" Type="http://schemas.openxmlformats.org/officeDocument/2006/relationships/hyperlink" Target="https://login.consultant.ru/link/?req=doc&amp;base=LAW&amp;n=436131&amp;dst=100052" TargetMode="External"/><Relationship Id="rId174" Type="http://schemas.openxmlformats.org/officeDocument/2006/relationships/hyperlink" Target="https://login.consultant.ru/link/?req=doc&amp;base=LAW&amp;n=454048&amp;dst=100021" TargetMode="External"/><Relationship Id="rId381" Type="http://schemas.openxmlformats.org/officeDocument/2006/relationships/hyperlink" Target="https://login.consultant.ru/link/?req=doc&amp;base=LAW&amp;n=452706&amp;dst=100105" TargetMode="External"/><Relationship Id="rId602" Type="http://schemas.openxmlformats.org/officeDocument/2006/relationships/hyperlink" Target="https://login.consultant.ru/link/?req=doc&amp;base=LAW&amp;n=427913&amp;dst=101633" TargetMode="External"/><Relationship Id="rId1025" Type="http://schemas.openxmlformats.org/officeDocument/2006/relationships/hyperlink" Target="https://login.consultant.ru/link/?req=doc&amp;base=STR&amp;n=6816" TargetMode="External"/><Relationship Id="rId241" Type="http://schemas.openxmlformats.org/officeDocument/2006/relationships/hyperlink" Target="https://login.consultant.ru/link/?req=doc&amp;base=LAW&amp;n=213759&amp;dst=100009" TargetMode="External"/><Relationship Id="rId479" Type="http://schemas.openxmlformats.org/officeDocument/2006/relationships/hyperlink" Target="https://login.consultant.ru/link/?req=doc&amp;base=LAW&amp;n=191516&amp;dst=100037" TargetMode="External"/><Relationship Id="rId686" Type="http://schemas.openxmlformats.org/officeDocument/2006/relationships/hyperlink" Target="https://login.consultant.ru/link/?req=doc&amp;base=LAW&amp;n=286782&amp;dst=100030" TargetMode="External"/><Relationship Id="rId893" Type="http://schemas.openxmlformats.org/officeDocument/2006/relationships/hyperlink" Target="https://login.consultant.ru/link/?req=doc&amp;base=LAW&amp;n=462680&amp;dst=100060" TargetMode="External"/><Relationship Id="rId907" Type="http://schemas.openxmlformats.org/officeDocument/2006/relationships/hyperlink" Target="https://login.consultant.ru/link/?req=doc&amp;base=LAW&amp;n=465728" TargetMode="External"/><Relationship Id="rId36" Type="http://schemas.openxmlformats.org/officeDocument/2006/relationships/hyperlink" Target="https://login.consultant.ru/link/?req=doc&amp;base=LAW&amp;n=191516&amp;dst=100009" TargetMode="External"/><Relationship Id="rId339" Type="http://schemas.openxmlformats.org/officeDocument/2006/relationships/hyperlink" Target="https://login.consultant.ru/link/?req=doc&amp;base=LAW&amp;n=165868&amp;dst=100035" TargetMode="External"/><Relationship Id="rId546" Type="http://schemas.openxmlformats.org/officeDocument/2006/relationships/hyperlink" Target="https://login.consultant.ru/link/?req=doc&amp;base=LAW&amp;n=388985&amp;dst=100060" TargetMode="External"/><Relationship Id="rId753" Type="http://schemas.openxmlformats.org/officeDocument/2006/relationships/hyperlink" Target="https://login.consultant.ru/link/?req=doc&amp;base=LAW&amp;n=454130&amp;dst=100189" TargetMode="External"/><Relationship Id="rId101" Type="http://schemas.openxmlformats.org/officeDocument/2006/relationships/hyperlink" Target="https://login.consultant.ru/link/?req=doc&amp;base=LAW&amp;n=364560&amp;dst=100116" TargetMode="External"/><Relationship Id="rId185" Type="http://schemas.openxmlformats.org/officeDocument/2006/relationships/hyperlink" Target="https://login.consultant.ru/link/?req=doc&amp;base=LAW&amp;n=412720&amp;dst=100033" TargetMode="External"/><Relationship Id="rId406" Type="http://schemas.openxmlformats.org/officeDocument/2006/relationships/hyperlink" Target="https://login.consultant.ru/link/?req=doc&amp;base=LAW&amp;n=118509&amp;dst=100026" TargetMode="External"/><Relationship Id="rId960" Type="http://schemas.openxmlformats.org/officeDocument/2006/relationships/hyperlink" Target="https://login.consultant.ru/link/?req=doc&amp;base=LAW&amp;n=388987&amp;dst=100065" TargetMode="External"/><Relationship Id="rId1036" Type="http://schemas.openxmlformats.org/officeDocument/2006/relationships/hyperlink" Target="https://login.consultant.ru/link/?req=doc&amp;base=LAW&amp;n=466586&amp;dst=100162" TargetMode="External"/><Relationship Id="rId392" Type="http://schemas.openxmlformats.org/officeDocument/2006/relationships/hyperlink" Target="https://login.consultant.ru/link/?req=doc&amp;base=LAW&amp;n=452707" TargetMode="External"/><Relationship Id="rId613" Type="http://schemas.openxmlformats.org/officeDocument/2006/relationships/hyperlink" Target="https://login.consultant.ru/link/?req=doc&amp;base=LAW&amp;n=453868&amp;dst=100109" TargetMode="External"/><Relationship Id="rId697" Type="http://schemas.openxmlformats.org/officeDocument/2006/relationships/hyperlink" Target="https://login.consultant.ru/link/?req=doc&amp;base=LAW&amp;n=436131&amp;dst=100045" TargetMode="External"/><Relationship Id="rId820" Type="http://schemas.openxmlformats.org/officeDocument/2006/relationships/hyperlink" Target="https://login.consultant.ru/link/?req=doc&amp;base=LAW&amp;n=314666&amp;dst=100096" TargetMode="External"/><Relationship Id="rId918" Type="http://schemas.openxmlformats.org/officeDocument/2006/relationships/hyperlink" Target="https://login.consultant.ru/link/?req=doc&amp;base=LAW&amp;n=286782&amp;dst=100203" TargetMode="External"/><Relationship Id="rId252" Type="http://schemas.openxmlformats.org/officeDocument/2006/relationships/hyperlink" Target="https://login.consultant.ru/link/?req=doc&amp;base=LAW&amp;n=116416&amp;dst=100009" TargetMode="External"/><Relationship Id="rId1103" Type="http://schemas.openxmlformats.org/officeDocument/2006/relationships/hyperlink" Target="https://login.consultant.ru/link/?req=doc&amp;base=LAW&amp;n=371361&amp;dst=100011" TargetMode="External"/><Relationship Id="rId47" Type="http://schemas.openxmlformats.org/officeDocument/2006/relationships/hyperlink" Target="https://login.consultant.ru/link/?req=doc&amp;base=LAW&amp;n=421138&amp;dst=100480" TargetMode="External"/><Relationship Id="rId112" Type="http://schemas.openxmlformats.org/officeDocument/2006/relationships/hyperlink" Target="https://login.consultant.ru/link/?req=doc&amp;base=LAW&amp;n=454048&amp;dst=100011" TargetMode="External"/><Relationship Id="rId557" Type="http://schemas.openxmlformats.org/officeDocument/2006/relationships/hyperlink" Target="https://login.consultant.ru/link/?req=doc&amp;base=LAW&amp;n=440508&amp;dst=100092" TargetMode="External"/><Relationship Id="rId764" Type="http://schemas.openxmlformats.org/officeDocument/2006/relationships/hyperlink" Target="https://login.consultant.ru/link/?req=doc&amp;base=LAW&amp;n=302854&amp;dst=100056" TargetMode="External"/><Relationship Id="rId971" Type="http://schemas.openxmlformats.org/officeDocument/2006/relationships/hyperlink" Target="https://login.consultant.ru/link/?req=doc&amp;base=LAW&amp;n=219945&amp;dst=100006" TargetMode="External"/><Relationship Id="rId196" Type="http://schemas.openxmlformats.org/officeDocument/2006/relationships/hyperlink" Target="https://login.consultant.ru/link/?req=doc&amp;base=LAW&amp;n=409531&amp;dst=100258" TargetMode="External"/><Relationship Id="rId417" Type="http://schemas.openxmlformats.org/officeDocument/2006/relationships/hyperlink" Target="https://login.consultant.ru/link/?req=doc&amp;base=LAW&amp;n=466211&amp;dst=100068" TargetMode="External"/><Relationship Id="rId624" Type="http://schemas.openxmlformats.org/officeDocument/2006/relationships/hyperlink" Target="https://login.consultant.ru/link/?req=doc&amp;base=LAW&amp;n=460040&amp;dst=100190" TargetMode="External"/><Relationship Id="rId831" Type="http://schemas.openxmlformats.org/officeDocument/2006/relationships/hyperlink" Target="https://login.consultant.ru/link/?req=doc&amp;base=LAW&amp;n=436131&amp;dst=100060" TargetMode="External"/><Relationship Id="rId1047" Type="http://schemas.openxmlformats.org/officeDocument/2006/relationships/hyperlink" Target="https://login.consultant.ru/link/?req=doc&amp;base=STR&amp;n=18643&amp;dst=100041" TargetMode="External"/><Relationship Id="rId263" Type="http://schemas.openxmlformats.org/officeDocument/2006/relationships/hyperlink" Target="https://login.consultant.ru/link/?req=doc&amp;base=LAW&amp;n=454130&amp;dst=100178" TargetMode="External"/><Relationship Id="rId470" Type="http://schemas.openxmlformats.org/officeDocument/2006/relationships/hyperlink" Target="https://login.consultant.ru/link/?req=doc&amp;base=LAW&amp;n=286953&amp;dst=100044" TargetMode="External"/><Relationship Id="rId929" Type="http://schemas.openxmlformats.org/officeDocument/2006/relationships/hyperlink" Target="https://login.consultant.ru/link/?req=doc&amp;base=LAW&amp;n=440513&amp;dst=102036" TargetMode="External"/><Relationship Id="rId1114" Type="http://schemas.openxmlformats.org/officeDocument/2006/relationships/hyperlink" Target="https://login.consultant.ru/link/?req=doc&amp;base=LAW&amp;n=219272&amp;dst=100010" TargetMode="External"/><Relationship Id="rId58" Type="http://schemas.openxmlformats.org/officeDocument/2006/relationships/hyperlink" Target="https://login.consultant.ru/link/?req=doc&amp;base=LAW&amp;n=440513&amp;dst=101997" TargetMode="External"/><Relationship Id="rId123" Type="http://schemas.openxmlformats.org/officeDocument/2006/relationships/hyperlink" Target="https://login.consultant.ru/link/?req=doc&amp;base=LAW&amp;n=454121" TargetMode="External"/><Relationship Id="rId330" Type="http://schemas.openxmlformats.org/officeDocument/2006/relationships/hyperlink" Target="https://login.consultant.ru/link/?req=doc&amp;base=LAW&amp;n=451928&amp;dst=100298" TargetMode="External"/><Relationship Id="rId568" Type="http://schemas.openxmlformats.org/officeDocument/2006/relationships/hyperlink" Target="https://login.consultant.ru/link/?req=doc&amp;base=LAW&amp;n=370567&amp;dst=100010" TargetMode="External"/><Relationship Id="rId775" Type="http://schemas.openxmlformats.org/officeDocument/2006/relationships/hyperlink" Target="https://login.consultant.ru/link/?req=doc&amp;base=LAW&amp;n=462132&amp;dst=100027" TargetMode="External"/><Relationship Id="rId982" Type="http://schemas.openxmlformats.org/officeDocument/2006/relationships/hyperlink" Target="https://login.consultant.ru/link/?req=doc&amp;base=LAW&amp;n=314666&amp;dst=100101" TargetMode="External"/><Relationship Id="rId428" Type="http://schemas.openxmlformats.org/officeDocument/2006/relationships/hyperlink" Target="https://login.consultant.ru/link/?req=doc&amp;base=LAW&amp;n=452706&amp;dst=100117" TargetMode="External"/><Relationship Id="rId635" Type="http://schemas.openxmlformats.org/officeDocument/2006/relationships/hyperlink" Target="https://login.consultant.ru/link/?req=doc&amp;base=LAW&amp;n=389879&amp;dst=100074" TargetMode="External"/><Relationship Id="rId842" Type="http://schemas.openxmlformats.org/officeDocument/2006/relationships/hyperlink" Target="https://login.consultant.ru/link/?req=doc&amp;base=LAW&amp;n=457826&amp;dst=100128" TargetMode="External"/><Relationship Id="rId1058" Type="http://schemas.openxmlformats.org/officeDocument/2006/relationships/hyperlink" Target="https://login.consultant.ru/link/?req=doc&amp;base=STR&amp;n=21534&amp;dst=100230" TargetMode="External"/><Relationship Id="rId274" Type="http://schemas.openxmlformats.org/officeDocument/2006/relationships/hyperlink" Target="https://login.consultant.ru/link/?req=doc&amp;base=LAW&amp;n=200013&amp;dst=100028" TargetMode="External"/><Relationship Id="rId481" Type="http://schemas.openxmlformats.org/officeDocument/2006/relationships/hyperlink" Target="https://login.consultant.ru/link/?req=doc&amp;base=LAW&amp;n=460037" TargetMode="External"/><Relationship Id="rId702" Type="http://schemas.openxmlformats.org/officeDocument/2006/relationships/hyperlink" Target="https://login.consultant.ru/link/?req=doc&amp;base=LAW&amp;n=286782&amp;dst=100105" TargetMode="External"/><Relationship Id="rId1125" Type="http://schemas.openxmlformats.org/officeDocument/2006/relationships/hyperlink" Target="https://login.consultant.ru/link/?req=doc&amp;base=LAW&amp;n=453004&amp;dst=220" TargetMode="External"/><Relationship Id="rId69" Type="http://schemas.openxmlformats.org/officeDocument/2006/relationships/hyperlink" Target="https://login.consultant.ru/link/?req=doc&amp;base=LAW&amp;n=453868&amp;dst=100109" TargetMode="External"/><Relationship Id="rId134" Type="http://schemas.openxmlformats.org/officeDocument/2006/relationships/hyperlink" Target="https://login.consultant.ru/link/?req=doc&amp;base=LAW&amp;n=440508&amp;dst=100054" TargetMode="External"/><Relationship Id="rId579" Type="http://schemas.openxmlformats.org/officeDocument/2006/relationships/hyperlink" Target="https://login.consultant.ru/link/?req=doc&amp;base=LAW&amp;n=286576&amp;dst=100041" TargetMode="External"/><Relationship Id="rId786" Type="http://schemas.openxmlformats.org/officeDocument/2006/relationships/hyperlink" Target="https://login.consultant.ru/link/?req=doc&amp;base=LAW&amp;n=418440&amp;dst=100010" TargetMode="External"/><Relationship Id="rId993" Type="http://schemas.openxmlformats.org/officeDocument/2006/relationships/hyperlink" Target="https://login.consultant.ru/link/?req=doc&amp;base=LAW&amp;n=427300&amp;dst=100083" TargetMode="External"/><Relationship Id="rId341" Type="http://schemas.openxmlformats.org/officeDocument/2006/relationships/hyperlink" Target="https://login.consultant.ru/link/?req=doc&amp;base=LAW&amp;n=452706&amp;dst=100052" TargetMode="External"/><Relationship Id="rId439" Type="http://schemas.openxmlformats.org/officeDocument/2006/relationships/hyperlink" Target="https://login.consultant.ru/link/?req=doc&amp;base=LAW&amp;n=424456&amp;dst=100011" TargetMode="External"/><Relationship Id="rId646" Type="http://schemas.openxmlformats.org/officeDocument/2006/relationships/hyperlink" Target="https://login.consultant.ru/link/?req=doc&amp;base=LAW&amp;n=286953&amp;dst=100115" TargetMode="External"/><Relationship Id="rId1069" Type="http://schemas.openxmlformats.org/officeDocument/2006/relationships/hyperlink" Target="https://login.consultant.ru/link/?req=doc&amp;base=LAW&amp;n=453004&amp;dst=100136" TargetMode="External"/><Relationship Id="rId201" Type="http://schemas.openxmlformats.org/officeDocument/2006/relationships/hyperlink" Target="https://login.consultant.ru/link/?req=doc&amp;base=LAW&amp;n=450823&amp;dst=25" TargetMode="External"/><Relationship Id="rId285" Type="http://schemas.openxmlformats.org/officeDocument/2006/relationships/hyperlink" Target="https://login.consultant.ru/link/?req=doc&amp;base=LAW&amp;n=313691&amp;dst=100035" TargetMode="External"/><Relationship Id="rId506" Type="http://schemas.openxmlformats.org/officeDocument/2006/relationships/hyperlink" Target="https://login.consultant.ru/link/?req=doc&amp;base=LAW&amp;n=214709&amp;dst=100055" TargetMode="External"/><Relationship Id="rId853" Type="http://schemas.openxmlformats.org/officeDocument/2006/relationships/hyperlink" Target="https://login.consultant.ru/link/?req=doc&amp;base=LAW&amp;n=389879&amp;dst=100143" TargetMode="External"/><Relationship Id="rId492" Type="http://schemas.openxmlformats.org/officeDocument/2006/relationships/hyperlink" Target="https://login.consultant.ru/link/?req=doc&amp;base=LAW&amp;n=452706&amp;dst=100337" TargetMode="External"/><Relationship Id="rId713" Type="http://schemas.openxmlformats.org/officeDocument/2006/relationships/hyperlink" Target="https://login.consultant.ru/link/?req=doc&amp;base=LAW&amp;n=427650&amp;dst=100010" TargetMode="External"/><Relationship Id="rId797" Type="http://schemas.openxmlformats.org/officeDocument/2006/relationships/hyperlink" Target="https://login.consultant.ru/link/?req=doc&amp;base=LAW&amp;n=389880&amp;dst=100216" TargetMode="External"/><Relationship Id="rId920" Type="http://schemas.openxmlformats.org/officeDocument/2006/relationships/hyperlink" Target="https://login.consultant.ru/link/?req=doc&amp;base=LAW&amp;n=286782&amp;dst=100205" TargetMode="External"/><Relationship Id="rId145" Type="http://schemas.openxmlformats.org/officeDocument/2006/relationships/hyperlink" Target="https://login.consultant.ru/link/?req=doc&amp;base=LAW&amp;n=412720&amp;dst=100023" TargetMode="External"/><Relationship Id="rId352" Type="http://schemas.openxmlformats.org/officeDocument/2006/relationships/hyperlink" Target="https://login.consultant.ru/link/?req=doc&amp;base=LAW&amp;n=401362&amp;dst=100009" TargetMode="External"/><Relationship Id="rId212" Type="http://schemas.openxmlformats.org/officeDocument/2006/relationships/hyperlink" Target="https://login.consultant.ru/link/?req=doc&amp;base=LAW&amp;n=431997&amp;dst=100065" TargetMode="External"/><Relationship Id="rId657" Type="http://schemas.openxmlformats.org/officeDocument/2006/relationships/hyperlink" Target="https://login.consultant.ru/link/?req=doc&amp;base=LAW&amp;n=213996&amp;dst=100814" TargetMode="External"/><Relationship Id="rId864" Type="http://schemas.openxmlformats.org/officeDocument/2006/relationships/hyperlink" Target="https://login.consultant.ru/link/?req=doc&amp;base=LAW&amp;n=73694&amp;dst=100009" TargetMode="External"/><Relationship Id="rId296" Type="http://schemas.openxmlformats.org/officeDocument/2006/relationships/hyperlink" Target="https://login.consultant.ru/link/?req=doc&amp;base=LAW&amp;n=388985&amp;dst=100020" TargetMode="External"/><Relationship Id="rId517" Type="http://schemas.openxmlformats.org/officeDocument/2006/relationships/hyperlink" Target="https://login.consultant.ru/link/?req=doc&amp;base=LAW&amp;n=304068&amp;dst=100414" TargetMode="External"/><Relationship Id="rId724" Type="http://schemas.openxmlformats.org/officeDocument/2006/relationships/hyperlink" Target="https://login.consultant.ru/link/?req=doc&amp;base=LAW&amp;n=458737&amp;dst=100010" TargetMode="External"/><Relationship Id="rId931" Type="http://schemas.openxmlformats.org/officeDocument/2006/relationships/hyperlink" Target="https://login.consultant.ru/link/?req=doc&amp;base=LAW&amp;n=451855" TargetMode="External"/><Relationship Id="rId60" Type="http://schemas.openxmlformats.org/officeDocument/2006/relationships/hyperlink" Target="https://login.consultant.ru/link/?req=doc&amp;base=LAW&amp;n=388987&amp;dst=100009" TargetMode="External"/><Relationship Id="rId156" Type="http://schemas.openxmlformats.org/officeDocument/2006/relationships/hyperlink" Target="https://login.consultant.ru/link/?req=doc&amp;base=LAW&amp;n=388986&amp;dst=100035" TargetMode="External"/><Relationship Id="rId363" Type="http://schemas.openxmlformats.org/officeDocument/2006/relationships/hyperlink" Target="https://login.consultant.ru/link/?req=doc&amp;base=LAW&amp;n=452706&amp;dst=100319" TargetMode="External"/><Relationship Id="rId570" Type="http://schemas.openxmlformats.org/officeDocument/2006/relationships/hyperlink" Target="https://login.consultant.ru/link/?req=doc&amp;base=LAW&amp;n=370778&amp;dst=100010" TargetMode="External"/><Relationship Id="rId1007" Type="http://schemas.openxmlformats.org/officeDocument/2006/relationships/hyperlink" Target="https://login.consultant.ru/link/?req=doc&amp;base=LAW&amp;n=453004&amp;dst=780" TargetMode="External"/><Relationship Id="rId223" Type="http://schemas.openxmlformats.org/officeDocument/2006/relationships/hyperlink" Target="https://login.consultant.ru/link/?req=doc&amp;base=LAW&amp;n=370777&amp;dst=100010" TargetMode="External"/><Relationship Id="rId430" Type="http://schemas.openxmlformats.org/officeDocument/2006/relationships/hyperlink" Target="https://login.consultant.ru/link/?req=doc&amp;base=LAW&amp;n=196646&amp;dst=100036" TargetMode="External"/><Relationship Id="rId668" Type="http://schemas.openxmlformats.org/officeDocument/2006/relationships/hyperlink" Target="https://login.consultant.ru/link/?req=doc&amp;base=LAW&amp;n=169951&amp;dst=100005" TargetMode="External"/><Relationship Id="rId875" Type="http://schemas.openxmlformats.org/officeDocument/2006/relationships/hyperlink" Target="https://login.consultant.ru/link/?req=doc&amp;base=LAW&amp;n=389880&amp;dst=100228" TargetMode="External"/><Relationship Id="rId1060" Type="http://schemas.openxmlformats.org/officeDocument/2006/relationships/hyperlink" Target="https://login.consultant.ru/link/?req=doc&amp;base=LAW&amp;n=462158" TargetMode="External"/><Relationship Id="rId18" Type="http://schemas.openxmlformats.org/officeDocument/2006/relationships/hyperlink" Target="https://login.consultant.ru/link/?req=doc&amp;base=LAW&amp;n=389810&amp;dst=100569" TargetMode="External"/><Relationship Id="rId528" Type="http://schemas.openxmlformats.org/officeDocument/2006/relationships/hyperlink" Target="https://login.consultant.ru/link/?req=doc&amp;base=LAW&amp;n=452706&amp;dst=100130" TargetMode="External"/><Relationship Id="rId735" Type="http://schemas.openxmlformats.org/officeDocument/2006/relationships/hyperlink" Target="https://login.consultant.ru/link/?req=doc&amp;base=LAW&amp;n=466468&amp;dst=100012" TargetMode="External"/><Relationship Id="rId942" Type="http://schemas.openxmlformats.org/officeDocument/2006/relationships/hyperlink" Target="https://login.consultant.ru/link/?req=doc&amp;base=LAW&amp;n=286953&amp;dst=100172" TargetMode="External"/><Relationship Id="rId167" Type="http://schemas.openxmlformats.org/officeDocument/2006/relationships/hyperlink" Target="https://login.consultant.ru/link/?req=doc&amp;base=LAW&amp;n=319859&amp;dst=100011" TargetMode="External"/><Relationship Id="rId374" Type="http://schemas.openxmlformats.org/officeDocument/2006/relationships/hyperlink" Target="https://login.consultant.ru/link/?req=doc&amp;base=LAW&amp;n=466586&amp;dst=100162" TargetMode="External"/><Relationship Id="rId581" Type="http://schemas.openxmlformats.org/officeDocument/2006/relationships/hyperlink" Target="https://login.consultant.ru/link/?req=doc&amp;base=LAW&amp;n=286576&amp;dst=100506" TargetMode="External"/><Relationship Id="rId1018" Type="http://schemas.openxmlformats.org/officeDocument/2006/relationships/hyperlink" Target="https://login.consultant.ru/link/?req=doc&amp;base=LAW&amp;n=453004&amp;dst=1147" TargetMode="External"/><Relationship Id="rId71" Type="http://schemas.openxmlformats.org/officeDocument/2006/relationships/hyperlink" Target="https://login.consultant.ru/link/?req=doc&amp;base=LAW&amp;n=180575&amp;dst=100074" TargetMode="External"/><Relationship Id="rId234" Type="http://schemas.openxmlformats.org/officeDocument/2006/relationships/hyperlink" Target="https://login.consultant.ru/link/?req=doc&amp;base=LAW&amp;n=388987&amp;dst=100036" TargetMode="External"/><Relationship Id="rId679" Type="http://schemas.openxmlformats.org/officeDocument/2006/relationships/hyperlink" Target="https://login.consultant.ru/link/?req=doc&amp;base=LAW&amp;n=452991" TargetMode="External"/><Relationship Id="rId802" Type="http://schemas.openxmlformats.org/officeDocument/2006/relationships/hyperlink" Target="https://login.consultant.ru/link/?req=doc&amp;base=LAW&amp;n=302854&amp;dst=100058" TargetMode="External"/><Relationship Id="rId886" Type="http://schemas.openxmlformats.org/officeDocument/2006/relationships/hyperlink" Target="https://login.consultant.ru/link/?req=doc&amp;base=LAW&amp;n=440513&amp;dst=102008" TargetMode="External"/><Relationship Id="rId2" Type="http://schemas.microsoft.com/office/2007/relationships/stylesWithEffects" Target="stylesWithEffects.xml"/><Relationship Id="rId29" Type="http://schemas.openxmlformats.org/officeDocument/2006/relationships/hyperlink" Target="https://login.consultant.ru/link/?req=doc&amp;base=LAW&amp;n=440508&amp;dst=100053" TargetMode="External"/><Relationship Id="rId441" Type="http://schemas.openxmlformats.org/officeDocument/2006/relationships/hyperlink" Target="https://login.consultant.ru/link/?req=doc&amp;base=LAW&amp;n=191516&amp;dst=100023" TargetMode="External"/><Relationship Id="rId539" Type="http://schemas.openxmlformats.org/officeDocument/2006/relationships/hyperlink" Target="https://login.consultant.ru/link/?req=doc&amp;base=LAW&amp;n=458737&amp;dst=100010" TargetMode="External"/><Relationship Id="rId746" Type="http://schemas.openxmlformats.org/officeDocument/2006/relationships/hyperlink" Target="https://login.consultant.ru/link/?req=doc&amp;base=LAW&amp;n=412720&amp;dst=100220" TargetMode="External"/><Relationship Id="rId1071" Type="http://schemas.openxmlformats.org/officeDocument/2006/relationships/hyperlink" Target="https://login.consultant.ru/link/?req=doc&amp;base=LAW&amp;n=453004&amp;dst=1375" TargetMode="External"/><Relationship Id="rId178" Type="http://schemas.openxmlformats.org/officeDocument/2006/relationships/hyperlink" Target="https://login.consultant.ru/link/?req=doc&amp;base=LAW&amp;n=454048&amp;dst=100022" TargetMode="External"/><Relationship Id="rId301" Type="http://schemas.openxmlformats.org/officeDocument/2006/relationships/hyperlink" Target="https://login.consultant.ru/link/?req=doc&amp;base=LAW&amp;n=464879" TargetMode="External"/><Relationship Id="rId953" Type="http://schemas.openxmlformats.org/officeDocument/2006/relationships/hyperlink" Target="https://login.consultant.ru/link/?req=doc&amp;base=LAW&amp;n=452642&amp;dst=100080" TargetMode="External"/><Relationship Id="rId1029" Type="http://schemas.openxmlformats.org/officeDocument/2006/relationships/hyperlink" Target="https://login.consultant.ru/link/?req=doc&amp;base=STR&amp;n=15984" TargetMode="External"/><Relationship Id="rId82" Type="http://schemas.openxmlformats.org/officeDocument/2006/relationships/hyperlink" Target="https://login.consultant.ru/link/?req=doc&amp;base=LAW&amp;n=388986&amp;dst=100010" TargetMode="External"/><Relationship Id="rId385" Type="http://schemas.openxmlformats.org/officeDocument/2006/relationships/hyperlink" Target="https://login.consultant.ru/link/?req=doc&amp;base=LAW&amp;n=452706&amp;dst=100106" TargetMode="External"/><Relationship Id="rId592" Type="http://schemas.openxmlformats.org/officeDocument/2006/relationships/hyperlink" Target="https://login.consultant.ru/link/?req=doc&amp;base=LAW&amp;n=434106&amp;dst=100108" TargetMode="External"/><Relationship Id="rId606" Type="http://schemas.openxmlformats.org/officeDocument/2006/relationships/hyperlink" Target="https://login.consultant.ru/link/?req=doc&amp;base=LAW&amp;n=427913&amp;dst=100873" TargetMode="External"/><Relationship Id="rId813" Type="http://schemas.openxmlformats.org/officeDocument/2006/relationships/hyperlink" Target="https://login.consultant.ru/link/?req=doc&amp;base=LAW&amp;n=191516&amp;dst=100125" TargetMode="External"/><Relationship Id="rId245" Type="http://schemas.openxmlformats.org/officeDocument/2006/relationships/hyperlink" Target="https://login.consultant.ru/link/?req=doc&amp;base=LAW&amp;n=452706&amp;dst=100022" TargetMode="External"/><Relationship Id="rId452" Type="http://schemas.openxmlformats.org/officeDocument/2006/relationships/hyperlink" Target="https://login.consultant.ru/link/?req=doc&amp;base=LAW&amp;n=191516&amp;dst=100025" TargetMode="External"/><Relationship Id="rId897" Type="http://schemas.openxmlformats.org/officeDocument/2006/relationships/hyperlink" Target="https://login.consultant.ru/link/?req=doc&amp;base=LAW&amp;n=410763&amp;dst=100008" TargetMode="External"/><Relationship Id="rId1082" Type="http://schemas.openxmlformats.org/officeDocument/2006/relationships/hyperlink" Target="https://login.consultant.ru/link/?req=doc&amp;base=LAW&amp;n=364560&amp;dst=100009" TargetMode="External"/><Relationship Id="rId105" Type="http://schemas.openxmlformats.org/officeDocument/2006/relationships/hyperlink" Target="https://login.consultant.ru/link/?req=doc&amp;base=LAW&amp;n=452852&amp;dst=100011" TargetMode="External"/><Relationship Id="rId312" Type="http://schemas.openxmlformats.org/officeDocument/2006/relationships/hyperlink" Target="https://login.consultant.ru/link/?req=doc&amp;base=LAW&amp;n=221394&amp;dst=101234" TargetMode="External"/><Relationship Id="rId757" Type="http://schemas.openxmlformats.org/officeDocument/2006/relationships/hyperlink" Target="https://login.consultant.ru/link/?req=doc&amp;base=LAW&amp;n=412720&amp;dst=100223" TargetMode="External"/><Relationship Id="rId964" Type="http://schemas.openxmlformats.org/officeDocument/2006/relationships/hyperlink" Target="https://login.consultant.ru/link/?req=doc&amp;base=LAW&amp;n=323048&amp;dst=100014" TargetMode="External"/><Relationship Id="rId93" Type="http://schemas.openxmlformats.org/officeDocument/2006/relationships/hyperlink" Target="https://login.consultant.ru/link/?req=doc&amp;base=LAW&amp;n=314666&amp;dst=100018" TargetMode="External"/><Relationship Id="rId189" Type="http://schemas.openxmlformats.org/officeDocument/2006/relationships/hyperlink" Target="https://login.consultant.ru/link/?req=doc&amp;base=LAW&amp;n=370645&amp;dst=100010" TargetMode="External"/><Relationship Id="rId396" Type="http://schemas.openxmlformats.org/officeDocument/2006/relationships/hyperlink" Target="https://login.consultant.ru/link/?req=doc&amp;base=LAW&amp;n=452642&amp;dst=100014" TargetMode="External"/><Relationship Id="rId617" Type="http://schemas.openxmlformats.org/officeDocument/2006/relationships/hyperlink" Target="https://login.consultant.ru/link/?req=doc&amp;base=LAW&amp;n=436707" TargetMode="External"/><Relationship Id="rId824" Type="http://schemas.openxmlformats.org/officeDocument/2006/relationships/hyperlink" Target="https://login.consultant.ru/link/?req=doc&amp;base=LAW&amp;n=452706&amp;dst=100172" TargetMode="External"/><Relationship Id="rId256" Type="http://schemas.openxmlformats.org/officeDocument/2006/relationships/hyperlink" Target="https://login.consultant.ru/link/?req=doc&amp;base=LAW&amp;n=389879&amp;dst=100034" TargetMode="External"/><Relationship Id="rId463" Type="http://schemas.openxmlformats.org/officeDocument/2006/relationships/hyperlink" Target="https://login.consultant.ru/link/?req=doc&amp;base=LAW&amp;n=389880&amp;dst=100128" TargetMode="External"/><Relationship Id="rId670" Type="http://schemas.openxmlformats.org/officeDocument/2006/relationships/hyperlink" Target="https://login.consultant.ru/link/?req=doc&amp;base=LAW&amp;n=389879&amp;dst=100109" TargetMode="External"/><Relationship Id="rId1093" Type="http://schemas.openxmlformats.org/officeDocument/2006/relationships/image" Target="media/image14.png"/><Relationship Id="rId1107" Type="http://schemas.openxmlformats.org/officeDocument/2006/relationships/hyperlink" Target="https://login.consultant.ru/link/?req=doc&amp;base=LAW&amp;n=401760" TargetMode="External"/><Relationship Id="rId116" Type="http://schemas.openxmlformats.org/officeDocument/2006/relationships/hyperlink" Target="https://login.consultant.ru/link/?req=doc&amp;base=LAW&amp;n=462158" TargetMode="External"/><Relationship Id="rId323" Type="http://schemas.openxmlformats.org/officeDocument/2006/relationships/hyperlink" Target="https://login.consultant.ru/link/?req=doc&amp;base=LAW&amp;n=286062&amp;dst=100035" TargetMode="External"/><Relationship Id="rId530" Type="http://schemas.openxmlformats.org/officeDocument/2006/relationships/hyperlink" Target="https://login.consultant.ru/link/?req=doc&amp;base=LAW&amp;n=362600&amp;dst=100045" TargetMode="External"/><Relationship Id="rId768" Type="http://schemas.openxmlformats.org/officeDocument/2006/relationships/hyperlink" Target="https://login.consultant.ru/link/?req=doc&amp;base=LAW&amp;n=452706&amp;dst=100167" TargetMode="External"/><Relationship Id="rId975" Type="http://schemas.openxmlformats.org/officeDocument/2006/relationships/hyperlink" Target="https://login.consultant.ru/link/?req=doc&amp;base=LAW&amp;n=405385&amp;dst=100075" TargetMode="External"/><Relationship Id="rId20" Type="http://schemas.openxmlformats.org/officeDocument/2006/relationships/hyperlink" Target="https://login.consultant.ru/link/?req=doc&amp;base=LAW&amp;n=440507&amp;dst=101657" TargetMode="External"/><Relationship Id="rId628" Type="http://schemas.openxmlformats.org/officeDocument/2006/relationships/hyperlink" Target="https://login.consultant.ru/link/?req=doc&amp;base=LAW&amp;n=286953&amp;dst=100100" TargetMode="External"/><Relationship Id="rId835" Type="http://schemas.openxmlformats.org/officeDocument/2006/relationships/hyperlink" Target="https://login.consultant.ru/link/?req=doc&amp;base=LAW&amp;n=388985&amp;dst=100077" TargetMode="External"/><Relationship Id="rId267" Type="http://schemas.openxmlformats.org/officeDocument/2006/relationships/hyperlink" Target="https://login.consultant.ru/link/?req=doc&amp;base=LAW&amp;n=313691&amp;dst=100025" TargetMode="External"/><Relationship Id="rId474" Type="http://schemas.openxmlformats.org/officeDocument/2006/relationships/hyperlink" Target="https://login.consultant.ru/link/?req=doc&amp;base=LAW&amp;n=452706&amp;dst=100124" TargetMode="External"/><Relationship Id="rId1020" Type="http://schemas.openxmlformats.org/officeDocument/2006/relationships/hyperlink" Target="https://login.consultant.ru/link/?req=doc&amp;base=STR&amp;n=26291" TargetMode="External"/><Relationship Id="rId1118" Type="http://schemas.openxmlformats.org/officeDocument/2006/relationships/hyperlink" Target="https://login.consultant.ru/link/?req=doc&amp;base=LAW&amp;n=214709&amp;dst=100055" TargetMode="External"/><Relationship Id="rId127" Type="http://schemas.openxmlformats.org/officeDocument/2006/relationships/hyperlink" Target="https://login.consultant.ru/link/?req=doc&amp;base=LAW&amp;n=433120&amp;dst=100010" TargetMode="External"/><Relationship Id="rId681" Type="http://schemas.openxmlformats.org/officeDocument/2006/relationships/hyperlink" Target="https://login.consultant.ru/link/?req=doc&amp;base=LAW&amp;n=286782&amp;dst=100027" TargetMode="External"/><Relationship Id="rId779" Type="http://schemas.openxmlformats.org/officeDocument/2006/relationships/hyperlink" Target="https://login.consultant.ru/link/?req=doc&amp;base=LAW&amp;n=418440&amp;dst=100010" TargetMode="External"/><Relationship Id="rId902" Type="http://schemas.openxmlformats.org/officeDocument/2006/relationships/hyperlink" Target="https://login.consultant.ru/link/?req=doc&amp;base=LAW&amp;n=452706&amp;dst=100274" TargetMode="External"/><Relationship Id="rId986" Type="http://schemas.openxmlformats.org/officeDocument/2006/relationships/hyperlink" Target="https://login.consultant.ru/link/?req=doc&amp;base=LAW&amp;n=427913&amp;dst=100824" TargetMode="External"/><Relationship Id="rId31" Type="http://schemas.openxmlformats.org/officeDocument/2006/relationships/hyperlink" Target="https://login.consultant.ru/link/?req=doc&amp;base=LAW&amp;n=173582&amp;dst=100025" TargetMode="External"/><Relationship Id="rId334" Type="http://schemas.openxmlformats.org/officeDocument/2006/relationships/hyperlink" Target="https://login.consultant.ru/link/?req=doc&amp;base=LAW&amp;n=401760&amp;dst=100014" TargetMode="External"/><Relationship Id="rId541" Type="http://schemas.openxmlformats.org/officeDocument/2006/relationships/hyperlink" Target="https://login.consultant.ru/link/?req=doc&amp;base=LAW&amp;n=456573&amp;dst=100112" TargetMode="External"/><Relationship Id="rId639" Type="http://schemas.openxmlformats.org/officeDocument/2006/relationships/hyperlink" Target="https://login.consultant.ru/link/?req=doc&amp;base=LAW&amp;n=286782&amp;dst=100018" TargetMode="External"/><Relationship Id="rId180" Type="http://schemas.openxmlformats.org/officeDocument/2006/relationships/hyperlink" Target="https://login.consultant.ru/link/?req=doc&amp;base=LAW&amp;n=465769" TargetMode="External"/><Relationship Id="rId278" Type="http://schemas.openxmlformats.org/officeDocument/2006/relationships/hyperlink" Target="https://login.consultant.ru/link/?req=doc&amp;base=LAW&amp;n=449638&amp;dst=100695" TargetMode="External"/><Relationship Id="rId401" Type="http://schemas.openxmlformats.org/officeDocument/2006/relationships/hyperlink" Target="https://login.consultant.ru/link/?req=doc&amp;base=LAW&amp;n=452706&amp;dst=100108" TargetMode="External"/><Relationship Id="rId846" Type="http://schemas.openxmlformats.org/officeDocument/2006/relationships/hyperlink" Target="https://login.consultant.ru/link/?req=doc&amp;base=LAW&amp;n=390058&amp;dst=100010" TargetMode="External"/><Relationship Id="rId1031" Type="http://schemas.openxmlformats.org/officeDocument/2006/relationships/hyperlink" Target="https://login.consultant.ru/link/?req=doc&amp;base=OTN&amp;n=8583" TargetMode="External"/><Relationship Id="rId1129" Type="http://schemas.openxmlformats.org/officeDocument/2006/relationships/image" Target="media/image15.wmf"/><Relationship Id="rId485" Type="http://schemas.openxmlformats.org/officeDocument/2006/relationships/hyperlink" Target="https://login.consultant.ru/link/?req=doc&amp;base=LAW&amp;n=314666&amp;dst=100041" TargetMode="External"/><Relationship Id="rId692" Type="http://schemas.openxmlformats.org/officeDocument/2006/relationships/hyperlink" Target="https://login.consultant.ru/link/?req=doc&amp;base=LAW&amp;n=436131&amp;dst=100043" TargetMode="External"/><Relationship Id="rId706" Type="http://schemas.openxmlformats.org/officeDocument/2006/relationships/hyperlink" Target="https://login.consultant.ru/link/?req=doc&amp;base=LAW&amp;n=388986&amp;dst=100037" TargetMode="External"/><Relationship Id="rId913" Type="http://schemas.openxmlformats.org/officeDocument/2006/relationships/hyperlink" Target="https://login.consultant.ru/link/?req=doc&amp;base=LAW&amp;n=392826&amp;dst=100053" TargetMode="External"/><Relationship Id="rId42" Type="http://schemas.openxmlformats.org/officeDocument/2006/relationships/hyperlink" Target="https://login.consultant.ru/link/?req=doc&amp;base=LAW&amp;n=219028&amp;dst=100016" TargetMode="External"/><Relationship Id="rId138" Type="http://schemas.openxmlformats.org/officeDocument/2006/relationships/hyperlink" Target="https://login.consultant.ru/link/?req=doc&amp;base=LAW&amp;n=412720&amp;dst=100016" TargetMode="External"/><Relationship Id="rId345" Type="http://schemas.openxmlformats.org/officeDocument/2006/relationships/hyperlink" Target="https://login.consultant.ru/link/?req=doc&amp;base=LAW&amp;n=441108&amp;dst=100052" TargetMode="External"/><Relationship Id="rId552" Type="http://schemas.openxmlformats.org/officeDocument/2006/relationships/hyperlink" Target="https://login.consultant.ru/link/?req=doc&amp;base=LAW&amp;n=388985&amp;dst=100119" TargetMode="External"/><Relationship Id="rId997" Type="http://schemas.openxmlformats.org/officeDocument/2006/relationships/hyperlink" Target="https://login.consultant.ru/link/?req=doc&amp;base=LAW&amp;n=465787&amp;dst=100784" TargetMode="External"/><Relationship Id="rId191" Type="http://schemas.openxmlformats.org/officeDocument/2006/relationships/hyperlink" Target="https://login.consultant.ru/link/?req=doc&amp;base=LAW&amp;n=371361&amp;dst=100029" TargetMode="External"/><Relationship Id="rId205" Type="http://schemas.openxmlformats.org/officeDocument/2006/relationships/hyperlink" Target="https://login.consultant.ru/link/?req=doc&amp;base=LAW&amp;n=433029&amp;dst=100205" TargetMode="External"/><Relationship Id="rId412" Type="http://schemas.openxmlformats.org/officeDocument/2006/relationships/hyperlink" Target="https://login.consultant.ru/link/?req=doc&amp;base=LAW&amp;n=131141&amp;dst=100009" TargetMode="External"/><Relationship Id="rId857" Type="http://schemas.openxmlformats.org/officeDocument/2006/relationships/hyperlink" Target="https://login.consultant.ru/link/?req=doc&amp;base=LAW&amp;n=387142&amp;dst=100044" TargetMode="External"/><Relationship Id="rId1042" Type="http://schemas.openxmlformats.org/officeDocument/2006/relationships/hyperlink" Target="https://login.consultant.ru/link/?req=doc&amp;base=LAW&amp;n=453004&amp;dst=1141" TargetMode="External"/><Relationship Id="rId289" Type="http://schemas.openxmlformats.org/officeDocument/2006/relationships/hyperlink" Target="https://login.consultant.ru/link/?req=doc&amp;base=LAW&amp;n=364834&amp;dst=100010" TargetMode="External"/><Relationship Id="rId496" Type="http://schemas.openxmlformats.org/officeDocument/2006/relationships/hyperlink" Target="https://login.consultant.ru/link/?req=doc&amp;base=LAW&amp;n=432064&amp;dst=100213" TargetMode="External"/><Relationship Id="rId717" Type="http://schemas.openxmlformats.org/officeDocument/2006/relationships/hyperlink" Target="https://login.consultant.ru/link/?req=doc&amp;base=LAW&amp;n=412720&amp;dst=100213" TargetMode="External"/><Relationship Id="rId924" Type="http://schemas.openxmlformats.org/officeDocument/2006/relationships/hyperlink" Target="https://login.consultant.ru/link/?req=doc&amp;base=LAW&amp;n=436442&amp;dst=100171" TargetMode="External"/><Relationship Id="rId53" Type="http://schemas.openxmlformats.org/officeDocument/2006/relationships/hyperlink" Target="https://login.consultant.ru/link/?req=doc&amp;base=LAW&amp;n=434707&amp;dst=100029" TargetMode="External"/><Relationship Id="rId149" Type="http://schemas.openxmlformats.org/officeDocument/2006/relationships/hyperlink" Target="https://login.consultant.ru/link/?req=doc&amp;base=LAW&amp;n=427913&amp;dst=100016" TargetMode="External"/><Relationship Id="rId356" Type="http://schemas.openxmlformats.org/officeDocument/2006/relationships/hyperlink" Target="https://login.consultant.ru/link/?req=doc&amp;base=LAW&amp;n=395652&amp;dst=100012" TargetMode="External"/><Relationship Id="rId563" Type="http://schemas.openxmlformats.org/officeDocument/2006/relationships/hyperlink" Target="https://login.consultant.ru/link/?req=doc&amp;base=LAW&amp;n=194131&amp;dst=100009" TargetMode="External"/><Relationship Id="rId770" Type="http://schemas.openxmlformats.org/officeDocument/2006/relationships/hyperlink" Target="https://login.consultant.ru/link/?req=doc&amp;base=LAW&amp;n=436442&amp;dst=100010" TargetMode="External"/><Relationship Id="rId216" Type="http://schemas.openxmlformats.org/officeDocument/2006/relationships/hyperlink" Target="https://login.consultant.ru/link/?req=doc&amp;base=LAW&amp;n=432142&amp;dst=100069" TargetMode="External"/><Relationship Id="rId423" Type="http://schemas.openxmlformats.org/officeDocument/2006/relationships/hyperlink" Target="https://login.consultant.ru/link/?req=doc&amp;base=LAW&amp;n=204310&amp;dst=100009" TargetMode="External"/><Relationship Id="rId868" Type="http://schemas.openxmlformats.org/officeDocument/2006/relationships/hyperlink" Target="https://login.consultant.ru/link/?req=doc&amp;base=LAW&amp;n=452706&amp;dst=3" TargetMode="External"/><Relationship Id="rId1053" Type="http://schemas.openxmlformats.org/officeDocument/2006/relationships/hyperlink" Target="https://login.consultant.ru/link/?req=doc&amp;base=STR&amp;n=20787&amp;dst=100245" TargetMode="External"/><Relationship Id="rId630" Type="http://schemas.openxmlformats.org/officeDocument/2006/relationships/hyperlink" Target="https://login.consultant.ru/link/?req=doc&amp;base=LAW&amp;n=436131&amp;dst=100021" TargetMode="External"/><Relationship Id="rId728" Type="http://schemas.openxmlformats.org/officeDocument/2006/relationships/hyperlink" Target="https://login.consultant.ru/link/?req=doc&amp;base=LAW&amp;n=412720&amp;dst=100214" TargetMode="External"/><Relationship Id="rId935" Type="http://schemas.openxmlformats.org/officeDocument/2006/relationships/hyperlink" Target="https://login.consultant.ru/link/?req=doc&amp;base=LAW&amp;n=410771&amp;dst=100031" TargetMode="External"/><Relationship Id="rId64" Type="http://schemas.openxmlformats.org/officeDocument/2006/relationships/hyperlink" Target="https://login.consultant.ru/link/?req=doc&amp;base=LAW&amp;n=405385&amp;dst=100075" TargetMode="External"/><Relationship Id="rId367" Type="http://schemas.openxmlformats.org/officeDocument/2006/relationships/hyperlink" Target="https://login.consultant.ru/link/?req=doc&amp;base=LAW&amp;n=426073&amp;dst=100015" TargetMode="External"/><Relationship Id="rId574" Type="http://schemas.openxmlformats.org/officeDocument/2006/relationships/hyperlink" Target="https://login.consultant.ru/link/?req=doc&amp;base=LAW&amp;n=452706&amp;dst=100133" TargetMode="External"/><Relationship Id="rId1120" Type="http://schemas.openxmlformats.org/officeDocument/2006/relationships/hyperlink" Target="https://login.consultant.ru/link/?req=doc&amp;base=LAW&amp;n=453004&amp;dst=100478" TargetMode="External"/><Relationship Id="rId227" Type="http://schemas.openxmlformats.org/officeDocument/2006/relationships/hyperlink" Target="https://login.consultant.ru/link/?req=doc&amp;base=LAW&amp;n=304068&amp;dst=100407" TargetMode="External"/><Relationship Id="rId781" Type="http://schemas.openxmlformats.org/officeDocument/2006/relationships/hyperlink" Target="https://login.consultant.ru/link/?req=doc&amp;base=LAW&amp;n=164301&amp;dst=100009" TargetMode="External"/><Relationship Id="rId879" Type="http://schemas.openxmlformats.org/officeDocument/2006/relationships/hyperlink" Target="https://login.consultant.ru/link/?req=doc&amp;base=LAW&amp;n=287488&amp;dst=100358" TargetMode="External"/><Relationship Id="rId434" Type="http://schemas.openxmlformats.org/officeDocument/2006/relationships/hyperlink" Target="https://login.consultant.ru/link/?req=doc&amp;base=LAW&amp;n=389880&amp;dst=100099" TargetMode="External"/><Relationship Id="rId641" Type="http://schemas.openxmlformats.org/officeDocument/2006/relationships/hyperlink" Target="https://login.consultant.ru/link/?req=doc&amp;base=LAW&amp;n=383351&amp;dst=100018" TargetMode="External"/><Relationship Id="rId739" Type="http://schemas.openxmlformats.org/officeDocument/2006/relationships/hyperlink" Target="https://login.consultant.ru/link/?req=doc&amp;base=LAW&amp;n=466505&amp;dst=100012" TargetMode="External"/><Relationship Id="rId1064" Type="http://schemas.openxmlformats.org/officeDocument/2006/relationships/image" Target="media/image3.wmf"/><Relationship Id="rId280" Type="http://schemas.openxmlformats.org/officeDocument/2006/relationships/hyperlink" Target="https://login.consultant.ru/link/?req=doc&amp;base=LAW&amp;n=213996&amp;dst=100009" TargetMode="External"/><Relationship Id="rId501" Type="http://schemas.openxmlformats.org/officeDocument/2006/relationships/hyperlink" Target="https://login.consultant.ru/link/?req=doc&amp;base=LAW&amp;n=314666&amp;dst=100043" TargetMode="External"/><Relationship Id="rId946" Type="http://schemas.openxmlformats.org/officeDocument/2006/relationships/hyperlink" Target="https://login.consultant.ru/link/?req=doc&amp;base=LAW&amp;n=314666&amp;dst=100100" TargetMode="External"/><Relationship Id="rId1131" Type="http://schemas.openxmlformats.org/officeDocument/2006/relationships/fontTable" Target="fontTable.xml"/><Relationship Id="rId75" Type="http://schemas.openxmlformats.org/officeDocument/2006/relationships/hyperlink" Target="https://login.consultant.ru/link/?req=doc&amp;base=LAW&amp;n=450839&amp;dst=100571" TargetMode="External"/><Relationship Id="rId140" Type="http://schemas.openxmlformats.org/officeDocument/2006/relationships/hyperlink" Target="https://login.consultant.ru/link/?req=doc&amp;base=LAW&amp;n=436707" TargetMode="External"/><Relationship Id="rId378" Type="http://schemas.openxmlformats.org/officeDocument/2006/relationships/hyperlink" Target="https://login.consultant.ru/link/?req=doc&amp;base=LAW&amp;n=452706&amp;dst=100104" TargetMode="External"/><Relationship Id="rId585" Type="http://schemas.openxmlformats.org/officeDocument/2006/relationships/hyperlink" Target="https://login.consultant.ru/link/?req=doc&amp;base=LAW&amp;n=436707" TargetMode="External"/><Relationship Id="rId792" Type="http://schemas.openxmlformats.org/officeDocument/2006/relationships/hyperlink" Target="https://login.consultant.ru/link/?req=doc&amp;base=LAW&amp;n=451912" TargetMode="External"/><Relationship Id="rId806" Type="http://schemas.openxmlformats.org/officeDocument/2006/relationships/hyperlink" Target="https://login.consultant.ru/link/?req=doc&amp;base=LAW&amp;n=427913&amp;dst=100047" TargetMode="External"/><Relationship Id="rId6" Type="http://schemas.openxmlformats.org/officeDocument/2006/relationships/hyperlink" Target="https://login.consultant.ru/link/?req=doc&amp;base=LAW&amp;n=300839&amp;dst=100229" TargetMode="External"/><Relationship Id="rId238" Type="http://schemas.openxmlformats.org/officeDocument/2006/relationships/hyperlink" Target="https://login.consultant.ru/link/?req=doc&amp;base=LAW&amp;n=450823&amp;dst=100535" TargetMode="External"/><Relationship Id="rId445" Type="http://schemas.openxmlformats.org/officeDocument/2006/relationships/hyperlink" Target="https://login.consultant.ru/link/?req=doc&amp;base=LAW&amp;n=389880&amp;dst=100111" TargetMode="External"/><Relationship Id="rId652" Type="http://schemas.openxmlformats.org/officeDocument/2006/relationships/hyperlink" Target="https://login.consultant.ru/link/?req=doc&amp;base=LAW&amp;n=191516&amp;dst=100105" TargetMode="External"/><Relationship Id="rId1075" Type="http://schemas.openxmlformats.org/officeDocument/2006/relationships/hyperlink" Target="https://login.consultant.ru/link/?req=doc&amp;base=LAW&amp;n=453004&amp;dst=1366" TargetMode="External"/><Relationship Id="rId291" Type="http://schemas.openxmlformats.org/officeDocument/2006/relationships/hyperlink" Target="https://login.consultant.ru/link/?req=doc&amp;base=LAW&amp;n=459412&amp;dst=100008" TargetMode="External"/><Relationship Id="rId305" Type="http://schemas.openxmlformats.org/officeDocument/2006/relationships/hyperlink" Target="https://login.consultant.ru/link/?req=doc&amp;base=LAW&amp;n=388985&amp;dst=100021" TargetMode="External"/><Relationship Id="rId512" Type="http://schemas.openxmlformats.org/officeDocument/2006/relationships/hyperlink" Target="https://login.consultant.ru/link/?req=doc&amp;base=LAW&amp;n=286953&amp;dst=100055" TargetMode="External"/><Relationship Id="rId957" Type="http://schemas.openxmlformats.org/officeDocument/2006/relationships/hyperlink" Target="https://login.consultant.ru/link/?req=doc&amp;base=LAW&amp;n=400620&amp;dst=100013" TargetMode="External"/><Relationship Id="rId86" Type="http://schemas.openxmlformats.org/officeDocument/2006/relationships/hyperlink" Target="https://login.consultant.ru/link/?req=doc&amp;base=LAW&amp;n=313635&amp;dst=100024" TargetMode="External"/><Relationship Id="rId151" Type="http://schemas.openxmlformats.org/officeDocument/2006/relationships/hyperlink" Target="https://login.consultant.ru/link/?req=doc&amp;base=LAW&amp;n=412392&amp;dst=100027" TargetMode="External"/><Relationship Id="rId389" Type="http://schemas.openxmlformats.org/officeDocument/2006/relationships/hyperlink" Target="https://login.consultant.ru/link/?req=doc&amp;base=LAW&amp;n=452642&amp;dst=100011" TargetMode="External"/><Relationship Id="rId596" Type="http://schemas.openxmlformats.org/officeDocument/2006/relationships/hyperlink" Target="https://login.consultant.ru/link/?req=doc&amp;base=LAW&amp;n=412720&amp;dst=100130" TargetMode="External"/><Relationship Id="rId817" Type="http://schemas.openxmlformats.org/officeDocument/2006/relationships/hyperlink" Target="https://login.consultant.ru/link/?req=doc&amp;base=LAW&amp;n=314666&amp;dst=100094" TargetMode="External"/><Relationship Id="rId1002" Type="http://schemas.openxmlformats.org/officeDocument/2006/relationships/hyperlink" Target="https://login.consultant.ru/link/?req=doc&amp;base=LAW&amp;n=427300&amp;dst=100083" TargetMode="External"/><Relationship Id="rId249" Type="http://schemas.openxmlformats.org/officeDocument/2006/relationships/hyperlink" Target="https://login.consultant.ru/link/?req=doc&amp;base=LAW&amp;n=465969&amp;dst=100480" TargetMode="External"/><Relationship Id="rId456" Type="http://schemas.openxmlformats.org/officeDocument/2006/relationships/hyperlink" Target="https://login.consultant.ru/link/?req=doc&amp;base=LAW&amp;n=452642&amp;dst=100054" TargetMode="External"/><Relationship Id="rId663" Type="http://schemas.openxmlformats.org/officeDocument/2006/relationships/hyperlink" Target="https://login.consultant.ru/link/?req=doc&amp;base=LAW&amp;n=449455&amp;dst=100008" TargetMode="External"/><Relationship Id="rId870" Type="http://schemas.openxmlformats.org/officeDocument/2006/relationships/hyperlink" Target="https://login.consultant.ru/link/?req=doc&amp;base=LAW&amp;n=412392&amp;dst=100010" TargetMode="External"/><Relationship Id="rId1086" Type="http://schemas.openxmlformats.org/officeDocument/2006/relationships/image" Target="media/image7.png"/><Relationship Id="rId13" Type="http://schemas.openxmlformats.org/officeDocument/2006/relationships/hyperlink" Target="https://login.consultant.ru/link/?req=doc&amp;base=LAW&amp;n=449638&amp;dst=100684" TargetMode="External"/><Relationship Id="rId109" Type="http://schemas.openxmlformats.org/officeDocument/2006/relationships/hyperlink" Target="https://login.consultant.ru/link/?req=doc&amp;base=LAW&amp;n=78522&amp;dst=100011" TargetMode="External"/><Relationship Id="rId316" Type="http://schemas.openxmlformats.org/officeDocument/2006/relationships/hyperlink" Target="https://login.consultant.ru/link/?req=doc&amp;base=LAW&amp;n=452706&amp;dst=100337" TargetMode="External"/><Relationship Id="rId523" Type="http://schemas.openxmlformats.org/officeDocument/2006/relationships/hyperlink" Target="https://login.consultant.ru/link/?req=doc&amp;base=LAW&amp;n=452852&amp;dst=100011" TargetMode="External"/><Relationship Id="rId968" Type="http://schemas.openxmlformats.org/officeDocument/2006/relationships/hyperlink" Target="https://login.consultant.ru/link/?req=doc&amp;base=LAW&amp;n=388987&amp;dst=100067" TargetMode="External"/><Relationship Id="rId97" Type="http://schemas.openxmlformats.org/officeDocument/2006/relationships/hyperlink" Target="https://login.consultant.ru/link/?req=doc&amp;base=LAW&amp;n=465787&amp;dst=1964" TargetMode="External"/><Relationship Id="rId730" Type="http://schemas.openxmlformats.org/officeDocument/2006/relationships/hyperlink" Target="https://login.consultant.ru/link/?req=doc&amp;base=LAW&amp;n=402443&amp;dst=100012" TargetMode="External"/><Relationship Id="rId828" Type="http://schemas.openxmlformats.org/officeDocument/2006/relationships/hyperlink" Target="https://login.consultant.ru/link/?req=doc&amp;base=LAW&amp;n=460765&amp;dst=100010" TargetMode="External"/><Relationship Id="rId1013" Type="http://schemas.openxmlformats.org/officeDocument/2006/relationships/hyperlink" Target="https://login.consultant.ru/link/?req=doc&amp;base=LAW&amp;n=368784" TargetMode="External"/><Relationship Id="rId162" Type="http://schemas.openxmlformats.org/officeDocument/2006/relationships/hyperlink" Target="https://login.consultant.ru/link/?req=doc&amp;base=LAW&amp;n=436131&amp;dst=100010" TargetMode="External"/><Relationship Id="rId467" Type="http://schemas.openxmlformats.org/officeDocument/2006/relationships/hyperlink" Target="https://login.consultant.ru/link/?req=doc&amp;base=LAW&amp;n=214709&amp;dst=100010" TargetMode="External"/><Relationship Id="rId1097" Type="http://schemas.openxmlformats.org/officeDocument/2006/relationships/hyperlink" Target="https://login.consultant.ru/link/?req=doc&amp;base=LAW&amp;n=453004&amp;dst=1356" TargetMode="External"/><Relationship Id="rId674" Type="http://schemas.openxmlformats.org/officeDocument/2006/relationships/hyperlink" Target="https://login.consultant.ru/link/?req=doc&amp;base=LAW&amp;n=389879&amp;dst=100111" TargetMode="External"/><Relationship Id="rId881" Type="http://schemas.openxmlformats.org/officeDocument/2006/relationships/hyperlink" Target="https://login.consultant.ru/link/?req=doc&amp;base=LAW&amp;n=449586" TargetMode="External"/><Relationship Id="rId979" Type="http://schemas.openxmlformats.org/officeDocument/2006/relationships/hyperlink" Target="https://login.consultant.ru/link/?req=doc&amp;base=LAW&amp;n=412720&amp;dst=100243" TargetMode="External"/><Relationship Id="rId24" Type="http://schemas.openxmlformats.org/officeDocument/2006/relationships/hyperlink" Target="https://login.consultant.ru/link/?req=doc&amp;base=LAW&amp;n=464270&amp;dst=100275" TargetMode="External"/><Relationship Id="rId327" Type="http://schemas.openxmlformats.org/officeDocument/2006/relationships/hyperlink" Target="https://login.consultant.ru/link/?req=doc&amp;base=LAW&amp;n=219103&amp;dst=88" TargetMode="External"/><Relationship Id="rId534" Type="http://schemas.openxmlformats.org/officeDocument/2006/relationships/hyperlink" Target="https://login.consultant.ru/link/?req=doc&amp;base=LAW&amp;n=302854&amp;dst=100028" TargetMode="External"/><Relationship Id="rId741" Type="http://schemas.openxmlformats.org/officeDocument/2006/relationships/hyperlink" Target="https://login.consultant.ru/link/?req=doc&amp;base=LAW&amp;n=436131&amp;dst=100050" TargetMode="External"/><Relationship Id="rId839" Type="http://schemas.openxmlformats.org/officeDocument/2006/relationships/hyperlink" Target="https://login.consultant.ru/link/?req=doc&amp;base=LAW&amp;n=388985&amp;dst=100082" TargetMode="External"/><Relationship Id="rId173" Type="http://schemas.openxmlformats.org/officeDocument/2006/relationships/hyperlink" Target="https://login.consultant.ru/link/?req=doc&amp;base=LAW&amp;n=388987&amp;dst=100030" TargetMode="External"/><Relationship Id="rId380" Type="http://schemas.openxmlformats.org/officeDocument/2006/relationships/hyperlink" Target="https://login.consultant.ru/link/?req=doc&amp;base=LAW&amp;n=389879&amp;dst=100041" TargetMode="External"/><Relationship Id="rId601" Type="http://schemas.openxmlformats.org/officeDocument/2006/relationships/hyperlink" Target="https://login.consultant.ru/link/?req=doc&amp;base=LAW&amp;n=412720&amp;dst=100149" TargetMode="External"/><Relationship Id="rId1024" Type="http://schemas.openxmlformats.org/officeDocument/2006/relationships/hyperlink" Target="https://login.consultant.ru/link/?req=doc&amp;base=STR&amp;n=18643" TargetMode="External"/><Relationship Id="rId240" Type="http://schemas.openxmlformats.org/officeDocument/2006/relationships/hyperlink" Target="https://login.consultant.ru/link/?req=doc&amp;base=LAW&amp;n=452706&amp;dst=100020" TargetMode="External"/><Relationship Id="rId478" Type="http://schemas.openxmlformats.org/officeDocument/2006/relationships/hyperlink" Target="https://login.consultant.ru/link/?req=doc&amp;base=LAW&amp;n=217704&amp;dst=100202" TargetMode="External"/><Relationship Id="rId685" Type="http://schemas.openxmlformats.org/officeDocument/2006/relationships/hyperlink" Target="https://login.consultant.ru/link/?req=doc&amp;base=LAW&amp;n=191516&amp;dst=100106" TargetMode="External"/><Relationship Id="rId892" Type="http://schemas.openxmlformats.org/officeDocument/2006/relationships/hyperlink" Target="https://login.consultant.ru/link/?req=doc&amp;base=LAW&amp;n=462680&amp;dst=100015" TargetMode="External"/><Relationship Id="rId906" Type="http://schemas.openxmlformats.org/officeDocument/2006/relationships/hyperlink" Target="https://login.consultant.ru/link/?req=doc&amp;base=LAW&amp;n=408462&amp;dst=100011" TargetMode="External"/><Relationship Id="rId35" Type="http://schemas.openxmlformats.org/officeDocument/2006/relationships/hyperlink" Target="https://login.consultant.ru/link/?req=doc&amp;base=LAW&amp;n=440515&amp;dst=100203" TargetMode="External"/><Relationship Id="rId100" Type="http://schemas.openxmlformats.org/officeDocument/2006/relationships/hyperlink" Target="https://login.consultant.ru/link/?req=doc&amp;base=LAW&amp;n=314666&amp;dst=100019" TargetMode="External"/><Relationship Id="rId338" Type="http://schemas.openxmlformats.org/officeDocument/2006/relationships/hyperlink" Target="https://login.consultant.ru/link/?req=doc&amp;base=LAW&amp;n=452706&amp;dst=100047" TargetMode="External"/><Relationship Id="rId545" Type="http://schemas.openxmlformats.org/officeDocument/2006/relationships/hyperlink" Target="https://login.consultant.ru/link/?req=doc&amp;base=LAW&amp;n=457826&amp;dst=100015" TargetMode="External"/><Relationship Id="rId752" Type="http://schemas.openxmlformats.org/officeDocument/2006/relationships/hyperlink" Target="https://login.consultant.ru/link/?req=doc&amp;base=LAW&amp;n=436131&amp;dst=100053" TargetMode="External"/><Relationship Id="rId184" Type="http://schemas.openxmlformats.org/officeDocument/2006/relationships/hyperlink" Target="https://login.consultant.ru/link/?req=doc&amp;base=LAW&amp;n=412720&amp;dst=100032" TargetMode="External"/><Relationship Id="rId391" Type="http://schemas.openxmlformats.org/officeDocument/2006/relationships/hyperlink" Target="https://login.consultant.ru/link/?req=doc&amp;base=LAW&amp;n=444748" TargetMode="External"/><Relationship Id="rId405" Type="http://schemas.openxmlformats.org/officeDocument/2006/relationships/hyperlink" Target="https://login.consultant.ru/link/?req=doc&amp;base=LAW&amp;n=118509&amp;dst=100011" TargetMode="External"/><Relationship Id="rId612" Type="http://schemas.openxmlformats.org/officeDocument/2006/relationships/hyperlink" Target="https://login.consultant.ru/link/?req=doc&amp;base=LAW&amp;n=412720&amp;dst=100186" TargetMode="External"/><Relationship Id="rId1035" Type="http://schemas.openxmlformats.org/officeDocument/2006/relationships/hyperlink" Target="https://login.consultant.ru/link/?req=doc&amp;base=LAW&amp;n=462158" TargetMode="External"/><Relationship Id="rId251" Type="http://schemas.openxmlformats.org/officeDocument/2006/relationships/hyperlink" Target="https://login.consultant.ru/link/?req=doc&amp;base=LAW&amp;n=305248&amp;dst=100006" TargetMode="External"/><Relationship Id="rId489" Type="http://schemas.openxmlformats.org/officeDocument/2006/relationships/hyperlink" Target="https://login.consultant.ru/link/?req=doc&amp;base=LAW&amp;n=388985&amp;dst=100022" TargetMode="External"/><Relationship Id="rId696" Type="http://schemas.openxmlformats.org/officeDocument/2006/relationships/hyperlink" Target="https://login.consultant.ru/link/?req=doc&amp;base=LAW&amp;n=466586&amp;dst=100162" TargetMode="External"/><Relationship Id="rId917" Type="http://schemas.openxmlformats.org/officeDocument/2006/relationships/hyperlink" Target="https://login.consultant.ru/link/?req=doc&amp;base=LAW&amp;n=286782&amp;dst=100201" TargetMode="External"/><Relationship Id="rId1102" Type="http://schemas.openxmlformats.org/officeDocument/2006/relationships/hyperlink" Target="https://login.consultant.ru/link/?req=doc&amp;base=LAW&amp;n=462158" TargetMode="External"/><Relationship Id="rId46" Type="http://schemas.openxmlformats.org/officeDocument/2006/relationships/hyperlink" Target="https://login.consultant.ru/link/?req=doc&amp;base=LAW&amp;n=302854&amp;dst=100009" TargetMode="External"/><Relationship Id="rId349" Type="http://schemas.openxmlformats.org/officeDocument/2006/relationships/hyperlink" Target="https://login.consultant.ru/link/?req=doc&amp;base=LAW&amp;n=436795&amp;dst=100074" TargetMode="External"/><Relationship Id="rId556" Type="http://schemas.openxmlformats.org/officeDocument/2006/relationships/hyperlink" Target="https://login.consultant.ru/link/?req=doc&amp;base=LAW&amp;n=302854&amp;dst=100048" TargetMode="External"/><Relationship Id="rId763" Type="http://schemas.openxmlformats.org/officeDocument/2006/relationships/hyperlink" Target="https://login.consultant.ru/link/?req=doc&amp;base=LAW&amp;n=465625&amp;dst=100021" TargetMode="External"/><Relationship Id="rId111" Type="http://schemas.openxmlformats.org/officeDocument/2006/relationships/hyperlink" Target="https://login.consultant.ru/link/?req=doc&amp;base=LAW&amp;n=388986&amp;dst=100013" TargetMode="External"/><Relationship Id="rId195" Type="http://schemas.openxmlformats.org/officeDocument/2006/relationships/hyperlink" Target="https://login.consultant.ru/link/?req=doc&amp;base=LAW&amp;n=409531&amp;dst=100209" TargetMode="External"/><Relationship Id="rId209" Type="http://schemas.openxmlformats.org/officeDocument/2006/relationships/hyperlink" Target="https://login.consultant.ru/link/?req=doc&amp;base=LAW&amp;n=388984&amp;dst=100033" TargetMode="External"/><Relationship Id="rId416" Type="http://schemas.openxmlformats.org/officeDocument/2006/relationships/hyperlink" Target="https://login.consultant.ru/link/?req=doc&amp;base=LAW&amp;n=466211&amp;dst=100014" TargetMode="External"/><Relationship Id="rId970" Type="http://schemas.openxmlformats.org/officeDocument/2006/relationships/hyperlink" Target="https://login.consultant.ru/link/?req=doc&amp;base=LAW&amp;n=386882&amp;dst=100013" TargetMode="External"/><Relationship Id="rId1046" Type="http://schemas.openxmlformats.org/officeDocument/2006/relationships/hyperlink" Target="https://login.consultant.ru/link/?req=doc&amp;base=LAW&amp;n=462158" TargetMode="External"/><Relationship Id="rId623" Type="http://schemas.openxmlformats.org/officeDocument/2006/relationships/hyperlink" Target="https://login.consultant.ru/link/?req=doc&amp;base=LAW&amp;n=78522&amp;dst=100025" TargetMode="External"/><Relationship Id="rId830" Type="http://schemas.openxmlformats.org/officeDocument/2006/relationships/hyperlink" Target="https://login.consultant.ru/link/?req=doc&amp;base=LAW&amp;n=299411&amp;dst=100062" TargetMode="External"/><Relationship Id="rId928" Type="http://schemas.openxmlformats.org/officeDocument/2006/relationships/hyperlink" Target="https://login.consultant.ru/link/?req=doc&amp;base=LAW&amp;n=462680&amp;dst=100060" TargetMode="External"/><Relationship Id="rId57" Type="http://schemas.openxmlformats.org/officeDocument/2006/relationships/hyperlink" Target="https://login.consultant.ru/link/?req=doc&amp;base=LAW&amp;n=383351&amp;dst=100008" TargetMode="External"/><Relationship Id="rId262" Type="http://schemas.openxmlformats.org/officeDocument/2006/relationships/hyperlink" Target="https://login.consultant.ru/link/?req=doc&amp;base=LAW&amp;n=185473&amp;dst=100009" TargetMode="External"/><Relationship Id="rId567" Type="http://schemas.openxmlformats.org/officeDocument/2006/relationships/hyperlink" Target="https://login.consultant.ru/link/?req=doc&amp;base=LAW&amp;n=440508&amp;dst=100099" TargetMode="External"/><Relationship Id="rId1113" Type="http://schemas.openxmlformats.org/officeDocument/2006/relationships/hyperlink" Target="https://login.consultant.ru/link/?req=doc&amp;base=LAW&amp;n=360547&amp;dst=100009" TargetMode="External"/><Relationship Id="rId122" Type="http://schemas.openxmlformats.org/officeDocument/2006/relationships/hyperlink" Target="https://login.consultant.ru/link/?req=doc&amp;base=LAW&amp;n=388986&amp;dst=100027" TargetMode="External"/><Relationship Id="rId774" Type="http://schemas.openxmlformats.org/officeDocument/2006/relationships/hyperlink" Target="https://login.consultant.ru/link/?req=doc&amp;base=LAW&amp;n=158023&amp;dst=100008" TargetMode="External"/><Relationship Id="rId981" Type="http://schemas.openxmlformats.org/officeDocument/2006/relationships/hyperlink" Target="https://login.consultant.ru/link/?req=doc&amp;base=LAW&amp;n=454048&amp;dst=100038" TargetMode="External"/><Relationship Id="rId1057" Type="http://schemas.openxmlformats.org/officeDocument/2006/relationships/hyperlink" Target="https://login.consultant.ru/link/?req=doc&amp;base=STR&amp;n=21534&amp;dst=100221" TargetMode="External"/><Relationship Id="rId427" Type="http://schemas.openxmlformats.org/officeDocument/2006/relationships/hyperlink" Target="https://login.consultant.ru/link/?req=doc&amp;base=LAW&amp;n=452706&amp;dst=100116" TargetMode="External"/><Relationship Id="rId634" Type="http://schemas.openxmlformats.org/officeDocument/2006/relationships/hyperlink" Target="https://login.consultant.ru/link/?req=doc&amp;base=LAW&amp;n=193266&amp;dst=100008" TargetMode="External"/><Relationship Id="rId841" Type="http://schemas.openxmlformats.org/officeDocument/2006/relationships/hyperlink" Target="https://login.consultant.ru/link/?req=doc&amp;base=LAW&amp;n=457826&amp;dst=100167" TargetMode="External"/><Relationship Id="rId273" Type="http://schemas.openxmlformats.org/officeDocument/2006/relationships/hyperlink" Target="https://login.consultant.ru/link/?req=doc&amp;base=LAW&amp;n=370777&amp;dst=100010" TargetMode="External"/><Relationship Id="rId480" Type="http://schemas.openxmlformats.org/officeDocument/2006/relationships/hyperlink" Target="https://login.consultant.ru/link/?req=doc&amp;base=LAW&amp;n=191516&amp;dst=100037" TargetMode="External"/><Relationship Id="rId701" Type="http://schemas.openxmlformats.org/officeDocument/2006/relationships/hyperlink" Target="https://login.consultant.ru/link/?req=doc&amp;base=LAW&amp;n=286782&amp;dst=100087" TargetMode="External"/><Relationship Id="rId939" Type="http://schemas.openxmlformats.org/officeDocument/2006/relationships/hyperlink" Target="https://login.consultant.ru/link/?req=doc&amp;base=LAW&amp;n=286953&amp;dst=100168" TargetMode="External"/><Relationship Id="rId1124" Type="http://schemas.openxmlformats.org/officeDocument/2006/relationships/hyperlink" Target="https://login.consultant.ru/link/?req=doc&amp;base=LAW&amp;n=453004&amp;dst=1381" TargetMode="External"/><Relationship Id="rId68" Type="http://schemas.openxmlformats.org/officeDocument/2006/relationships/hyperlink" Target="https://login.consultant.ru/link/?req=doc&amp;base=LAW&amp;n=452642&amp;dst=100009" TargetMode="External"/><Relationship Id="rId133" Type="http://schemas.openxmlformats.org/officeDocument/2006/relationships/hyperlink" Target="https://login.consultant.ru/link/?req=doc&amp;base=LAW&amp;n=412720&amp;dst=100012" TargetMode="External"/><Relationship Id="rId340" Type="http://schemas.openxmlformats.org/officeDocument/2006/relationships/hyperlink" Target="https://login.consultant.ru/link/?req=doc&amp;base=LAW&amp;n=452706&amp;dst=100050" TargetMode="External"/><Relationship Id="rId578" Type="http://schemas.openxmlformats.org/officeDocument/2006/relationships/hyperlink" Target="https://login.consultant.ru/link/?req=doc&amp;base=LAW&amp;n=286576&amp;dst=100014" TargetMode="External"/><Relationship Id="rId785" Type="http://schemas.openxmlformats.org/officeDocument/2006/relationships/hyperlink" Target="https://login.consultant.ru/link/?req=doc&amp;base=LAW&amp;n=434224&amp;dst=100011" TargetMode="External"/><Relationship Id="rId992" Type="http://schemas.openxmlformats.org/officeDocument/2006/relationships/hyperlink" Target="https://login.consultant.ru/link/?req=doc&amp;base=LAW&amp;n=314666&amp;dst=100210" TargetMode="External"/><Relationship Id="rId200" Type="http://schemas.openxmlformats.org/officeDocument/2006/relationships/hyperlink" Target="https://login.consultant.ru/link/?req=doc&amp;base=LAW&amp;n=436707" TargetMode="External"/><Relationship Id="rId438" Type="http://schemas.openxmlformats.org/officeDocument/2006/relationships/hyperlink" Target="https://login.consultant.ru/link/?req=doc&amp;base=LAW&amp;n=452706&amp;dst=100122" TargetMode="External"/><Relationship Id="rId645" Type="http://schemas.openxmlformats.org/officeDocument/2006/relationships/hyperlink" Target="https://login.consultant.ru/link/?req=doc&amp;base=LAW&amp;n=286782&amp;dst=100020" TargetMode="External"/><Relationship Id="rId852" Type="http://schemas.openxmlformats.org/officeDocument/2006/relationships/hyperlink" Target="https://login.consultant.ru/link/?req=doc&amp;base=LAW&amp;n=314666&amp;dst=100099" TargetMode="External"/><Relationship Id="rId1068" Type="http://schemas.openxmlformats.org/officeDocument/2006/relationships/hyperlink" Target="https://login.consultant.ru/link/?req=doc&amp;base=LAW&amp;n=210597" TargetMode="External"/><Relationship Id="rId284" Type="http://schemas.openxmlformats.org/officeDocument/2006/relationships/hyperlink" Target="https://login.consultant.ru/link/?req=doc&amp;base=LAW&amp;n=401868&amp;dst=100010" TargetMode="External"/><Relationship Id="rId491" Type="http://schemas.openxmlformats.org/officeDocument/2006/relationships/hyperlink" Target="https://login.consultant.ru/link/?req=doc&amp;base=LAW&amp;n=191516&amp;dst=100037" TargetMode="External"/><Relationship Id="rId505" Type="http://schemas.openxmlformats.org/officeDocument/2006/relationships/hyperlink" Target="https://login.consultant.ru/link/?req=doc&amp;base=LAW&amp;n=191516&amp;dst=100037" TargetMode="External"/><Relationship Id="rId712" Type="http://schemas.openxmlformats.org/officeDocument/2006/relationships/hyperlink" Target="https://login.consultant.ru/link/?req=doc&amp;base=LAW&amp;n=286782&amp;dst=100177" TargetMode="External"/><Relationship Id="rId79" Type="http://schemas.openxmlformats.org/officeDocument/2006/relationships/hyperlink" Target="https://login.consultant.ru/link/?req=doc&amp;base=LAW&amp;n=452991" TargetMode="External"/><Relationship Id="rId144" Type="http://schemas.openxmlformats.org/officeDocument/2006/relationships/hyperlink" Target="https://login.consultant.ru/link/?req=doc&amp;base=LAW&amp;n=412720&amp;dst=100267" TargetMode="External"/><Relationship Id="rId589" Type="http://schemas.openxmlformats.org/officeDocument/2006/relationships/hyperlink" Target="https://login.consultant.ru/link/?req=doc&amp;base=LAW&amp;n=433029&amp;dst=100222" TargetMode="External"/><Relationship Id="rId796" Type="http://schemas.openxmlformats.org/officeDocument/2006/relationships/hyperlink" Target="https://login.consultant.ru/link/?req=doc&amp;base=LAW&amp;n=440507&amp;dst=101668" TargetMode="External"/><Relationship Id="rId351" Type="http://schemas.openxmlformats.org/officeDocument/2006/relationships/hyperlink" Target="https://login.consultant.ru/link/?req=doc&amp;base=LAW&amp;n=452706&amp;dst=100335" TargetMode="External"/><Relationship Id="rId449" Type="http://schemas.openxmlformats.org/officeDocument/2006/relationships/hyperlink" Target="https://login.consultant.ru/link/?req=doc&amp;base=LAW&amp;n=389880&amp;dst=100116" TargetMode="External"/><Relationship Id="rId656" Type="http://schemas.openxmlformats.org/officeDocument/2006/relationships/hyperlink" Target="https://login.consultant.ru/link/?req=doc&amp;base=LAW&amp;n=313691&amp;dst=100055" TargetMode="External"/><Relationship Id="rId863" Type="http://schemas.openxmlformats.org/officeDocument/2006/relationships/hyperlink" Target="https://login.consultant.ru/link/?req=doc&amp;base=LAW&amp;n=360552&amp;dst=100010" TargetMode="External"/><Relationship Id="rId1079" Type="http://schemas.openxmlformats.org/officeDocument/2006/relationships/hyperlink" Target="https://login.consultant.ru/link/?req=doc&amp;base=LAW&amp;n=370645&amp;dst=100010" TargetMode="External"/><Relationship Id="rId211" Type="http://schemas.openxmlformats.org/officeDocument/2006/relationships/hyperlink" Target="https://login.consultant.ru/link/?req=doc&amp;base=LAW&amp;n=431997&amp;dst=100036" TargetMode="External"/><Relationship Id="rId295" Type="http://schemas.openxmlformats.org/officeDocument/2006/relationships/hyperlink" Target="https://login.consultant.ru/link/?req=doc&amp;base=LAW&amp;n=313691&amp;dst=100037" TargetMode="External"/><Relationship Id="rId309" Type="http://schemas.openxmlformats.org/officeDocument/2006/relationships/hyperlink" Target="https://login.consultant.ru/link/?req=doc&amp;base=LAW&amp;n=388987&amp;dst=100055" TargetMode="External"/><Relationship Id="rId516" Type="http://schemas.openxmlformats.org/officeDocument/2006/relationships/hyperlink" Target="https://login.consultant.ru/link/?req=doc&amp;base=LAW&amp;n=319859&amp;dst=2" TargetMode="External"/><Relationship Id="rId723" Type="http://schemas.openxmlformats.org/officeDocument/2006/relationships/hyperlink" Target="https://login.consultant.ru/link/?req=doc&amp;base=LAW&amp;n=360547&amp;dst=100009" TargetMode="External"/><Relationship Id="rId930" Type="http://schemas.openxmlformats.org/officeDocument/2006/relationships/hyperlink" Target="https://login.consultant.ru/link/?req=doc&amp;base=LAW&amp;n=465554" TargetMode="External"/><Relationship Id="rId1006" Type="http://schemas.openxmlformats.org/officeDocument/2006/relationships/hyperlink" Target="https://login.consultant.ru/link/?req=doc&amp;base=LAW&amp;n=453004&amp;dst=100854" TargetMode="External"/><Relationship Id="rId155" Type="http://schemas.openxmlformats.org/officeDocument/2006/relationships/hyperlink" Target="https://login.consultant.ru/link/?req=doc&amp;base=LAW&amp;n=452991&amp;dst=101169" TargetMode="External"/><Relationship Id="rId362" Type="http://schemas.openxmlformats.org/officeDocument/2006/relationships/hyperlink" Target="https://login.consultant.ru/link/?req=doc&amp;base=LAW&amp;n=165868&amp;dst=100058" TargetMode="External"/><Relationship Id="rId222" Type="http://schemas.openxmlformats.org/officeDocument/2006/relationships/hyperlink" Target="https://login.consultant.ru/link/?req=doc&amp;base=LAW&amp;n=370127&amp;dst=100010" TargetMode="External"/><Relationship Id="rId667" Type="http://schemas.openxmlformats.org/officeDocument/2006/relationships/hyperlink" Target="https://login.consultant.ru/link/?req=doc&amp;base=LAW&amp;n=387142&amp;dst=100028" TargetMode="External"/><Relationship Id="rId874" Type="http://schemas.openxmlformats.org/officeDocument/2006/relationships/hyperlink" Target="https://login.consultant.ru/link/?req=doc&amp;base=LAW&amp;n=360544&amp;dst=100010" TargetMode="External"/><Relationship Id="rId17" Type="http://schemas.openxmlformats.org/officeDocument/2006/relationships/hyperlink" Target="https://login.consultant.ru/link/?req=doc&amp;base=LAW&amp;n=115118&amp;dst=100009" TargetMode="External"/><Relationship Id="rId527" Type="http://schemas.openxmlformats.org/officeDocument/2006/relationships/hyperlink" Target="https://login.consultant.ru/link/?req=doc&amp;base=LAW&amp;n=286953&amp;dst=100055" TargetMode="External"/><Relationship Id="rId734" Type="http://schemas.openxmlformats.org/officeDocument/2006/relationships/hyperlink" Target="https://login.consultant.ru/link/?req=doc&amp;base=LAW&amp;n=452642&amp;dst=100069" TargetMode="External"/><Relationship Id="rId941" Type="http://schemas.openxmlformats.org/officeDocument/2006/relationships/hyperlink" Target="https://login.consultant.ru/link/?req=doc&amp;base=LAW&amp;n=465969&amp;dst=100110" TargetMode="External"/><Relationship Id="rId70" Type="http://schemas.openxmlformats.org/officeDocument/2006/relationships/hyperlink" Target="https://login.consultant.ru/link/?req=doc&amp;base=LAW&amp;n=454048&amp;dst=100009" TargetMode="External"/><Relationship Id="rId166" Type="http://schemas.openxmlformats.org/officeDocument/2006/relationships/hyperlink" Target="https://login.consultant.ru/link/?req=doc&amp;base=LAW&amp;n=448177&amp;dst=100198" TargetMode="External"/><Relationship Id="rId373" Type="http://schemas.openxmlformats.org/officeDocument/2006/relationships/hyperlink" Target="https://login.consultant.ru/link/?req=doc&amp;base=LAW&amp;n=452706&amp;dst=100097" TargetMode="External"/><Relationship Id="rId580" Type="http://schemas.openxmlformats.org/officeDocument/2006/relationships/hyperlink" Target="https://login.consultant.ru/link/?req=doc&amp;base=LAW&amp;n=286576&amp;dst=100488" TargetMode="External"/><Relationship Id="rId801" Type="http://schemas.openxmlformats.org/officeDocument/2006/relationships/hyperlink" Target="https://login.consultant.ru/link/?req=doc&amp;base=LAW&amp;n=412720&amp;dst=100229" TargetMode="External"/><Relationship Id="rId1017" Type="http://schemas.openxmlformats.org/officeDocument/2006/relationships/hyperlink" Target="https://login.consultant.ru/link/?req=doc&amp;base=LAW&amp;n=466586&amp;dst=128638" TargetMode="External"/><Relationship Id="rId1" Type="http://schemas.openxmlformats.org/officeDocument/2006/relationships/styles" Target="styles.xml"/><Relationship Id="rId233" Type="http://schemas.openxmlformats.org/officeDocument/2006/relationships/hyperlink" Target="https://login.consultant.ru/link/?req=doc&amp;base=LAW&amp;n=465625&amp;dst=100011" TargetMode="External"/><Relationship Id="rId440" Type="http://schemas.openxmlformats.org/officeDocument/2006/relationships/hyperlink" Target="https://login.consultant.ru/link/?req=doc&amp;base=LAW&amp;n=452642&amp;dst=100052" TargetMode="External"/><Relationship Id="rId678" Type="http://schemas.openxmlformats.org/officeDocument/2006/relationships/hyperlink" Target="https://login.consultant.ru/link/?req=doc&amp;base=LAW&amp;n=286782&amp;dst=100026" TargetMode="External"/><Relationship Id="rId885" Type="http://schemas.openxmlformats.org/officeDocument/2006/relationships/hyperlink" Target="https://login.consultant.ru/link/?req=doc&amp;base=LAW&amp;n=440513&amp;dst=102006" TargetMode="External"/><Relationship Id="rId1070" Type="http://schemas.openxmlformats.org/officeDocument/2006/relationships/hyperlink" Target="https://login.consultant.ru/link/?req=doc&amp;base=LAW&amp;n=453004&amp;dst=1374" TargetMode="External"/><Relationship Id="rId28" Type="http://schemas.openxmlformats.org/officeDocument/2006/relationships/hyperlink" Target="https://login.consultant.ru/link/?req=doc&amp;base=LAW&amp;n=165868&amp;dst=100009" TargetMode="External"/><Relationship Id="rId300" Type="http://schemas.openxmlformats.org/officeDocument/2006/relationships/hyperlink" Target="https://login.consultant.ru/link/?req=doc&amp;base=LAW&amp;n=388987&amp;dst=100050" TargetMode="External"/><Relationship Id="rId538" Type="http://schemas.openxmlformats.org/officeDocument/2006/relationships/hyperlink" Target="https://login.consultant.ru/link/?req=doc&amp;base=LAW&amp;n=388985&amp;dst=100034" TargetMode="External"/><Relationship Id="rId745" Type="http://schemas.openxmlformats.org/officeDocument/2006/relationships/hyperlink" Target="https://login.consultant.ru/link/?req=doc&amp;base=LAW&amp;n=412720&amp;dst=100219" TargetMode="External"/><Relationship Id="rId952" Type="http://schemas.openxmlformats.org/officeDocument/2006/relationships/hyperlink" Target="https://login.consultant.ru/link/?req=doc&amp;base=LAW&amp;n=314666&amp;dst=100101" TargetMode="External"/><Relationship Id="rId81" Type="http://schemas.openxmlformats.org/officeDocument/2006/relationships/hyperlink" Target="https://login.consultant.ru/link/?req=doc&amp;base=LAW&amp;n=165868&amp;dst=100010" TargetMode="External"/><Relationship Id="rId177" Type="http://schemas.openxmlformats.org/officeDocument/2006/relationships/hyperlink" Target="https://login.consultant.ru/link/?req=doc&amp;base=LAW&amp;n=319859&amp;dst=100011" TargetMode="External"/><Relationship Id="rId384" Type="http://schemas.openxmlformats.org/officeDocument/2006/relationships/hyperlink" Target="https://login.consultant.ru/link/?req=doc&amp;base=LAW&amp;n=439201" TargetMode="External"/><Relationship Id="rId591" Type="http://schemas.openxmlformats.org/officeDocument/2006/relationships/hyperlink" Target="https://login.consultant.ru/link/?req=doc&amp;base=LAW&amp;n=434106&amp;dst=100038" TargetMode="External"/><Relationship Id="rId605" Type="http://schemas.openxmlformats.org/officeDocument/2006/relationships/hyperlink" Target="https://login.consultant.ru/link/?req=doc&amp;base=LAW&amp;n=412720&amp;dst=100168" TargetMode="External"/><Relationship Id="rId812" Type="http://schemas.openxmlformats.org/officeDocument/2006/relationships/hyperlink" Target="https://login.consultant.ru/link/?req=doc&amp;base=LAW&amp;n=389880&amp;dst=100220" TargetMode="External"/><Relationship Id="rId1028" Type="http://schemas.openxmlformats.org/officeDocument/2006/relationships/hyperlink" Target="https://login.consultant.ru/link/?req=doc&amp;base=STR&amp;n=15985" TargetMode="External"/><Relationship Id="rId244" Type="http://schemas.openxmlformats.org/officeDocument/2006/relationships/hyperlink" Target="https://login.consultant.ru/link/?req=doc&amp;base=LAW&amp;n=304068&amp;dst=100408" TargetMode="External"/><Relationship Id="rId689" Type="http://schemas.openxmlformats.org/officeDocument/2006/relationships/hyperlink" Target="https://login.consultant.ru/link/?req=doc&amp;base=LAW&amp;n=436131&amp;dst=100042" TargetMode="External"/><Relationship Id="rId896" Type="http://schemas.openxmlformats.org/officeDocument/2006/relationships/hyperlink" Target="https://login.consultant.ru/link/?req=doc&amp;base=LAW&amp;n=451855" TargetMode="External"/><Relationship Id="rId1081" Type="http://schemas.openxmlformats.org/officeDocument/2006/relationships/hyperlink" Target="https://login.consultant.ru/link/?req=doc&amp;base=LAW&amp;n=370645" TargetMode="External"/><Relationship Id="rId39" Type="http://schemas.openxmlformats.org/officeDocument/2006/relationships/hyperlink" Target="https://login.consultant.ru/link/?req=doc&amp;base=LAW&amp;n=286953&amp;dst=100009" TargetMode="External"/><Relationship Id="rId451" Type="http://schemas.openxmlformats.org/officeDocument/2006/relationships/hyperlink" Target="https://login.consultant.ru/link/?req=doc&amp;base=LAW&amp;n=314666&amp;dst=100040" TargetMode="External"/><Relationship Id="rId549" Type="http://schemas.openxmlformats.org/officeDocument/2006/relationships/hyperlink" Target="https://login.consultant.ru/link/?req=doc&amp;base=LAW&amp;n=417306&amp;dst=100012" TargetMode="External"/><Relationship Id="rId756" Type="http://schemas.openxmlformats.org/officeDocument/2006/relationships/hyperlink" Target="https://login.consultant.ru/link/?req=doc&amp;base=LAW&amp;n=165868&amp;dst=100090" TargetMode="External"/><Relationship Id="rId104" Type="http://schemas.openxmlformats.org/officeDocument/2006/relationships/hyperlink" Target="https://login.consultant.ru/link/?req=doc&amp;base=LAW&amp;n=371361&amp;dst=100011" TargetMode="External"/><Relationship Id="rId188" Type="http://schemas.openxmlformats.org/officeDocument/2006/relationships/hyperlink" Target="https://login.consultant.ru/link/?req=doc&amp;base=LAW&amp;n=364560&amp;dst=100063" TargetMode="External"/><Relationship Id="rId311" Type="http://schemas.openxmlformats.org/officeDocument/2006/relationships/hyperlink" Target="https://login.consultant.ru/link/?req=doc&amp;base=LAW&amp;n=461091" TargetMode="External"/><Relationship Id="rId395" Type="http://schemas.openxmlformats.org/officeDocument/2006/relationships/hyperlink" Target="https://login.consultant.ru/link/?req=doc&amp;base=LAW&amp;n=304068&amp;dst=100410" TargetMode="External"/><Relationship Id="rId409" Type="http://schemas.openxmlformats.org/officeDocument/2006/relationships/hyperlink" Target="https://login.consultant.ru/link/?req=doc&amp;base=LAW&amp;n=334242&amp;dst=100009" TargetMode="External"/><Relationship Id="rId963" Type="http://schemas.openxmlformats.org/officeDocument/2006/relationships/hyperlink" Target="https://login.consultant.ru/link/?req=doc&amp;base=LAW&amp;n=314666&amp;dst=100101" TargetMode="External"/><Relationship Id="rId1039" Type="http://schemas.openxmlformats.org/officeDocument/2006/relationships/hyperlink" Target="https://login.consultant.ru/link/?req=doc&amp;base=LAW&amp;n=462158" TargetMode="External"/><Relationship Id="rId92" Type="http://schemas.openxmlformats.org/officeDocument/2006/relationships/hyperlink" Target="https://login.consultant.ru/link/?req=doc&amp;base=LAW&amp;n=389879&amp;dst=100010" TargetMode="External"/><Relationship Id="rId616" Type="http://schemas.openxmlformats.org/officeDocument/2006/relationships/hyperlink" Target="https://login.consultant.ru/link/?req=doc&amp;base=LAW&amp;n=405519&amp;dst=100005" TargetMode="External"/><Relationship Id="rId823" Type="http://schemas.openxmlformats.org/officeDocument/2006/relationships/hyperlink" Target="https://login.consultant.ru/link/?req=doc&amp;base=LAW&amp;n=454048&amp;dst=100033" TargetMode="External"/><Relationship Id="rId255" Type="http://schemas.openxmlformats.org/officeDocument/2006/relationships/hyperlink" Target="https://login.consultant.ru/link/?req=doc&amp;base=LAW&amp;n=433120&amp;dst=100010" TargetMode="External"/><Relationship Id="rId462" Type="http://schemas.openxmlformats.org/officeDocument/2006/relationships/hyperlink" Target="https://login.consultant.ru/link/?req=doc&amp;base=LAW&amp;n=286953&amp;dst=100041" TargetMode="External"/><Relationship Id="rId1092" Type="http://schemas.openxmlformats.org/officeDocument/2006/relationships/image" Target="media/image13.png"/><Relationship Id="rId1106" Type="http://schemas.openxmlformats.org/officeDocument/2006/relationships/hyperlink" Target="https://login.consultant.ru/link/?req=doc&amp;base=LAW&amp;n=401760&amp;dst=100014" TargetMode="External"/><Relationship Id="rId115" Type="http://schemas.openxmlformats.org/officeDocument/2006/relationships/hyperlink" Target="https://login.consultant.ru/link/?req=doc&amp;base=LAW&amp;n=388986&amp;dst=100019" TargetMode="External"/><Relationship Id="rId322" Type="http://schemas.openxmlformats.org/officeDocument/2006/relationships/hyperlink" Target="https://login.consultant.ru/link/?req=doc&amp;base=LAW&amp;n=286062&amp;dst=100014" TargetMode="External"/><Relationship Id="rId767" Type="http://schemas.openxmlformats.org/officeDocument/2006/relationships/hyperlink" Target="https://login.consultant.ru/link/?req=doc&amp;base=LAW&amp;n=436131&amp;dst=100056" TargetMode="External"/><Relationship Id="rId974" Type="http://schemas.openxmlformats.org/officeDocument/2006/relationships/hyperlink" Target="https://login.consultant.ru/link/?req=doc&amp;base=LAW&amp;n=314666&amp;dst=100101" TargetMode="External"/><Relationship Id="rId199" Type="http://schemas.openxmlformats.org/officeDocument/2006/relationships/hyperlink" Target="https://login.consultant.ru/link/?req=doc&amp;base=LAW&amp;n=412720&amp;dst=100033" TargetMode="External"/><Relationship Id="rId627" Type="http://schemas.openxmlformats.org/officeDocument/2006/relationships/hyperlink" Target="https://login.consultant.ru/link/?req=doc&amp;base=LAW&amp;n=200013&amp;dst=100035" TargetMode="External"/><Relationship Id="rId834" Type="http://schemas.openxmlformats.org/officeDocument/2006/relationships/hyperlink" Target="https://login.consultant.ru/link/?req=doc&amp;base=LAW&amp;n=388987&amp;dst=100061" TargetMode="External"/><Relationship Id="rId266" Type="http://schemas.openxmlformats.org/officeDocument/2006/relationships/hyperlink" Target="https://login.consultant.ru/link/?req=doc&amp;base=LAW&amp;n=296072&amp;dst=100009" TargetMode="External"/><Relationship Id="rId473" Type="http://schemas.openxmlformats.org/officeDocument/2006/relationships/hyperlink" Target="https://login.consultant.ru/link/?req=doc&amp;base=LAW&amp;n=286953&amp;dst=100045" TargetMode="External"/><Relationship Id="rId680" Type="http://schemas.openxmlformats.org/officeDocument/2006/relationships/hyperlink" Target="https://login.consultant.ru/link/?req=doc&amp;base=LAW&amp;n=465787" TargetMode="External"/><Relationship Id="rId901" Type="http://schemas.openxmlformats.org/officeDocument/2006/relationships/hyperlink" Target="https://login.consultant.ru/link/?req=doc&amp;base=LAW&amp;n=410771&amp;dst=100013" TargetMode="External"/><Relationship Id="rId1117" Type="http://schemas.openxmlformats.org/officeDocument/2006/relationships/hyperlink" Target="https://login.consultant.ru/link/?req=doc&amp;base=LAW&amp;n=208333&amp;dst=100037" TargetMode="External"/><Relationship Id="rId30" Type="http://schemas.openxmlformats.org/officeDocument/2006/relationships/hyperlink" Target="https://login.consultant.ru/link/?req=doc&amp;base=LAW&amp;n=221394&amp;dst=101228" TargetMode="External"/><Relationship Id="rId126" Type="http://schemas.openxmlformats.org/officeDocument/2006/relationships/hyperlink" Target="https://login.consultant.ru/link/?req=doc&amp;base=LAW&amp;n=305248&amp;dst=100013" TargetMode="External"/><Relationship Id="rId333" Type="http://schemas.openxmlformats.org/officeDocument/2006/relationships/hyperlink" Target="https://login.consultant.ru/link/?req=doc&amp;base=LAW&amp;n=452706&amp;dst=100308" TargetMode="External"/><Relationship Id="rId540" Type="http://schemas.openxmlformats.org/officeDocument/2006/relationships/hyperlink" Target="https://login.consultant.ru/link/?req=doc&amp;base=LAW&amp;n=388985&amp;dst=100048" TargetMode="External"/><Relationship Id="rId778" Type="http://schemas.openxmlformats.org/officeDocument/2006/relationships/hyperlink" Target="https://login.consultant.ru/link/?req=doc&amp;base=LAW&amp;n=188969&amp;dst=100008" TargetMode="External"/><Relationship Id="rId985" Type="http://schemas.openxmlformats.org/officeDocument/2006/relationships/hyperlink" Target="https://login.consultant.ru/link/?req=doc&amp;base=LAW&amp;n=314666&amp;dst=100101" TargetMode="External"/><Relationship Id="rId638" Type="http://schemas.openxmlformats.org/officeDocument/2006/relationships/hyperlink" Target="https://login.consultant.ru/link/?req=doc&amp;base=LAW&amp;n=184888&amp;dst=100009" TargetMode="External"/><Relationship Id="rId845" Type="http://schemas.openxmlformats.org/officeDocument/2006/relationships/hyperlink" Target="https://login.consultant.ru/link/?req=doc&amp;base=LAW&amp;n=452706&amp;dst=100173" TargetMode="External"/><Relationship Id="rId1030" Type="http://schemas.openxmlformats.org/officeDocument/2006/relationships/hyperlink" Target="https://login.consultant.ru/link/?req=doc&amp;base=STR&amp;n=15954" TargetMode="External"/><Relationship Id="rId277" Type="http://schemas.openxmlformats.org/officeDocument/2006/relationships/hyperlink" Target="https://login.consultant.ru/link/?req=doc&amp;base=LAW&amp;n=370252&amp;dst=100048" TargetMode="External"/><Relationship Id="rId400" Type="http://schemas.openxmlformats.org/officeDocument/2006/relationships/hyperlink" Target="https://login.consultant.ru/link/?req=doc&amp;base=LAW&amp;n=389880&amp;dst=100048" TargetMode="External"/><Relationship Id="rId484" Type="http://schemas.openxmlformats.org/officeDocument/2006/relationships/hyperlink" Target="https://login.consultant.ru/link/?req=doc&amp;base=LAW&amp;n=191516&amp;dst=100037" TargetMode="External"/><Relationship Id="rId705" Type="http://schemas.openxmlformats.org/officeDocument/2006/relationships/hyperlink" Target="https://login.consultant.ru/link/?req=doc&amp;base=LAW&amp;n=286782&amp;dst=100120" TargetMode="External"/><Relationship Id="rId1128" Type="http://schemas.openxmlformats.org/officeDocument/2006/relationships/hyperlink" Target="https://login.consultant.ru/link/?req=doc&amp;base=LAW&amp;n=453004&amp;dst=222" TargetMode="External"/><Relationship Id="rId137" Type="http://schemas.openxmlformats.org/officeDocument/2006/relationships/hyperlink" Target="https://login.consultant.ru/link/?req=doc&amp;base=LAW&amp;n=412720&amp;dst=100014" TargetMode="External"/><Relationship Id="rId344" Type="http://schemas.openxmlformats.org/officeDocument/2006/relationships/hyperlink" Target="https://login.consultant.ru/link/?req=doc&amp;base=LAW&amp;n=452706&amp;dst=100057" TargetMode="External"/><Relationship Id="rId691" Type="http://schemas.openxmlformats.org/officeDocument/2006/relationships/hyperlink" Target="https://login.consultant.ru/link/?req=doc&amp;base=LAW&amp;n=466586&amp;dst=100162" TargetMode="External"/><Relationship Id="rId789" Type="http://schemas.openxmlformats.org/officeDocument/2006/relationships/hyperlink" Target="https://login.consultant.ru/link/?req=doc&amp;base=LAW&amp;n=415430&amp;dst=114975" TargetMode="External"/><Relationship Id="rId912" Type="http://schemas.openxmlformats.org/officeDocument/2006/relationships/hyperlink" Target="https://login.consultant.ru/link/?req=doc&amp;base=LAW&amp;n=286953&amp;dst=100147" TargetMode="External"/><Relationship Id="rId996" Type="http://schemas.openxmlformats.org/officeDocument/2006/relationships/hyperlink" Target="https://login.consultant.ru/link/?req=doc&amp;base=LAW&amp;n=314666&amp;dst=100210" TargetMode="External"/><Relationship Id="rId41" Type="http://schemas.openxmlformats.org/officeDocument/2006/relationships/hyperlink" Target="https://login.consultant.ru/link/?req=doc&amp;base=LAW&amp;n=287488&amp;dst=100354" TargetMode="External"/><Relationship Id="rId551" Type="http://schemas.openxmlformats.org/officeDocument/2006/relationships/hyperlink" Target="https://login.consultant.ru/link/?req=doc&amp;base=LAW&amp;n=388985&amp;dst=100120" TargetMode="External"/><Relationship Id="rId649" Type="http://schemas.openxmlformats.org/officeDocument/2006/relationships/hyperlink" Target="https://login.consultant.ru/link/?req=doc&amp;base=LAW&amp;n=452991&amp;dst=102125" TargetMode="External"/><Relationship Id="rId856" Type="http://schemas.openxmlformats.org/officeDocument/2006/relationships/hyperlink" Target="https://login.consultant.ru/link/?req=doc&amp;base=LAW&amp;n=389879&amp;dst=100145" TargetMode="External"/><Relationship Id="rId190" Type="http://schemas.openxmlformats.org/officeDocument/2006/relationships/hyperlink" Target="https://login.consultant.ru/link/?req=doc&amp;base=LAW&amp;n=456573&amp;dst=100016" TargetMode="External"/><Relationship Id="rId204" Type="http://schemas.openxmlformats.org/officeDocument/2006/relationships/hyperlink" Target="https://login.consultant.ru/link/?req=doc&amp;base=LAW&amp;n=433029&amp;dst=100067" TargetMode="External"/><Relationship Id="rId288" Type="http://schemas.openxmlformats.org/officeDocument/2006/relationships/hyperlink" Target="https://login.consultant.ru/link/?req=doc&amp;base=LAW&amp;n=402256&amp;dst=100011" TargetMode="External"/><Relationship Id="rId411" Type="http://schemas.openxmlformats.org/officeDocument/2006/relationships/hyperlink" Target="https://login.consultant.ru/link/?req=doc&amp;base=LAW&amp;n=364560&amp;dst=100009" TargetMode="External"/><Relationship Id="rId509" Type="http://schemas.openxmlformats.org/officeDocument/2006/relationships/hyperlink" Target="https://login.consultant.ru/link/?req=doc&amp;base=LAW&amp;n=452706&amp;dst=100128" TargetMode="External"/><Relationship Id="rId1041" Type="http://schemas.openxmlformats.org/officeDocument/2006/relationships/hyperlink" Target="https://login.consultant.ru/link/?req=doc&amp;base=LAW&amp;n=453004&amp;dst=100562" TargetMode="External"/><Relationship Id="rId495" Type="http://schemas.openxmlformats.org/officeDocument/2006/relationships/hyperlink" Target="https://login.consultant.ru/link/?req=doc&amp;base=LAW&amp;n=432064&amp;dst=100011" TargetMode="External"/><Relationship Id="rId716" Type="http://schemas.openxmlformats.org/officeDocument/2006/relationships/hyperlink" Target="https://login.consultant.ru/link/?req=doc&amp;base=LAW&amp;n=412720&amp;dst=100211" TargetMode="External"/><Relationship Id="rId923" Type="http://schemas.openxmlformats.org/officeDocument/2006/relationships/hyperlink" Target="https://login.consultant.ru/link/?req=doc&amp;base=LAW&amp;n=440513&amp;dst=102036" TargetMode="External"/><Relationship Id="rId52" Type="http://schemas.openxmlformats.org/officeDocument/2006/relationships/hyperlink" Target="https://login.consultant.ru/link/?req=doc&amp;base=LAW&amp;n=404214&amp;dst=100207" TargetMode="External"/><Relationship Id="rId148" Type="http://schemas.openxmlformats.org/officeDocument/2006/relationships/hyperlink" Target="https://login.consultant.ru/link/?req=doc&amp;base=LAW&amp;n=412720&amp;dst=100025" TargetMode="External"/><Relationship Id="rId355" Type="http://schemas.openxmlformats.org/officeDocument/2006/relationships/hyperlink" Target="https://login.consultant.ru/link/?req=doc&amp;base=LAW&amp;n=452706&amp;dst=100335" TargetMode="External"/><Relationship Id="rId562" Type="http://schemas.openxmlformats.org/officeDocument/2006/relationships/hyperlink" Target="https://login.consultant.ru/link/?req=doc&amp;base=LAW&amp;n=387205" TargetMode="External"/><Relationship Id="rId215" Type="http://schemas.openxmlformats.org/officeDocument/2006/relationships/hyperlink" Target="https://login.consultant.ru/link/?req=doc&amp;base=LAW&amp;n=432142&amp;dst=100015" TargetMode="External"/><Relationship Id="rId422" Type="http://schemas.openxmlformats.org/officeDocument/2006/relationships/hyperlink" Target="https://login.consultant.ru/link/?req=doc&amp;base=LAW&amp;n=452706&amp;dst=100112" TargetMode="External"/><Relationship Id="rId867" Type="http://schemas.openxmlformats.org/officeDocument/2006/relationships/hyperlink" Target="https://login.consultant.ru/link/?req=doc&amp;base=LAW&amp;n=389810&amp;dst=100572" TargetMode="External"/><Relationship Id="rId1052" Type="http://schemas.openxmlformats.org/officeDocument/2006/relationships/hyperlink" Target="https://login.consultant.ru/link/?req=doc&amp;base=STR&amp;n=20787&amp;dst=100236" TargetMode="External"/><Relationship Id="rId299" Type="http://schemas.openxmlformats.org/officeDocument/2006/relationships/hyperlink" Target="https://login.consultant.ru/link/?req=doc&amp;base=LAW&amp;n=465625&amp;dst=100013" TargetMode="External"/><Relationship Id="rId727" Type="http://schemas.openxmlformats.org/officeDocument/2006/relationships/hyperlink" Target="https://login.consultant.ru/link/?req=doc&amp;base=LAW&amp;n=383351&amp;dst=100019" TargetMode="External"/><Relationship Id="rId934" Type="http://schemas.openxmlformats.org/officeDocument/2006/relationships/hyperlink" Target="https://login.consultant.ru/link/?req=doc&amp;base=LAW&amp;n=410767&amp;dst=100018" TargetMode="External"/><Relationship Id="rId63" Type="http://schemas.openxmlformats.org/officeDocument/2006/relationships/hyperlink" Target="https://login.consultant.ru/link/?req=doc&amp;base=LAW&amp;n=412720&amp;dst=100009" TargetMode="External"/><Relationship Id="rId159" Type="http://schemas.openxmlformats.org/officeDocument/2006/relationships/hyperlink" Target="https://login.consultant.ru/link/?req=doc&amp;base=LAW&amp;n=451913" TargetMode="External"/><Relationship Id="rId366" Type="http://schemas.openxmlformats.org/officeDocument/2006/relationships/hyperlink" Target="https://login.consultant.ru/link/?req=doc&amp;base=LAW&amp;n=380161&amp;dst=100009" TargetMode="External"/><Relationship Id="rId573" Type="http://schemas.openxmlformats.org/officeDocument/2006/relationships/hyperlink" Target="https://login.consultant.ru/link/?req=doc&amp;base=LAW&amp;n=286953&amp;dst=100077" TargetMode="External"/><Relationship Id="rId780" Type="http://schemas.openxmlformats.org/officeDocument/2006/relationships/hyperlink" Target="https://login.consultant.ru/link/?req=doc&amp;base=LAW&amp;n=404214&amp;dst=100208" TargetMode="External"/><Relationship Id="rId226" Type="http://schemas.openxmlformats.org/officeDocument/2006/relationships/hyperlink" Target="https://login.consultant.ru/link/?req=doc&amp;base=LAW&amp;n=221394&amp;dst=101232" TargetMode="External"/><Relationship Id="rId433" Type="http://schemas.openxmlformats.org/officeDocument/2006/relationships/hyperlink" Target="https://login.consultant.ru/link/?req=doc&amp;base=LAW&amp;n=286953&amp;dst=100035" TargetMode="External"/><Relationship Id="rId878" Type="http://schemas.openxmlformats.org/officeDocument/2006/relationships/hyperlink" Target="https://login.consultant.ru/link/?req=doc&amp;base=LAW&amp;n=460040" TargetMode="External"/><Relationship Id="rId1063" Type="http://schemas.openxmlformats.org/officeDocument/2006/relationships/hyperlink" Target="https://login.consultant.ru/link/?req=doc&amp;base=LAW&amp;n=465128&amp;dst=2200" TargetMode="External"/><Relationship Id="rId640" Type="http://schemas.openxmlformats.org/officeDocument/2006/relationships/hyperlink" Target="https://login.consultant.ru/link/?req=doc&amp;base=LAW&amp;n=286782&amp;dst=100019" TargetMode="External"/><Relationship Id="rId738" Type="http://schemas.openxmlformats.org/officeDocument/2006/relationships/hyperlink" Target="https://login.consultant.ru/link/?req=doc&amp;base=LAW&amp;n=452642&amp;dst=100072" TargetMode="External"/><Relationship Id="rId945" Type="http://schemas.openxmlformats.org/officeDocument/2006/relationships/hyperlink" Target="https://login.consultant.ru/link/?req=doc&amp;base=LAW&amp;n=314666&amp;dst=100100" TargetMode="External"/><Relationship Id="rId74" Type="http://schemas.openxmlformats.org/officeDocument/2006/relationships/hyperlink" Target="https://login.consultant.ru/link/?req=doc&amp;base=LAW&amp;n=302854&amp;dst=100012" TargetMode="External"/><Relationship Id="rId377" Type="http://schemas.openxmlformats.org/officeDocument/2006/relationships/hyperlink" Target="https://login.consultant.ru/link/?req=doc&amp;base=LAW&amp;n=452706&amp;dst=100103" TargetMode="External"/><Relationship Id="rId500" Type="http://schemas.openxmlformats.org/officeDocument/2006/relationships/hyperlink" Target="https://login.consultant.ru/link/?req=doc&amp;base=LAW&amp;n=191516&amp;dst=100037" TargetMode="External"/><Relationship Id="rId584" Type="http://schemas.openxmlformats.org/officeDocument/2006/relationships/hyperlink" Target="https://login.consultant.ru/link/?req=doc&amp;base=LAW&amp;n=450823&amp;dst=26" TargetMode="External"/><Relationship Id="rId805" Type="http://schemas.openxmlformats.org/officeDocument/2006/relationships/hyperlink" Target="https://login.consultant.ru/link/?req=doc&amp;base=LAW&amp;n=412720&amp;dst=100234" TargetMode="External"/><Relationship Id="rId1130" Type="http://schemas.openxmlformats.org/officeDocument/2006/relationships/image" Target="media/image16.wmf"/><Relationship Id="rId5" Type="http://schemas.openxmlformats.org/officeDocument/2006/relationships/hyperlink" Target="https://www.consultant.ru" TargetMode="External"/><Relationship Id="rId237" Type="http://schemas.openxmlformats.org/officeDocument/2006/relationships/hyperlink" Target="https://login.consultant.ru/link/?req=doc&amp;base=LAW&amp;n=465824&amp;dst=100060" TargetMode="External"/><Relationship Id="rId791" Type="http://schemas.openxmlformats.org/officeDocument/2006/relationships/hyperlink" Target="https://login.consultant.ru/link/?req=doc&amp;base=LAW&amp;n=415430&amp;dst=115674" TargetMode="External"/><Relationship Id="rId889" Type="http://schemas.openxmlformats.org/officeDocument/2006/relationships/hyperlink" Target="https://login.consultant.ru/link/?req=doc&amp;base=LAW&amp;n=402443&amp;dst=100012" TargetMode="External"/><Relationship Id="rId1074" Type="http://schemas.openxmlformats.org/officeDocument/2006/relationships/hyperlink" Target="https://login.consultant.ru/link/?req=doc&amp;base=LAW&amp;n=453004&amp;dst=1377" TargetMode="External"/><Relationship Id="rId444" Type="http://schemas.openxmlformats.org/officeDocument/2006/relationships/hyperlink" Target="https://login.consultant.ru/link/?req=doc&amp;base=LAW&amp;n=191516&amp;dst=100024" TargetMode="External"/><Relationship Id="rId651" Type="http://schemas.openxmlformats.org/officeDocument/2006/relationships/hyperlink" Target="https://login.consultant.ru/link/?req=doc&amp;base=LAW&amp;n=436131&amp;dst=100032" TargetMode="External"/><Relationship Id="rId749" Type="http://schemas.openxmlformats.org/officeDocument/2006/relationships/hyperlink" Target="https://login.consultant.ru/link/?req=doc&amp;base=LAW&amp;n=454130&amp;dst=100188" TargetMode="External"/><Relationship Id="rId290" Type="http://schemas.openxmlformats.org/officeDocument/2006/relationships/hyperlink" Target="https://login.consultant.ru/link/?req=doc&amp;base=LAW&amp;n=454048&amp;dst=100024" TargetMode="External"/><Relationship Id="rId304" Type="http://schemas.openxmlformats.org/officeDocument/2006/relationships/hyperlink" Target="https://login.consultant.ru/link/?req=doc&amp;base=LAW&amp;n=313691&amp;dst=100048" TargetMode="External"/><Relationship Id="rId388" Type="http://schemas.openxmlformats.org/officeDocument/2006/relationships/hyperlink" Target="https://login.consultant.ru/link/?req=doc&amp;base=LAW&amp;n=286953&amp;dst=100024" TargetMode="External"/><Relationship Id="rId511" Type="http://schemas.openxmlformats.org/officeDocument/2006/relationships/hyperlink" Target="https://login.consultant.ru/link/?req=doc&amp;base=LAW&amp;n=217704&amp;dst=100385" TargetMode="External"/><Relationship Id="rId609" Type="http://schemas.openxmlformats.org/officeDocument/2006/relationships/hyperlink" Target="https://login.consultant.ru/link/?req=doc&amp;base=LAW&amp;n=412720&amp;dst=100182" TargetMode="External"/><Relationship Id="rId956" Type="http://schemas.openxmlformats.org/officeDocument/2006/relationships/hyperlink" Target="https://login.consultant.ru/link/?req=doc&amp;base=LAW&amp;n=442427" TargetMode="External"/><Relationship Id="rId85" Type="http://schemas.openxmlformats.org/officeDocument/2006/relationships/hyperlink" Target="https://login.consultant.ru/link/?req=doc&amp;base=LAW&amp;n=286782&amp;dst=100010" TargetMode="External"/><Relationship Id="rId150" Type="http://schemas.openxmlformats.org/officeDocument/2006/relationships/hyperlink" Target="https://login.consultant.ru/link/?req=doc&amp;base=LAW&amp;n=412720&amp;dst=100026" TargetMode="External"/><Relationship Id="rId595" Type="http://schemas.openxmlformats.org/officeDocument/2006/relationships/hyperlink" Target="https://login.consultant.ru/link/?req=doc&amp;base=LAW&amp;n=436131&amp;dst=100017" TargetMode="External"/><Relationship Id="rId816" Type="http://schemas.openxmlformats.org/officeDocument/2006/relationships/hyperlink" Target="https://login.consultant.ru/link/?req=doc&amp;base=LAW&amp;n=299411&amp;dst=100060" TargetMode="External"/><Relationship Id="rId1001" Type="http://schemas.openxmlformats.org/officeDocument/2006/relationships/hyperlink" Target="https://login.consultant.ru/link/?req=doc&amp;base=LAW&amp;n=368796&amp;dst=100010" TargetMode="External"/><Relationship Id="rId248" Type="http://schemas.openxmlformats.org/officeDocument/2006/relationships/hyperlink" Target="https://login.consultant.ru/link/?req=doc&amp;base=LAW&amp;n=165868&amp;dst=100014" TargetMode="External"/><Relationship Id="rId455" Type="http://schemas.openxmlformats.org/officeDocument/2006/relationships/hyperlink" Target="https://login.consultant.ru/link/?req=doc&amp;base=LAW&amp;n=436364&amp;dst=100125" TargetMode="External"/><Relationship Id="rId662" Type="http://schemas.openxmlformats.org/officeDocument/2006/relationships/hyperlink" Target="https://login.consultant.ru/link/?req=doc&amp;base=LAW&amp;n=465787" TargetMode="External"/><Relationship Id="rId1085" Type="http://schemas.openxmlformats.org/officeDocument/2006/relationships/image" Target="media/image6.png"/><Relationship Id="rId12" Type="http://schemas.openxmlformats.org/officeDocument/2006/relationships/hyperlink" Target="https://login.consultant.ru/link/?req=doc&amp;base=LAW&amp;n=186979&amp;dst=100352" TargetMode="External"/><Relationship Id="rId108" Type="http://schemas.openxmlformats.org/officeDocument/2006/relationships/hyperlink" Target="https://login.consultant.ru/link/?req=doc&amp;base=LAW&amp;n=449638&amp;dst=100685" TargetMode="External"/><Relationship Id="rId315" Type="http://schemas.openxmlformats.org/officeDocument/2006/relationships/hyperlink" Target="https://login.consultant.ru/link/?req=doc&amp;base=LAW&amp;n=357128" TargetMode="External"/><Relationship Id="rId522" Type="http://schemas.openxmlformats.org/officeDocument/2006/relationships/hyperlink" Target="https://login.consultant.ru/link/?req=doc&amp;base=LAW&amp;n=286953&amp;dst=100055" TargetMode="External"/><Relationship Id="rId967" Type="http://schemas.openxmlformats.org/officeDocument/2006/relationships/hyperlink" Target="https://login.consultant.ru/link/?req=doc&amp;base=LAW&amp;n=384977&amp;dst=100100" TargetMode="External"/><Relationship Id="rId96" Type="http://schemas.openxmlformats.org/officeDocument/2006/relationships/hyperlink" Target="https://login.consultant.ru/link/?req=doc&amp;base=LAW&amp;n=452991&amp;dst=101361" TargetMode="External"/><Relationship Id="rId161" Type="http://schemas.openxmlformats.org/officeDocument/2006/relationships/hyperlink" Target="https://login.consultant.ru/link/?req=doc&amp;base=LAW&amp;n=453967" TargetMode="External"/><Relationship Id="rId399" Type="http://schemas.openxmlformats.org/officeDocument/2006/relationships/hyperlink" Target="https://login.consultant.ru/link/?req=doc&amp;base=LAW&amp;n=286953&amp;dst=100034" TargetMode="External"/><Relationship Id="rId827" Type="http://schemas.openxmlformats.org/officeDocument/2006/relationships/hyperlink" Target="https://login.consultant.ru/link/?req=doc&amp;base=LAW&amp;n=191516&amp;dst=100126" TargetMode="External"/><Relationship Id="rId1012" Type="http://schemas.openxmlformats.org/officeDocument/2006/relationships/hyperlink" Target="https://login.consultant.ru/link/?req=doc&amp;base=LAW&amp;n=453004&amp;dst=1148" TargetMode="External"/><Relationship Id="rId259" Type="http://schemas.openxmlformats.org/officeDocument/2006/relationships/hyperlink" Target="https://login.consultant.ru/link/?req=doc&amp;base=LAW&amp;n=412720&amp;dst=100098" TargetMode="External"/><Relationship Id="rId466" Type="http://schemas.openxmlformats.org/officeDocument/2006/relationships/hyperlink" Target="https://login.consultant.ru/link/?req=doc&amp;base=LAW&amp;n=191516&amp;dst=100031" TargetMode="External"/><Relationship Id="rId673" Type="http://schemas.openxmlformats.org/officeDocument/2006/relationships/hyperlink" Target="https://login.consultant.ru/link/?req=doc&amp;base=LAW&amp;n=190116&amp;dst=100008" TargetMode="External"/><Relationship Id="rId880" Type="http://schemas.openxmlformats.org/officeDocument/2006/relationships/hyperlink" Target="https://login.consultant.ru/link/?req=doc&amp;base=LAW&amp;n=452706&amp;dst=100179" TargetMode="External"/><Relationship Id="rId1096" Type="http://schemas.openxmlformats.org/officeDocument/2006/relationships/hyperlink" Target="https://login.consultant.ru/link/?req=doc&amp;base=LAW&amp;n=462158" TargetMode="External"/><Relationship Id="rId23" Type="http://schemas.openxmlformats.org/officeDocument/2006/relationships/hyperlink" Target="https://login.consultant.ru/link/?req=doc&amp;base=LAW&amp;n=387172&amp;dst=100263" TargetMode="External"/><Relationship Id="rId119" Type="http://schemas.openxmlformats.org/officeDocument/2006/relationships/hyperlink" Target="https://login.consultant.ru/link/?req=doc&amp;base=LAW&amp;n=319859&amp;dst=100011" TargetMode="External"/><Relationship Id="rId326" Type="http://schemas.openxmlformats.org/officeDocument/2006/relationships/hyperlink" Target="https://login.consultant.ru/link/?req=doc&amp;base=LAW&amp;n=286782&amp;dst=100105" TargetMode="External"/><Relationship Id="rId533" Type="http://schemas.openxmlformats.org/officeDocument/2006/relationships/hyperlink" Target="https://login.consultant.ru/link/?req=doc&amp;base=LAW&amp;n=388985&amp;dst=100030" TargetMode="External"/><Relationship Id="rId978" Type="http://schemas.openxmlformats.org/officeDocument/2006/relationships/hyperlink" Target="https://login.consultant.ru/link/?req=doc&amp;base=LAW&amp;n=314666&amp;dst=100101" TargetMode="External"/><Relationship Id="rId740" Type="http://schemas.openxmlformats.org/officeDocument/2006/relationships/hyperlink" Target="https://login.consultant.ru/link/?req=doc&amp;base=LAW&amp;n=452642&amp;dst=100073" TargetMode="External"/><Relationship Id="rId838" Type="http://schemas.openxmlformats.org/officeDocument/2006/relationships/hyperlink" Target="https://login.consultant.ru/link/?req=doc&amp;base=LAW&amp;n=456573&amp;dst=106239" TargetMode="External"/><Relationship Id="rId1023" Type="http://schemas.openxmlformats.org/officeDocument/2006/relationships/hyperlink" Target="https://login.consultant.ru/link/?req=doc&amp;base=STR&amp;n=21534" TargetMode="External"/><Relationship Id="rId172" Type="http://schemas.openxmlformats.org/officeDocument/2006/relationships/hyperlink" Target="https://login.consultant.ru/link/?req=doc&amp;base=LAW&amp;n=454048&amp;dst=100020" TargetMode="External"/><Relationship Id="rId477" Type="http://schemas.openxmlformats.org/officeDocument/2006/relationships/hyperlink" Target="https://login.consultant.ru/link/?req=doc&amp;base=LAW&amp;n=217704&amp;dst=100196" TargetMode="External"/><Relationship Id="rId600" Type="http://schemas.openxmlformats.org/officeDocument/2006/relationships/hyperlink" Target="https://login.consultant.ru/link/?req=doc&amp;base=LAW&amp;n=460048" TargetMode="External"/><Relationship Id="rId684" Type="http://schemas.openxmlformats.org/officeDocument/2006/relationships/hyperlink" Target="https://login.consultant.ru/link/?req=doc&amp;base=LAW&amp;n=452991" TargetMode="External"/><Relationship Id="rId337" Type="http://schemas.openxmlformats.org/officeDocument/2006/relationships/hyperlink" Target="https://login.consultant.ru/link/?req=doc&amp;base=LAW&amp;n=172440&amp;dst=100008" TargetMode="External"/><Relationship Id="rId891" Type="http://schemas.openxmlformats.org/officeDocument/2006/relationships/hyperlink" Target="https://login.consultant.ru/link/?req=doc&amp;base=LAW&amp;n=465728" TargetMode="External"/><Relationship Id="rId905" Type="http://schemas.openxmlformats.org/officeDocument/2006/relationships/hyperlink" Target="https://login.consultant.ru/link/?req=doc&amp;base=LAW&amp;n=465728" TargetMode="External"/><Relationship Id="rId989" Type="http://schemas.openxmlformats.org/officeDocument/2006/relationships/hyperlink" Target="https://login.consultant.ru/link/?req=doc&amp;base=LAW&amp;n=427913&amp;dst=100863" TargetMode="External"/><Relationship Id="rId34" Type="http://schemas.openxmlformats.org/officeDocument/2006/relationships/hyperlink" Target="https://login.consultant.ru/link/?req=doc&amp;base=LAW&amp;n=451990&amp;dst=100581" TargetMode="External"/><Relationship Id="rId544" Type="http://schemas.openxmlformats.org/officeDocument/2006/relationships/hyperlink" Target="https://login.consultant.ru/link/?req=doc&amp;base=LAW&amp;n=388985&amp;dst=100056" TargetMode="External"/><Relationship Id="rId751" Type="http://schemas.openxmlformats.org/officeDocument/2006/relationships/hyperlink" Target="https://login.consultant.ru/link/?req=doc&amp;base=LAW&amp;n=412720&amp;dst=100222" TargetMode="External"/><Relationship Id="rId849" Type="http://schemas.openxmlformats.org/officeDocument/2006/relationships/hyperlink" Target="https://login.consultant.ru/link/?req=doc&amp;base=LAW&amp;n=360552&amp;dst=100010" TargetMode="External"/><Relationship Id="rId183" Type="http://schemas.openxmlformats.org/officeDocument/2006/relationships/hyperlink" Target="https://login.consultant.ru/link/?req=doc&amp;base=LAW&amp;n=412720&amp;dst=100030" TargetMode="External"/><Relationship Id="rId390" Type="http://schemas.openxmlformats.org/officeDocument/2006/relationships/hyperlink" Target="https://login.consultant.ru/link/?req=doc&amp;base=LAW&amp;n=452642&amp;dst=100012" TargetMode="External"/><Relationship Id="rId404" Type="http://schemas.openxmlformats.org/officeDocument/2006/relationships/hyperlink" Target="https://login.consultant.ru/link/?req=doc&amp;base=LAW&amp;n=364560&amp;dst=100046" TargetMode="External"/><Relationship Id="rId611" Type="http://schemas.openxmlformats.org/officeDocument/2006/relationships/hyperlink" Target="https://login.consultant.ru/link/?req=doc&amp;base=LAW&amp;n=412720&amp;dst=100185" TargetMode="External"/><Relationship Id="rId1034" Type="http://schemas.openxmlformats.org/officeDocument/2006/relationships/hyperlink" Target="https://login.consultant.ru/link/?req=doc&amp;base=LAW&amp;n=453004&amp;dst=1549" TargetMode="External"/><Relationship Id="rId250" Type="http://schemas.openxmlformats.org/officeDocument/2006/relationships/hyperlink" Target="https://login.consultant.ru/link/?req=doc&amp;base=LAW&amp;n=412720&amp;dst=100085" TargetMode="External"/><Relationship Id="rId488" Type="http://schemas.openxmlformats.org/officeDocument/2006/relationships/hyperlink" Target="https://login.consultant.ru/link/?req=doc&amp;base=LAW&amp;n=360547&amp;dst=100009" TargetMode="External"/><Relationship Id="rId695" Type="http://schemas.openxmlformats.org/officeDocument/2006/relationships/hyperlink" Target="https://login.consultant.ru/link/?req=doc&amp;base=LAW&amp;n=462158" TargetMode="External"/><Relationship Id="rId709" Type="http://schemas.openxmlformats.org/officeDocument/2006/relationships/hyperlink" Target="https://login.consultant.ru/link/?req=doc&amp;base=LAW&amp;n=311113&amp;dst=100049" TargetMode="External"/><Relationship Id="rId916" Type="http://schemas.openxmlformats.org/officeDocument/2006/relationships/hyperlink" Target="https://login.consultant.ru/link/?req=doc&amp;base=LAW&amp;n=286782&amp;dst=100199" TargetMode="External"/><Relationship Id="rId1101" Type="http://schemas.openxmlformats.org/officeDocument/2006/relationships/hyperlink" Target="https://login.consultant.ru/link/?req=doc&amp;base=LAW&amp;n=453004&amp;dst=1356" TargetMode="External"/><Relationship Id="rId45" Type="http://schemas.openxmlformats.org/officeDocument/2006/relationships/hyperlink" Target="https://login.consultant.ru/link/?req=doc&amp;base=LAW&amp;n=299411&amp;dst=100009" TargetMode="External"/><Relationship Id="rId110" Type="http://schemas.openxmlformats.org/officeDocument/2006/relationships/hyperlink" Target="https://login.consultant.ru/link/?req=doc&amp;base=LAW&amp;n=388986&amp;dst=100012" TargetMode="External"/><Relationship Id="rId348" Type="http://schemas.openxmlformats.org/officeDocument/2006/relationships/hyperlink" Target="https://login.consultant.ru/link/?req=doc&amp;base=LAW&amp;n=436795&amp;dst=100058" TargetMode="External"/><Relationship Id="rId555" Type="http://schemas.openxmlformats.org/officeDocument/2006/relationships/hyperlink" Target="https://login.consultant.ru/link/?req=doc&amp;base=LAW&amp;n=371361&amp;dst=100011" TargetMode="External"/><Relationship Id="rId762" Type="http://schemas.openxmlformats.org/officeDocument/2006/relationships/hyperlink" Target="https://login.consultant.ru/link/?req=doc&amp;base=LAW&amp;n=313691&amp;dst=100070" TargetMode="External"/><Relationship Id="rId194" Type="http://schemas.openxmlformats.org/officeDocument/2006/relationships/hyperlink" Target="https://login.consultant.ru/link/?req=doc&amp;base=LAW&amp;n=409531&amp;dst=100101" TargetMode="External"/><Relationship Id="rId208" Type="http://schemas.openxmlformats.org/officeDocument/2006/relationships/hyperlink" Target="https://login.consultant.ru/link/?req=doc&amp;base=LAW&amp;n=434106&amp;dst=100057" TargetMode="External"/><Relationship Id="rId415" Type="http://schemas.openxmlformats.org/officeDocument/2006/relationships/hyperlink" Target="https://login.consultant.ru/link/?req=doc&amp;base=LAW&amp;n=299734&amp;dst=101188" TargetMode="External"/><Relationship Id="rId622" Type="http://schemas.openxmlformats.org/officeDocument/2006/relationships/hyperlink" Target="https://login.consultant.ru/link/?req=doc&amp;base=LAW&amp;n=436131&amp;dst=100019" TargetMode="External"/><Relationship Id="rId1045" Type="http://schemas.openxmlformats.org/officeDocument/2006/relationships/hyperlink" Target="https://login.consultant.ru/link/?req=doc&amp;base=LAW&amp;n=453004&amp;dst=1143" TargetMode="External"/><Relationship Id="rId261" Type="http://schemas.openxmlformats.org/officeDocument/2006/relationships/hyperlink" Target="https://login.consultant.ru/link/?req=doc&amp;base=LAW&amp;n=165868&amp;dst=100017" TargetMode="External"/><Relationship Id="rId499" Type="http://schemas.openxmlformats.org/officeDocument/2006/relationships/hyperlink" Target="https://login.consultant.ru/link/?req=doc&amp;base=LAW&amp;n=425581&amp;dst=100010" TargetMode="External"/><Relationship Id="rId927" Type="http://schemas.openxmlformats.org/officeDocument/2006/relationships/hyperlink" Target="https://login.consultant.ru/link/?req=doc&amp;base=LAW&amp;n=462680&amp;dst=100015" TargetMode="External"/><Relationship Id="rId1112" Type="http://schemas.openxmlformats.org/officeDocument/2006/relationships/hyperlink" Target="https://login.consultant.ru/link/?req=doc&amp;base=LAW&amp;n=453004&amp;dst=819" TargetMode="External"/><Relationship Id="rId56" Type="http://schemas.openxmlformats.org/officeDocument/2006/relationships/hyperlink" Target="https://login.consultant.ru/link/?req=doc&amp;base=LAW&amp;n=378675&amp;dst=100009" TargetMode="External"/><Relationship Id="rId359" Type="http://schemas.openxmlformats.org/officeDocument/2006/relationships/hyperlink" Target="https://login.consultant.ru/link/?req=doc&amp;base=LAW&amp;n=452706&amp;dst=100299" TargetMode="External"/><Relationship Id="rId566" Type="http://schemas.openxmlformats.org/officeDocument/2006/relationships/hyperlink" Target="https://login.consultant.ru/link/?req=doc&amp;base=LAW&amp;n=24146&amp;dst=100015" TargetMode="External"/><Relationship Id="rId773" Type="http://schemas.openxmlformats.org/officeDocument/2006/relationships/hyperlink" Target="https://login.consultant.ru/link/?req=doc&amp;base=LAW&amp;n=452706&amp;dst=100168" TargetMode="External"/><Relationship Id="rId121" Type="http://schemas.openxmlformats.org/officeDocument/2006/relationships/hyperlink" Target="https://login.consultant.ru/link/?req=doc&amp;base=LAW&amp;n=368482&amp;dst=100010" TargetMode="External"/><Relationship Id="rId219" Type="http://schemas.openxmlformats.org/officeDocument/2006/relationships/hyperlink" Target="https://login.consultant.ru/link/?req=doc&amp;base=LAW&amp;n=432142&amp;dst=100172" TargetMode="External"/><Relationship Id="rId426" Type="http://schemas.openxmlformats.org/officeDocument/2006/relationships/hyperlink" Target="https://login.consultant.ru/link/?req=doc&amp;base=LAW&amp;n=452706&amp;dst=100115" TargetMode="External"/><Relationship Id="rId633" Type="http://schemas.openxmlformats.org/officeDocument/2006/relationships/hyperlink" Target="https://login.consultant.ru/link/?req=doc&amp;base=LAW&amp;n=427300&amp;dst=100083" TargetMode="External"/><Relationship Id="rId980" Type="http://schemas.openxmlformats.org/officeDocument/2006/relationships/hyperlink" Target="https://login.consultant.ru/link/?req=doc&amp;base=LAW&amp;n=388987&amp;dst=100069" TargetMode="External"/><Relationship Id="rId1056" Type="http://schemas.openxmlformats.org/officeDocument/2006/relationships/hyperlink" Target="https://login.consultant.ru/link/?req=doc&amp;base=STR&amp;n=21534&amp;dst=100046" TargetMode="External"/><Relationship Id="rId840" Type="http://schemas.openxmlformats.org/officeDocument/2006/relationships/hyperlink" Target="https://login.consultant.ru/link/?req=doc&amp;base=LAW&amp;n=452642&amp;dst=100079" TargetMode="External"/><Relationship Id="rId938" Type="http://schemas.openxmlformats.org/officeDocument/2006/relationships/hyperlink" Target="https://login.consultant.ru/link/?req=doc&amp;base=LAW&amp;n=286953&amp;dst=100165" TargetMode="External"/><Relationship Id="rId67" Type="http://schemas.openxmlformats.org/officeDocument/2006/relationships/hyperlink" Target="https://login.consultant.ru/link/?req=doc&amp;base=LAW&amp;n=449463&amp;dst=100019" TargetMode="External"/><Relationship Id="rId272" Type="http://schemas.openxmlformats.org/officeDocument/2006/relationships/hyperlink" Target="https://login.consultant.ru/link/?req=doc&amp;base=LAW&amp;n=313691&amp;dst=100026" TargetMode="External"/><Relationship Id="rId577" Type="http://schemas.openxmlformats.org/officeDocument/2006/relationships/hyperlink" Target="https://login.consultant.ru/link/?req=doc&amp;base=LAW&amp;n=456573&amp;dst=100016" TargetMode="External"/><Relationship Id="rId700" Type="http://schemas.openxmlformats.org/officeDocument/2006/relationships/hyperlink" Target="https://login.consultant.ru/link/?req=doc&amp;base=LAW&amp;n=452642&amp;dst=100064" TargetMode="External"/><Relationship Id="rId1123" Type="http://schemas.openxmlformats.org/officeDocument/2006/relationships/hyperlink" Target="https://login.consultant.ru/link/?req=doc&amp;base=LAW&amp;n=389684&amp;dst=220" TargetMode="External"/><Relationship Id="rId132" Type="http://schemas.openxmlformats.org/officeDocument/2006/relationships/hyperlink" Target="https://login.consultant.ru/link/?req=doc&amp;base=LAW&amp;n=412720&amp;dst=100010" TargetMode="External"/><Relationship Id="rId784" Type="http://schemas.openxmlformats.org/officeDocument/2006/relationships/hyperlink" Target="https://login.consultant.ru/link/?req=doc&amp;base=LAW&amp;n=388985&amp;dst=100075" TargetMode="External"/><Relationship Id="rId991" Type="http://schemas.openxmlformats.org/officeDocument/2006/relationships/hyperlink" Target="https://login.consultant.ru/link/?req=doc&amp;base=LAW&amp;n=412720&amp;dst=100244" TargetMode="External"/><Relationship Id="rId1067" Type="http://schemas.openxmlformats.org/officeDocument/2006/relationships/hyperlink" Target="https://login.consultant.ru/link/?req=doc&amp;base=LAW&amp;n=459439&amp;dst=100194" TargetMode="External"/><Relationship Id="rId437" Type="http://schemas.openxmlformats.org/officeDocument/2006/relationships/hyperlink" Target="https://login.consultant.ru/link/?req=doc&amp;base=LAW&amp;n=452706&amp;dst=100120" TargetMode="External"/><Relationship Id="rId644" Type="http://schemas.openxmlformats.org/officeDocument/2006/relationships/hyperlink" Target="https://login.consultant.ru/link/?req=doc&amp;base=LAW&amp;n=465787" TargetMode="External"/><Relationship Id="rId851" Type="http://schemas.openxmlformats.org/officeDocument/2006/relationships/hyperlink" Target="https://login.consultant.ru/link/?req=doc&amp;base=LAW&amp;n=389879&amp;dst=100142" TargetMode="External"/><Relationship Id="rId283" Type="http://schemas.openxmlformats.org/officeDocument/2006/relationships/hyperlink" Target="https://login.consultant.ru/link/?req=doc&amp;base=LAW&amp;n=383351&amp;dst=100011" TargetMode="External"/><Relationship Id="rId490" Type="http://schemas.openxmlformats.org/officeDocument/2006/relationships/hyperlink" Target="https://login.consultant.ru/link/?req=doc&amp;base=LAW&amp;n=219272&amp;dst=100010" TargetMode="External"/><Relationship Id="rId504" Type="http://schemas.openxmlformats.org/officeDocument/2006/relationships/hyperlink" Target="https://login.consultant.ru/link/?req=doc&amp;base=LAW&amp;n=208333&amp;dst=100037" TargetMode="External"/><Relationship Id="rId711" Type="http://schemas.openxmlformats.org/officeDocument/2006/relationships/hyperlink" Target="https://login.consultant.ru/link/?req=doc&amp;base=LAW&amp;n=312851&amp;dst=100024" TargetMode="External"/><Relationship Id="rId949" Type="http://schemas.openxmlformats.org/officeDocument/2006/relationships/hyperlink" Target="https://login.consultant.ru/link/?req=doc&amp;base=LAW&amp;n=427913&amp;dst=100863" TargetMode="External"/><Relationship Id="rId78" Type="http://schemas.openxmlformats.org/officeDocument/2006/relationships/hyperlink" Target="https://login.consultant.ru/link/?req=doc&amp;base=LAW&amp;n=302854&amp;dst=100013" TargetMode="External"/><Relationship Id="rId143" Type="http://schemas.openxmlformats.org/officeDocument/2006/relationships/hyperlink" Target="https://login.consultant.ru/link/?req=doc&amp;base=LAW&amp;n=412720&amp;dst=100019" TargetMode="External"/><Relationship Id="rId350" Type="http://schemas.openxmlformats.org/officeDocument/2006/relationships/hyperlink" Target="https://login.consultant.ru/link/?req=doc&amp;base=LAW&amp;n=452706&amp;dst=100070" TargetMode="External"/><Relationship Id="rId588" Type="http://schemas.openxmlformats.org/officeDocument/2006/relationships/hyperlink" Target="https://login.consultant.ru/link/?req=doc&amp;base=LAW&amp;n=433029&amp;dst=100137" TargetMode="External"/><Relationship Id="rId795" Type="http://schemas.openxmlformats.org/officeDocument/2006/relationships/hyperlink" Target="https://login.consultant.ru/link/?req=doc&amp;base=LAW&amp;n=420937&amp;dst=100423" TargetMode="External"/><Relationship Id="rId809" Type="http://schemas.openxmlformats.org/officeDocument/2006/relationships/hyperlink" Target="https://login.consultant.ru/link/?req=doc&amp;base=LAW&amp;n=299411&amp;dst=100059" TargetMode="External"/><Relationship Id="rId9" Type="http://schemas.openxmlformats.org/officeDocument/2006/relationships/hyperlink" Target="https://login.consultant.ru/link/?req=doc&amp;base=LAW&amp;n=464263&amp;dst=100691" TargetMode="External"/><Relationship Id="rId210" Type="http://schemas.openxmlformats.org/officeDocument/2006/relationships/hyperlink" Target="https://login.consultant.ru/link/?req=doc&amp;base=LAW&amp;n=431997&amp;dst=100013" TargetMode="External"/><Relationship Id="rId448" Type="http://schemas.openxmlformats.org/officeDocument/2006/relationships/hyperlink" Target="https://login.consultant.ru/link/?req=doc&amp;base=LAW&amp;n=444748" TargetMode="External"/><Relationship Id="rId655" Type="http://schemas.openxmlformats.org/officeDocument/2006/relationships/hyperlink" Target="https://login.consultant.ru/link/?req=doc&amp;base=LAW&amp;n=313691&amp;dst=100051" TargetMode="External"/><Relationship Id="rId862" Type="http://schemas.openxmlformats.org/officeDocument/2006/relationships/hyperlink" Target="https://login.consultant.ru/link/?req=doc&amp;base=LAW&amp;n=93980" TargetMode="External"/><Relationship Id="rId1078" Type="http://schemas.openxmlformats.org/officeDocument/2006/relationships/hyperlink" Target="https://login.consultant.ru/link/?req=doc&amp;base=LAW&amp;n=364560&amp;dst=100009" TargetMode="External"/><Relationship Id="rId294" Type="http://schemas.openxmlformats.org/officeDocument/2006/relationships/hyperlink" Target="https://login.consultant.ru/link/?req=doc&amp;base=LAW&amp;n=465787&amp;dst=100170" TargetMode="External"/><Relationship Id="rId308" Type="http://schemas.openxmlformats.org/officeDocument/2006/relationships/hyperlink" Target="https://login.consultant.ru/link/?req=doc&amp;base=LAW&amp;n=313691&amp;dst=100049" TargetMode="External"/><Relationship Id="rId515" Type="http://schemas.openxmlformats.org/officeDocument/2006/relationships/hyperlink" Target="https://login.consultant.ru/link/?req=doc&amp;base=LAW&amp;n=450839" TargetMode="External"/><Relationship Id="rId722" Type="http://schemas.openxmlformats.org/officeDocument/2006/relationships/hyperlink" Target="https://login.consultant.ru/link/?req=doc&amp;base=LAW&amp;n=452642&amp;dst=100067" TargetMode="External"/><Relationship Id="rId89" Type="http://schemas.openxmlformats.org/officeDocument/2006/relationships/hyperlink" Target="https://login.consultant.ru/link/?req=doc&amp;base=LAW&amp;n=465787&amp;dst=100054" TargetMode="External"/><Relationship Id="rId154" Type="http://schemas.openxmlformats.org/officeDocument/2006/relationships/hyperlink" Target="https://login.consultant.ru/link/?req=doc&amp;base=LAW&amp;n=376289&amp;dst=100140" TargetMode="External"/><Relationship Id="rId361" Type="http://schemas.openxmlformats.org/officeDocument/2006/relationships/hyperlink" Target="https://login.consultant.ru/link/?req=doc&amp;base=LAW&amp;n=362841&amp;dst=100009" TargetMode="External"/><Relationship Id="rId599" Type="http://schemas.openxmlformats.org/officeDocument/2006/relationships/hyperlink" Target="https://login.consultant.ru/link/?req=doc&amp;base=LAW&amp;n=412720&amp;dst=100136" TargetMode="External"/><Relationship Id="rId1005" Type="http://schemas.openxmlformats.org/officeDocument/2006/relationships/hyperlink" Target="https://www.consultant.ru" TargetMode="External"/><Relationship Id="rId459" Type="http://schemas.openxmlformats.org/officeDocument/2006/relationships/hyperlink" Target="https://login.consultant.ru/link/?req=doc&amp;base=LAW&amp;n=466467&amp;dst=100012" TargetMode="External"/><Relationship Id="rId666" Type="http://schemas.openxmlformats.org/officeDocument/2006/relationships/hyperlink" Target="https://login.consultant.ru/link/?req=doc&amp;base=LAW&amp;n=436131&amp;dst=100039" TargetMode="External"/><Relationship Id="rId873" Type="http://schemas.openxmlformats.org/officeDocument/2006/relationships/hyperlink" Target="https://login.consultant.ru/link/?req=doc&amp;base=LAW&amp;n=464637&amp;dst=23" TargetMode="External"/><Relationship Id="rId1089" Type="http://schemas.openxmlformats.org/officeDocument/2006/relationships/image" Target="media/image10.png"/><Relationship Id="rId16" Type="http://schemas.openxmlformats.org/officeDocument/2006/relationships/hyperlink" Target="https://login.consultant.ru/link/?req=doc&amp;base=LAW&amp;n=389880&amp;dst=100009" TargetMode="External"/><Relationship Id="rId221" Type="http://schemas.openxmlformats.org/officeDocument/2006/relationships/hyperlink" Target="https://login.consultant.ru/link/?req=doc&amp;base=LAW&amp;n=412720&amp;dst=100033" TargetMode="External"/><Relationship Id="rId319" Type="http://schemas.openxmlformats.org/officeDocument/2006/relationships/hyperlink" Target="https://login.consultant.ru/link/?req=doc&amp;base=LAW&amp;n=213759&amp;dst=100009" TargetMode="External"/><Relationship Id="rId526" Type="http://schemas.openxmlformats.org/officeDocument/2006/relationships/hyperlink" Target="https://login.consultant.ru/link/?req=doc&amp;base=LAW&amp;n=452706&amp;dst=100337" TargetMode="External"/><Relationship Id="rId733" Type="http://schemas.openxmlformats.org/officeDocument/2006/relationships/hyperlink" Target="https://login.consultant.ru/link/?req=doc&amp;base=LAW&amp;n=440513&amp;dst=102001" TargetMode="External"/><Relationship Id="rId940" Type="http://schemas.openxmlformats.org/officeDocument/2006/relationships/hyperlink" Target="https://login.consultant.ru/link/?req=doc&amp;base=LAW&amp;n=464892&amp;dst=103212" TargetMode="External"/><Relationship Id="rId1016" Type="http://schemas.openxmlformats.org/officeDocument/2006/relationships/hyperlink" Target="https://login.consultant.ru/link/?req=doc&amp;base=LAW&amp;n=466586&amp;dst=100162" TargetMode="External"/><Relationship Id="rId165" Type="http://schemas.openxmlformats.org/officeDocument/2006/relationships/hyperlink" Target="https://login.consultant.ru/link/?req=doc&amp;base=LAW&amp;n=464879&amp;dst=100113" TargetMode="External"/><Relationship Id="rId372" Type="http://schemas.openxmlformats.org/officeDocument/2006/relationships/hyperlink" Target="https://login.consultant.ru/link/?req=doc&amp;base=LAW&amp;n=440508&amp;dst=100066" TargetMode="External"/><Relationship Id="rId677" Type="http://schemas.openxmlformats.org/officeDocument/2006/relationships/hyperlink" Target="https://login.consultant.ru/link/?req=doc&amp;base=LAW&amp;n=286782&amp;dst=100025" TargetMode="External"/><Relationship Id="rId800" Type="http://schemas.openxmlformats.org/officeDocument/2006/relationships/hyperlink" Target="https://login.consultant.ru/link/?req=doc&amp;base=LAW&amp;n=360549&amp;dst=100010" TargetMode="External"/><Relationship Id="rId232" Type="http://schemas.openxmlformats.org/officeDocument/2006/relationships/hyperlink" Target="https://login.consultant.ru/link/?req=doc&amp;base=LAW&amp;n=313691&amp;dst=100023" TargetMode="External"/><Relationship Id="rId884" Type="http://schemas.openxmlformats.org/officeDocument/2006/relationships/hyperlink" Target="https://login.consultant.ru/link/?req=doc&amp;base=LAW&amp;n=434707&amp;dst=100031" TargetMode="External"/><Relationship Id="rId27" Type="http://schemas.openxmlformats.org/officeDocument/2006/relationships/hyperlink" Target="https://login.consultant.ru/link/?req=doc&amp;base=LAW&amp;n=454130&amp;dst=100177" TargetMode="External"/><Relationship Id="rId537" Type="http://schemas.openxmlformats.org/officeDocument/2006/relationships/hyperlink" Target="https://login.consultant.ru/link/?req=doc&amp;base=LAW&amp;n=388985&amp;dst=100032" TargetMode="External"/><Relationship Id="rId744" Type="http://schemas.openxmlformats.org/officeDocument/2006/relationships/hyperlink" Target="https://login.consultant.ru/link/?req=doc&amp;base=LAW&amp;n=412720&amp;dst=100217" TargetMode="External"/><Relationship Id="rId951" Type="http://schemas.openxmlformats.org/officeDocument/2006/relationships/hyperlink" Target="https://login.consultant.ru/link/?req=doc&amp;base=LAW&amp;n=412720&amp;dst=100241" TargetMode="External"/><Relationship Id="rId80" Type="http://schemas.openxmlformats.org/officeDocument/2006/relationships/hyperlink" Target="https://login.consultant.ru/link/?req=doc&amp;base=LAW&amp;n=465787" TargetMode="External"/><Relationship Id="rId176" Type="http://schemas.openxmlformats.org/officeDocument/2006/relationships/hyperlink" Target="https://login.consultant.ru/link/?req=doc&amp;base=LAW&amp;n=463171&amp;dst=100009" TargetMode="External"/><Relationship Id="rId383" Type="http://schemas.openxmlformats.org/officeDocument/2006/relationships/hyperlink" Target="https://login.consultant.ru/link/?req=doc&amp;base=LAW&amp;n=464157&amp;dst=100144" TargetMode="External"/><Relationship Id="rId590" Type="http://schemas.openxmlformats.org/officeDocument/2006/relationships/hyperlink" Target="https://login.consultant.ru/link/?req=doc&amp;base=LAW&amp;n=434106&amp;dst=100068" TargetMode="External"/><Relationship Id="rId604" Type="http://schemas.openxmlformats.org/officeDocument/2006/relationships/hyperlink" Target="https://login.consultant.ru/link/?req=doc&amp;base=LAW&amp;n=427913&amp;dst=100670" TargetMode="External"/><Relationship Id="rId811" Type="http://schemas.openxmlformats.org/officeDocument/2006/relationships/hyperlink" Target="https://login.consultant.ru/link/?req=doc&amp;base=LAW&amp;n=412342&amp;dst=101255" TargetMode="External"/><Relationship Id="rId1027" Type="http://schemas.openxmlformats.org/officeDocument/2006/relationships/hyperlink" Target="https://login.consultant.ru/link/?req=doc&amp;base=STR&amp;n=9599" TargetMode="External"/><Relationship Id="rId243" Type="http://schemas.openxmlformats.org/officeDocument/2006/relationships/hyperlink" Target="https://login.consultant.ru/link/?req=doc&amp;base=LAW&amp;n=165868&amp;dst=100012" TargetMode="External"/><Relationship Id="rId450" Type="http://schemas.openxmlformats.org/officeDocument/2006/relationships/hyperlink" Target="https://login.consultant.ru/link/?req=doc&amp;base=LAW&amp;n=389913&amp;dst=100323" TargetMode="External"/><Relationship Id="rId688" Type="http://schemas.openxmlformats.org/officeDocument/2006/relationships/hyperlink" Target="https://login.consultant.ru/link/?req=doc&amp;base=LAW&amp;n=412720&amp;dst=100209" TargetMode="External"/><Relationship Id="rId895" Type="http://schemas.openxmlformats.org/officeDocument/2006/relationships/hyperlink" Target="https://login.consultant.ru/link/?req=doc&amp;base=LAW&amp;n=465554" TargetMode="External"/><Relationship Id="rId909" Type="http://schemas.openxmlformats.org/officeDocument/2006/relationships/hyperlink" Target="https://login.consultant.ru/link/?req=doc&amp;base=LAW&amp;n=440513&amp;dst=102029" TargetMode="External"/><Relationship Id="rId1080" Type="http://schemas.openxmlformats.org/officeDocument/2006/relationships/hyperlink" Target="https://login.consultant.ru/link/?req=doc&amp;base=LAW&amp;n=364560" TargetMode="External"/><Relationship Id="rId38" Type="http://schemas.openxmlformats.org/officeDocument/2006/relationships/hyperlink" Target="https://login.consultant.ru/link/?req=doc&amp;base=LAW&amp;n=200013&amp;dst=100020" TargetMode="External"/><Relationship Id="rId103" Type="http://schemas.openxmlformats.org/officeDocument/2006/relationships/hyperlink" Target="https://login.consultant.ru/link/?req=doc&amp;base=LAW&amp;n=456573&amp;dst=100016" TargetMode="External"/><Relationship Id="rId310" Type="http://schemas.openxmlformats.org/officeDocument/2006/relationships/hyperlink" Target="https://login.consultant.ru/link/?req=doc&amp;base=LAW&amp;n=409481&amp;dst=100011" TargetMode="External"/><Relationship Id="rId548" Type="http://schemas.openxmlformats.org/officeDocument/2006/relationships/hyperlink" Target="https://login.consultant.ru/link/?req=doc&amp;base=LAW&amp;n=388985&amp;dst=100119" TargetMode="External"/><Relationship Id="rId755" Type="http://schemas.openxmlformats.org/officeDocument/2006/relationships/hyperlink" Target="https://login.consultant.ru/link/?req=doc&amp;base=LAW&amp;n=389880&amp;dst=100193" TargetMode="External"/><Relationship Id="rId962" Type="http://schemas.openxmlformats.org/officeDocument/2006/relationships/hyperlink" Target="https://login.consultant.ru/link/?req=doc&amp;base=LAW&amp;n=454048&amp;dst=100035" TargetMode="External"/><Relationship Id="rId91" Type="http://schemas.openxmlformats.org/officeDocument/2006/relationships/hyperlink" Target="https://login.consultant.ru/link/?req=doc&amp;base=LAW&amp;n=314666&amp;dst=100016" TargetMode="External"/><Relationship Id="rId187" Type="http://schemas.openxmlformats.org/officeDocument/2006/relationships/hyperlink" Target="https://login.consultant.ru/link/?req=doc&amp;base=LAW&amp;n=433120&amp;dst=100155" TargetMode="External"/><Relationship Id="rId394" Type="http://schemas.openxmlformats.org/officeDocument/2006/relationships/hyperlink" Target="https://login.consultant.ru/link/?req=doc&amp;base=LAW&amp;n=421128&amp;dst=100053" TargetMode="External"/><Relationship Id="rId408" Type="http://schemas.openxmlformats.org/officeDocument/2006/relationships/hyperlink" Target="https://login.consultant.ru/link/?req=doc&amp;base=LAW&amp;n=316559" TargetMode="External"/><Relationship Id="rId615" Type="http://schemas.openxmlformats.org/officeDocument/2006/relationships/hyperlink" Target="https://login.consultant.ru/link/?req=doc&amp;base=LAW&amp;n=415434&amp;dst=100007" TargetMode="External"/><Relationship Id="rId822" Type="http://schemas.openxmlformats.org/officeDocument/2006/relationships/hyperlink" Target="https://login.consultant.ru/link/?req=doc&amp;base=LAW&amp;n=360549&amp;dst=100094" TargetMode="External"/><Relationship Id="rId1038" Type="http://schemas.openxmlformats.org/officeDocument/2006/relationships/hyperlink" Target="https://login.consultant.ru/link/?req=doc&amp;base=LAW&amp;n=466586&amp;dst=100162" TargetMode="External"/><Relationship Id="rId254" Type="http://schemas.openxmlformats.org/officeDocument/2006/relationships/hyperlink" Target="https://login.consultant.ru/link/?req=doc&amp;base=LAW&amp;n=125221&amp;dst=100009" TargetMode="External"/><Relationship Id="rId699" Type="http://schemas.openxmlformats.org/officeDocument/2006/relationships/hyperlink" Target="https://login.consultant.ru/link/?req=doc&amp;base=LAW&amp;n=464644&amp;dst=100141" TargetMode="External"/><Relationship Id="rId1091" Type="http://schemas.openxmlformats.org/officeDocument/2006/relationships/image" Target="media/image12.png"/><Relationship Id="rId1105" Type="http://schemas.openxmlformats.org/officeDocument/2006/relationships/hyperlink" Target="https://login.consultant.ru/link/?req=doc&amp;base=LAW&amp;n=453004&amp;dst=1356" TargetMode="External"/><Relationship Id="rId49" Type="http://schemas.openxmlformats.org/officeDocument/2006/relationships/hyperlink" Target="https://login.consultant.ru/link/?req=doc&amp;base=LAW&amp;n=454131&amp;dst=100712" TargetMode="External"/><Relationship Id="rId114" Type="http://schemas.openxmlformats.org/officeDocument/2006/relationships/hyperlink" Target="https://login.consultant.ru/link/?req=doc&amp;base=LAW&amp;n=388986&amp;dst=100014" TargetMode="External"/><Relationship Id="rId461" Type="http://schemas.openxmlformats.org/officeDocument/2006/relationships/hyperlink" Target="https://login.consultant.ru/link/?req=doc&amp;base=LAW&amp;n=191516&amp;dst=100028" TargetMode="External"/><Relationship Id="rId559" Type="http://schemas.openxmlformats.org/officeDocument/2006/relationships/hyperlink" Target="https://login.consultant.ru/link/?req=doc&amp;base=LAW&amp;n=325498&amp;dst=100011" TargetMode="External"/><Relationship Id="rId766" Type="http://schemas.openxmlformats.org/officeDocument/2006/relationships/hyperlink" Target="https://login.consultant.ru/link/?req=doc&amp;base=LAW&amp;n=412720&amp;dst=100225" TargetMode="External"/><Relationship Id="rId198" Type="http://schemas.openxmlformats.org/officeDocument/2006/relationships/hyperlink" Target="https://login.consultant.ru/link/?req=doc&amp;base=LAW&amp;n=466586&amp;dst=100162" TargetMode="External"/><Relationship Id="rId321" Type="http://schemas.openxmlformats.org/officeDocument/2006/relationships/hyperlink" Target="https://login.consultant.ru/link/?req=doc&amp;base=LAW&amp;n=412720&amp;dst=100099" TargetMode="External"/><Relationship Id="rId419" Type="http://schemas.openxmlformats.org/officeDocument/2006/relationships/hyperlink" Target="https://login.consultant.ru/link/?req=doc&amp;base=LAW&amp;n=466211&amp;dst=100205" TargetMode="External"/><Relationship Id="rId626" Type="http://schemas.openxmlformats.org/officeDocument/2006/relationships/hyperlink" Target="https://login.consultant.ru/link/?req=doc&amp;base=LAW&amp;n=449638&amp;dst=100696" TargetMode="External"/><Relationship Id="rId973" Type="http://schemas.openxmlformats.org/officeDocument/2006/relationships/hyperlink" Target="https://login.consultant.ru/link/?req=doc&amp;base=LAW&amp;n=341351&amp;dst=100013" TargetMode="External"/><Relationship Id="rId1049" Type="http://schemas.openxmlformats.org/officeDocument/2006/relationships/hyperlink" Target="https://login.consultant.ru/link/?req=doc&amp;base=STR&amp;n=18643&amp;dst=103789" TargetMode="External"/><Relationship Id="rId833" Type="http://schemas.openxmlformats.org/officeDocument/2006/relationships/hyperlink" Target="https://login.consultant.ru/link/?req=doc&amp;base=LAW&amp;n=452642&amp;dst=100077" TargetMode="External"/><Relationship Id="rId1116" Type="http://schemas.openxmlformats.org/officeDocument/2006/relationships/hyperlink" Target="https://login.consultant.ru/link/?req=doc&amp;base=LAW&amp;n=425581&amp;dst=100010" TargetMode="External"/><Relationship Id="rId265" Type="http://schemas.openxmlformats.org/officeDocument/2006/relationships/hyperlink" Target="https://login.consultant.ru/link/?req=doc&amp;base=LAW&amp;n=78522&amp;dst=100017" TargetMode="External"/><Relationship Id="rId472" Type="http://schemas.openxmlformats.org/officeDocument/2006/relationships/hyperlink" Target="https://login.consultant.ru/link/?req=doc&amp;base=LAW&amp;n=452706&amp;dst=100337" TargetMode="External"/><Relationship Id="rId900" Type="http://schemas.openxmlformats.org/officeDocument/2006/relationships/hyperlink" Target="https://login.consultant.ru/link/?req=doc&amp;base=LAW&amp;n=410771&amp;dst=100031" TargetMode="External"/><Relationship Id="rId125" Type="http://schemas.openxmlformats.org/officeDocument/2006/relationships/hyperlink" Target="https://login.consultant.ru/link/?req=doc&amp;base=LAW&amp;n=456719&amp;dst=100043" TargetMode="External"/><Relationship Id="rId332" Type="http://schemas.openxmlformats.org/officeDocument/2006/relationships/hyperlink" Target="https://login.consultant.ru/link/?req=doc&amp;base=LAW&amp;n=452706&amp;dst=100027" TargetMode="External"/><Relationship Id="rId777" Type="http://schemas.openxmlformats.org/officeDocument/2006/relationships/hyperlink" Target="https://login.consultant.ru/link/?req=doc&amp;base=LAW&amp;n=452642&amp;dst=100076" TargetMode="External"/><Relationship Id="rId984" Type="http://schemas.openxmlformats.org/officeDocument/2006/relationships/hyperlink" Target="https://login.consultant.ru/link/?req=doc&amp;base=LAW&amp;n=465625&amp;dst=100022" TargetMode="External"/><Relationship Id="rId637" Type="http://schemas.openxmlformats.org/officeDocument/2006/relationships/hyperlink" Target="https://login.consultant.ru/link/?req=doc&amp;base=LAW&amp;n=286953&amp;dst=100102" TargetMode="External"/><Relationship Id="rId844" Type="http://schemas.openxmlformats.org/officeDocument/2006/relationships/hyperlink" Target="https://login.consultant.ru/link/?req=doc&amp;base=LAW&amp;n=406046&amp;dst=100015" TargetMode="External"/><Relationship Id="rId276" Type="http://schemas.openxmlformats.org/officeDocument/2006/relationships/hyperlink" Target="https://login.consultant.ru/link/?req=doc&amp;base=LAW&amp;n=370252&amp;dst=100011" TargetMode="External"/><Relationship Id="rId483" Type="http://schemas.openxmlformats.org/officeDocument/2006/relationships/hyperlink" Target="https://login.consultant.ru/link/?req=doc&amp;base=LAW&amp;n=191516&amp;dst=100037" TargetMode="External"/><Relationship Id="rId690" Type="http://schemas.openxmlformats.org/officeDocument/2006/relationships/hyperlink" Target="https://login.consultant.ru/link/?req=doc&amp;base=LAW&amp;n=462158" TargetMode="External"/><Relationship Id="rId704" Type="http://schemas.openxmlformats.org/officeDocument/2006/relationships/hyperlink" Target="https://login.consultant.ru/link/?req=doc&amp;base=LAW&amp;n=436707" TargetMode="External"/><Relationship Id="rId911" Type="http://schemas.openxmlformats.org/officeDocument/2006/relationships/hyperlink" Target="https://login.consultant.ru/link/?req=doc&amp;base=LAW&amp;n=465728" TargetMode="External"/><Relationship Id="rId1127" Type="http://schemas.openxmlformats.org/officeDocument/2006/relationships/hyperlink" Target="https://login.consultant.ru/link/?req=doc&amp;base=LAW&amp;n=452886" TargetMode="External"/><Relationship Id="rId40" Type="http://schemas.openxmlformats.org/officeDocument/2006/relationships/hyperlink" Target="https://login.consultant.ru/link/?req=doc&amp;base=LAW&amp;n=200595&amp;dst=100104" TargetMode="External"/><Relationship Id="rId136" Type="http://schemas.openxmlformats.org/officeDocument/2006/relationships/hyperlink" Target="https://login.consultant.ru/link/?req=doc&amp;base=LAW&amp;n=412720&amp;dst=100263" TargetMode="External"/><Relationship Id="rId343" Type="http://schemas.openxmlformats.org/officeDocument/2006/relationships/hyperlink" Target="https://login.consultant.ru/link/?req=doc&amp;base=LAW&amp;n=452706&amp;dst=100055" TargetMode="External"/><Relationship Id="rId550" Type="http://schemas.openxmlformats.org/officeDocument/2006/relationships/hyperlink" Target="https://login.consultant.ru/link/?req=doc&amp;base=LAW&amp;n=388985&amp;dst=100119" TargetMode="External"/><Relationship Id="rId788" Type="http://schemas.openxmlformats.org/officeDocument/2006/relationships/hyperlink" Target="https://login.consultant.ru/link/?req=doc&amp;base=LAW&amp;n=452706&amp;dst=100170" TargetMode="External"/><Relationship Id="rId995" Type="http://schemas.openxmlformats.org/officeDocument/2006/relationships/hyperlink" Target="https://login.consultant.ru/link/?req=doc&amp;base=LAW&amp;n=427300&amp;dst=100083" TargetMode="External"/><Relationship Id="rId203" Type="http://schemas.openxmlformats.org/officeDocument/2006/relationships/hyperlink" Target="https://login.consultant.ru/link/?req=doc&amp;base=LAW&amp;n=433029&amp;dst=100014" TargetMode="External"/><Relationship Id="rId648" Type="http://schemas.openxmlformats.org/officeDocument/2006/relationships/hyperlink" Target="https://login.consultant.ru/link/?req=doc&amp;base=LAW&amp;n=389879&amp;dst=100102" TargetMode="External"/><Relationship Id="rId855" Type="http://schemas.openxmlformats.org/officeDocument/2006/relationships/hyperlink" Target="https://login.consultant.ru/link/?req=doc&amp;base=LAW&amp;n=449463&amp;dst=100019" TargetMode="External"/><Relationship Id="rId1040" Type="http://schemas.openxmlformats.org/officeDocument/2006/relationships/hyperlink" Target="https://login.consultant.ru/link/?req=doc&amp;base=LAW&amp;n=453004&amp;dst=101109" TargetMode="External"/><Relationship Id="rId287" Type="http://schemas.openxmlformats.org/officeDocument/2006/relationships/hyperlink" Target="https://login.consultant.ru/link/?req=doc&amp;base=LAW&amp;n=388985&amp;dst=100012" TargetMode="External"/><Relationship Id="rId410" Type="http://schemas.openxmlformats.org/officeDocument/2006/relationships/hyperlink" Target="https://login.consultant.ru/link/?req=doc&amp;base=LAW&amp;n=113132&amp;dst=100005" TargetMode="External"/><Relationship Id="rId494" Type="http://schemas.openxmlformats.org/officeDocument/2006/relationships/hyperlink" Target="https://login.consultant.ru/link/?req=doc&amp;base=LAW&amp;n=313635&amp;dst=100024" TargetMode="External"/><Relationship Id="rId508" Type="http://schemas.openxmlformats.org/officeDocument/2006/relationships/hyperlink" Target="https://login.consultant.ru/link/?req=doc&amp;base=LAW&amp;n=286953&amp;dst=100050" TargetMode="External"/><Relationship Id="rId715" Type="http://schemas.openxmlformats.org/officeDocument/2006/relationships/hyperlink" Target="https://login.consultant.ru/link/?req=doc&amp;base=LAW&amp;n=452706&amp;dst=100141" TargetMode="External"/><Relationship Id="rId922" Type="http://schemas.openxmlformats.org/officeDocument/2006/relationships/hyperlink" Target="https://login.consultant.ru/link/?req=doc&amp;base=LAW&amp;n=440513&amp;dst=102036" TargetMode="External"/><Relationship Id="rId147" Type="http://schemas.openxmlformats.org/officeDocument/2006/relationships/hyperlink" Target="https://login.consultant.ru/link/?req=doc&amp;base=LAW&amp;n=436707" TargetMode="External"/><Relationship Id="rId354" Type="http://schemas.openxmlformats.org/officeDocument/2006/relationships/hyperlink" Target="https://login.consultant.ru/link/?req=doc&amp;base=LAW&amp;n=452706&amp;dst=100077" TargetMode="External"/><Relationship Id="rId799" Type="http://schemas.openxmlformats.org/officeDocument/2006/relationships/hyperlink" Target="https://login.consultant.ru/link/?req=doc&amp;base=LAW&amp;n=165868&amp;dst=100096" TargetMode="External"/><Relationship Id="rId51" Type="http://schemas.openxmlformats.org/officeDocument/2006/relationships/hyperlink" Target="https://login.consultant.ru/link/?req=doc&amp;base=LAW&amp;n=314666&amp;dst=100009" TargetMode="External"/><Relationship Id="rId561" Type="http://schemas.openxmlformats.org/officeDocument/2006/relationships/hyperlink" Target="https://login.consultant.ru/link/?req=doc&amp;base=LAW&amp;n=302854&amp;dst=100050" TargetMode="External"/><Relationship Id="rId659" Type="http://schemas.openxmlformats.org/officeDocument/2006/relationships/hyperlink" Target="https://login.consultant.ru/link/?req=doc&amp;base=LAW&amp;n=436131&amp;dst=100035" TargetMode="External"/><Relationship Id="rId866" Type="http://schemas.openxmlformats.org/officeDocument/2006/relationships/hyperlink" Target="https://login.consultant.ru/link/?req=doc&amp;base=LAW&amp;n=172799&amp;dst=100006" TargetMode="External"/><Relationship Id="rId214" Type="http://schemas.openxmlformats.org/officeDocument/2006/relationships/hyperlink" Target="https://login.consultant.ru/link/?req=doc&amp;base=LAW&amp;n=431997&amp;dst=100049" TargetMode="External"/><Relationship Id="rId298" Type="http://schemas.openxmlformats.org/officeDocument/2006/relationships/hyperlink" Target="https://login.consultant.ru/link/?req=doc&amp;base=LAW&amp;n=448860&amp;dst=100120" TargetMode="External"/><Relationship Id="rId421" Type="http://schemas.openxmlformats.org/officeDocument/2006/relationships/hyperlink" Target="https://login.consultant.ru/link/?req=doc&amp;base=LAW&amp;n=452706&amp;dst=100110" TargetMode="External"/><Relationship Id="rId519" Type="http://schemas.openxmlformats.org/officeDocument/2006/relationships/hyperlink" Target="https://login.consultant.ru/link/?req=doc&amp;base=LAW&amp;n=223071&amp;dst=100010" TargetMode="External"/><Relationship Id="rId1051" Type="http://schemas.openxmlformats.org/officeDocument/2006/relationships/hyperlink" Target="https://login.consultant.ru/link/?req=doc&amp;base=STR&amp;n=20787&amp;dst=100041" TargetMode="External"/><Relationship Id="rId158" Type="http://schemas.openxmlformats.org/officeDocument/2006/relationships/hyperlink" Target="https://login.consultant.ru/link/?req=doc&amp;base=LAW&amp;n=78522&amp;dst=100014" TargetMode="External"/><Relationship Id="rId726" Type="http://schemas.openxmlformats.org/officeDocument/2006/relationships/hyperlink" Target="https://login.consultant.ru/link/?req=doc&amp;base=LAW&amp;n=401868&amp;dst=100010" TargetMode="External"/><Relationship Id="rId933" Type="http://schemas.openxmlformats.org/officeDocument/2006/relationships/hyperlink" Target="https://login.consultant.ru/link/?req=doc&amp;base=LAW&amp;n=410767&amp;dst=100009" TargetMode="External"/><Relationship Id="rId1009" Type="http://schemas.openxmlformats.org/officeDocument/2006/relationships/hyperlink" Target="https://login.consultant.ru/link/?req=doc&amp;base=LAW&amp;n=444748&amp;dst=100124" TargetMode="External"/><Relationship Id="rId62" Type="http://schemas.openxmlformats.org/officeDocument/2006/relationships/hyperlink" Target="https://login.consultant.ru/link/?req=doc&amp;base=LAW&amp;n=388985&amp;dst=100009" TargetMode="External"/><Relationship Id="rId365" Type="http://schemas.openxmlformats.org/officeDocument/2006/relationships/hyperlink" Target="https://login.consultant.ru/link/?req=doc&amp;base=LAW&amp;n=329434&amp;dst=100006" TargetMode="External"/><Relationship Id="rId572" Type="http://schemas.openxmlformats.org/officeDocument/2006/relationships/hyperlink" Target="https://login.consultant.ru/link/?req=doc&amp;base=LAW&amp;n=389880&amp;dst=100144" TargetMode="External"/><Relationship Id="rId225" Type="http://schemas.openxmlformats.org/officeDocument/2006/relationships/hyperlink" Target="https://login.consultant.ru/link/?req=doc&amp;base=LAW&amp;n=313691&amp;dst=100020" TargetMode="External"/><Relationship Id="rId432" Type="http://schemas.openxmlformats.org/officeDocument/2006/relationships/hyperlink" Target="https://login.consultant.ru/link/?req=doc&amp;base=LAW&amp;n=461296&amp;dst=100007" TargetMode="External"/><Relationship Id="rId877" Type="http://schemas.openxmlformats.org/officeDocument/2006/relationships/hyperlink" Target="https://login.consultant.ru/link/?req=doc&amp;base=LAW&amp;n=287488&amp;dst=100355" TargetMode="External"/><Relationship Id="rId1062" Type="http://schemas.openxmlformats.org/officeDocument/2006/relationships/image" Target="media/image2.wmf"/><Relationship Id="rId737" Type="http://schemas.openxmlformats.org/officeDocument/2006/relationships/hyperlink" Target="https://login.consultant.ru/link/?req=doc&amp;base=LAW&amp;n=466467&amp;dst=100012" TargetMode="External"/><Relationship Id="rId944" Type="http://schemas.openxmlformats.org/officeDocument/2006/relationships/hyperlink" Target="https://login.consultant.ru/link/?req=doc&amp;base=LAW&amp;n=372071&amp;dst=100535" TargetMode="External"/><Relationship Id="rId73" Type="http://schemas.openxmlformats.org/officeDocument/2006/relationships/hyperlink" Target="https://login.consultant.ru/link/?req=doc&amp;base=LAW&amp;n=302854&amp;dst=100010" TargetMode="External"/><Relationship Id="rId169" Type="http://schemas.openxmlformats.org/officeDocument/2006/relationships/hyperlink" Target="https://login.consultant.ru/link/?req=doc&amp;base=LAW&amp;n=442424&amp;dst=72" TargetMode="External"/><Relationship Id="rId376" Type="http://schemas.openxmlformats.org/officeDocument/2006/relationships/hyperlink" Target="https://login.consultant.ru/link/?req=doc&amp;base=LAW&amp;n=452706&amp;dst=100101" TargetMode="External"/><Relationship Id="rId583" Type="http://schemas.openxmlformats.org/officeDocument/2006/relationships/hyperlink" Target="https://login.consultant.ru/link/?req=doc&amp;base=LAW&amp;n=412720&amp;dst=100103" TargetMode="External"/><Relationship Id="rId790" Type="http://schemas.openxmlformats.org/officeDocument/2006/relationships/hyperlink" Target="https://login.consultant.ru/link/?req=doc&amp;base=LAW&amp;n=415430&amp;dst=100007" TargetMode="External"/><Relationship Id="rId804" Type="http://schemas.openxmlformats.org/officeDocument/2006/relationships/hyperlink" Target="https://login.consultant.ru/link/?req=doc&amp;base=LAW&amp;n=412720&amp;dst=100231" TargetMode="External"/><Relationship Id="rId4" Type="http://schemas.openxmlformats.org/officeDocument/2006/relationships/webSettings" Target="webSettings.xml"/><Relationship Id="rId236" Type="http://schemas.openxmlformats.org/officeDocument/2006/relationships/hyperlink" Target="https://login.consultant.ru/link/?req=doc&amp;base=LAW&amp;n=388987&amp;dst=100038" TargetMode="External"/><Relationship Id="rId443" Type="http://schemas.openxmlformats.org/officeDocument/2006/relationships/hyperlink" Target="https://login.consultant.ru/link/?req=doc&amp;base=LAW&amp;n=208333&amp;dst=100011" TargetMode="External"/><Relationship Id="rId650" Type="http://schemas.openxmlformats.org/officeDocument/2006/relationships/hyperlink" Target="https://login.consultant.ru/link/?req=doc&amp;base=LAW&amp;n=465787" TargetMode="External"/><Relationship Id="rId888" Type="http://schemas.openxmlformats.org/officeDocument/2006/relationships/hyperlink" Target="https://login.consultant.ru/link/?req=doc&amp;base=LAW&amp;n=465728" TargetMode="External"/><Relationship Id="rId1073" Type="http://schemas.openxmlformats.org/officeDocument/2006/relationships/hyperlink" Target="https://login.consultant.ru/link/?req=doc&amp;base=LAW&amp;n=453004&amp;dst=1356" TargetMode="External"/><Relationship Id="rId303" Type="http://schemas.openxmlformats.org/officeDocument/2006/relationships/hyperlink" Target="https://login.consultant.ru/link/?req=doc&amp;base=LAW&amp;n=313691&amp;dst=100046" TargetMode="External"/><Relationship Id="rId748" Type="http://schemas.openxmlformats.org/officeDocument/2006/relationships/hyperlink" Target="https://login.consultant.ru/link/?req=doc&amp;base=LAW&amp;n=314666&amp;dst=100085" TargetMode="External"/><Relationship Id="rId955" Type="http://schemas.openxmlformats.org/officeDocument/2006/relationships/hyperlink" Target="https://login.consultant.ru/link/?req=doc&amp;base=LAW&amp;n=314666&amp;dst=100101" TargetMode="External"/><Relationship Id="rId84" Type="http://schemas.openxmlformats.org/officeDocument/2006/relationships/hyperlink" Target="https://login.consultant.ru/link/?req=doc&amp;base=LAW&amp;n=452706&amp;dst=100010" TargetMode="External"/><Relationship Id="rId387" Type="http://schemas.openxmlformats.org/officeDocument/2006/relationships/hyperlink" Target="https://login.consultant.ru/link/?req=doc&amp;base=LAW&amp;n=286953&amp;dst=100022" TargetMode="External"/><Relationship Id="rId510" Type="http://schemas.openxmlformats.org/officeDocument/2006/relationships/hyperlink" Target="https://login.consultant.ru/link/?req=doc&amp;base=LAW&amp;n=217704&amp;dst=100206" TargetMode="External"/><Relationship Id="rId594" Type="http://schemas.openxmlformats.org/officeDocument/2006/relationships/hyperlink" Target="https://login.consultant.ru/link/?req=doc&amp;base=LAW&amp;n=427913&amp;dst=100016" TargetMode="External"/><Relationship Id="rId608" Type="http://schemas.openxmlformats.org/officeDocument/2006/relationships/hyperlink" Target="https://login.consultant.ru/link/?req=doc&amp;base=LAW&amp;n=412720&amp;dst=100173" TargetMode="External"/><Relationship Id="rId815" Type="http://schemas.openxmlformats.org/officeDocument/2006/relationships/hyperlink" Target="https://login.consultant.ru/link/?req=doc&amp;base=LAW&amp;n=314666&amp;dst=100093" TargetMode="External"/><Relationship Id="rId247" Type="http://schemas.openxmlformats.org/officeDocument/2006/relationships/hyperlink" Target="https://login.consultant.ru/link/?req=doc&amp;base=LAW&amp;n=458328&amp;dst=100016" TargetMode="External"/><Relationship Id="rId899" Type="http://schemas.openxmlformats.org/officeDocument/2006/relationships/hyperlink" Target="https://login.consultant.ru/link/?req=doc&amp;base=LAW&amp;n=410767&amp;dst=100018" TargetMode="External"/><Relationship Id="rId1000" Type="http://schemas.openxmlformats.org/officeDocument/2006/relationships/hyperlink" Target="https://login.consultant.ru/link/?req=doc&amp;base=LAW&amp;n=314666&amp;dst=100210" TargetMode="External"/><Relationship Id="rId1084" Type="http://schemas.openxmlformats.org/officeDocument/2006/relationships/image" Target="media/image5.png"/><Relationship Id="rId107" Type="http://schemas.openxmlformats.org/officeDocument/2006/relationships/hyperlink" Target="https://login.consultant.ru/link/?req=doc&amp;base=LAW&amp;n=449638" TargetMode="External"/><Relationship Id="rId454" Type="http://schemas.openxmlformats.org/officeDocument/2006/relationships/hyperlink" Target="https://login.consultant.ru/link/?req=doc&amp;base=LAW&amp;n=440508&amp;dst=100068" TargetMode="External"/><Relationship Id="rId661" Type="http://schemas.openxmlformats.org/officeDocument/2006/relationships/hyperlink" Target="https://login.consultant.ru/link/?req=doc&amp;base=LAW&amp;n=465787" TargetMode="External"/><Relationship Id="rId759" Type="http://schemas.openxmlformats.org/officeDocument/2006/relationships/hyperlink" Target="https://login.consultant.ru/link/?req=doc&amp;base=LAW&amp;n=299411&amp;dst=100011" TargetMode="External"/><Relationship Id="rId966" Type="http://schemas.openxmlformats.org/officeDocument/2006/relationships/hyperlink" Target="https://login.consultant.ru/link/?req=doc&amp;base=LAW&amp;n=465815&amp;dst=100254" TargetMode="External"/><Relationship Id="rId11" Type="http://schemas.openxmlformats.org/officeDocument/2006/relationships/hyperlink" Target="https://login.consultant.ru/link/?req=doc&amp;base=LAW&amp;n=387142&amp;dst=100009" TargetMode="External"/><Relationship Id="rId314" Type="http://schemas.openxmlformats.org/officeDocument/2006/relationships/hyperlink" Target="https://login.consultant.ru/link/?req=doc&amp;base=LAW&amp;n=124261&amp;dst=100006" TargetMode="External"/><Relationship Id="rId398" Type="http://schemas.openxmlformats.org/officeDocument/2006/relationships/hyperlink" Target="https://login.consultant.ru/link/?req=doc&amp;base=LAW&amp;n=466466&amp;dst=100012" TargetMode="External"/><Relationship Id="rId521" Type="http://schemas.openxmlformats.org/officeDocument/2006/relationships/hyperlink" Target="https://login.consultant.ru/link/?req=doc&amp;base=LAW&amp;n=319859&amp;dst=100011" TargetMode="External"/><Relationship Id="rId619" Type="http://schemas.openxmlformats.org/officeDocument/2006/relationships/hyperlink" Target="https://login.consultant.ru/link/?req=doc&amp;base=LAW&amp;n=389879&amp;dst=100063" TargetMode="External"/><Relationship Id="rId95" Type="http://schemas.openxmlformats.org/officeDocument/2006/relationships/hyperlink" Target="https://login.consultant.ru/link/?req=doc&amp;base=LAW&amp;n=313691&amp;dst=100010" TargetMode="External"/><Relationship Id="rId160" Type="http://schemas.openxmlformats.org/officeDocument/2006/relationships/hyperlink" Target="https://login.consultant.ru/link/?req=doc&amp;base=LAW&amp;n=436707" TargetMode="External"/><Relationship Id="rId826" Type="http://schemas.openxmlformats.org/officeDocument/2006/relationships/hyperlink" Target="https://login.consultant.ru/link/?req=doc&amp;base=LAW&amp;n=406181&amp;dst=100164" TargetMode="External"/><Relationship Id="rId1011" Type="http://schemas.openxmlformats.org/officeDocument/2006/relationships/hyperlink" Target="https://www.consultant.ru" TargetMode="External"/><Relationship Id="rId1109" Type="http://schemas.openxmlformats.org/officeDocument/2006/relationships/hyperlink" Target="https://www.consultant.ru" TargetMode="External"/><Relationship Id="rId258" Type="http://schemas.openxmlformats.org/officeDocument/2006/relationships/hyperlink" Target="https://login.consultant.ru/link/?req=doc&amp;base=LAW&amp;n=314666&amp;dst=100038" TargetMode="External"/><Relationship Id="rId465" Type="http://schemas.openxmlformats.org/officeDocument/2006/relationships/hyperlink" Target="https://login.consultant.ru/link/?req=doc&amp;base=LAW&amp;n=286953&amp;dst=100042" TargetMode="External"/><Relationship Id="rId672" Type="http://schemas.openxmlformats.org/officeDocument/2006/relationships/hyperlink" Target="https://login.consultant.ru/link/?req=doc&amp;base=LAW&amp;n=436131&amp;dst=100040" TargetMode="External"/><Relationship Id="rId1095" Type="http://schemas.openxmlformats.org/officeDocument/2006/relationships/hyperlink" Target="https://login.consultant.ru/link/?req=doc&amp;base=LAW&amp;n=453004&amp;dst=1356" TargetMode="External"/><Relationship Id="rId22" Type="http://schemas.openxmlformats.org/officeDocument/2006/relationships/hyperlink" Target="https://login.consultant.ru/link/?req=doc&amp;base=LAW&amp;n=391056&amp;dst=100614" TargetMode="External"/><Relationship Id="rId118" Type="http://schemas.openxmlformats.org/officeDocument/2006/relationships/hyperlink" Target="https://login.consultant.ru/link/?req=doc&amp;base=LAW&amp;n=200013&amp;dst=100021" TargetMode="External"/><Relationship Id="rId325" Type="http://schemas.openxmlformats.org/officeDocument/2006/relationships/hyperlink" Target="https://login.consultant.ru/link/?req=doc&amp;base=LAW&amp;n=286062&amp;dst=100248" TargetMode="External"/><Relationship Id="rId532" Type="http://schemas.openxmlformats.org/officeDocument/2006/relationships/hyperlink" Target="https://login.consultant.ru/link/?req=doc&amp;base=LAW&amp;n=362600&amp;dst=100236" TargetMode="External"/><Relationship Id="rId977" Type="http://schemas.openxmlformats.org/officeDocument/2006/relationships/hyperlink" Target="https://login.consultant.ru/link/?req=doc&amp;base=LAW&amp;n=454048&amp;dst=100037" TargetMode="External"/><Relationship Id="rId171" Type="http://schemas.openxmlformats.org/officeDocument/2006/relationships/hyperlink" Target="https://login.consultant.ru/link/?req=doc&amp;base=LAW&amp;n=416289&amp;dst=100006" TargetMode="External"/><Relationship Id="rId837" Type="http://schemas.openxmlformats.org/officeDocument/2006/relationships/hyperlink" Target="https://login.consultant.ru/link/?req=doc&amp;base=LAW&amp;n=456573&amp;dst=106277" TargetMode="External"/><Relationship Id="rId1022" Type="http://schemas.openxmlformats.org/officeDocument/2006/relationships/hyperlink" Target="https://login.consultant.ru/link/?req=doc&amp;base=STR&amp;n=20787" TargetMode="External"/><Relationship Id="rId269" Type="http://schemas.openxmlformats.org/officeDocument/2006/relationships/hyperlink" Target="https://login.consultant.ru/link/?req=doc&amp;base=LAW&amp;n=371199&amp;dst=100010" TargetMode="External"/><Relationship Id="rId476" Type="http://schemas.openxmlformats.org/officeDocument/2006/relationships/hyperlink" Target="https://login.consultant.ru/link/?req=doc&amp;base=LAW&amp;n=217704&amp;dst=100036" TargetMode="External"/><Relationship Id="rId683" Type="http://schemas.openxmlformats.org/officeDocument/2006/relationships/hyperlink" Target="https://login.consultant.ru/link/?req=doc&amp;base=LAW&amp;n=389879&amp;dst=100116" TargetMode="External"/><Relationship Id="rId890" Type="http://schemas.openxmlformats.org/officeDocument/2006/relationships/hyperlink" Target="https://login.consultant.ru/link/?req=doc&amp;base=LAW&amp;n=465728" TargetMode="External"/><Relationship Id="rId904" Type="http://schemas.openxmlformats.org/officeDocument/2006/relationships/hyperlink" Target="https://login.consultant.ru/link/?req=doc&amp;base=LAW&amp;n=463675&amp;dst=100012" TargetMode="External"/><Relationship Id="rId33" Type="http://schemas.openxmlformats.org/officeDocument/2006/relationships/hyperlink" Target="https://login.consultant.ru/link/?req=doc&amp;base=LAW&amp;n=389879&amp;dst=100009" TargetMode="External"/><Relationship Id="rId129" Type="http://schemas.openxmlformats.org/officeDocument/2006/relationships/hyperlink" Target="https://login.consultant.ru/link/?req=doc&amp;base=LAW&amp;n=370645&amp;dst=100010" TargetMode="External"/><Relationship Id="rId336" Type="http://schemas.openxmlformats.org/officeDocument/2006/relationships/hyperlink" Target="https://login.consultant.ru/link/?req=doc&amp;base=LAW&amp;n=170672&amp;dst=100009" TargetMode="External"/><Relationship Id="rId543" Type="http://schemas.openxmlformats.org/officeDocument/2006/relationships/hyperlink" Target="https://login.consultant.ru/link/?req=doc&amp;base=LAW&amp;n=456573&amp;dst=100016" TargetMode="External"/><Relationship Id="rId988" Type="http://schemas.openxmlformats.org/officeDocument/2006/relationships/hyperlink" Target="https://login.consultant.ru/link/?req=doc&amp;base=LAW&amp;n=388987&amp;dst=100073" TargetMode="External"/><Relationship Id="rId182" Type="http://schemas.openxmlformats.org/officeDocument/2006/relationships/hyperlink" Target="https://login.consultant.ru/link/?req=doc&amp;base=LAW&amp;n=314666&amp;dst=100027" TargetMode="External"/><Relationship Id="rId403" Type="http://schemas.openxmlformats.org/officeDocument/2006/relationships/hyperlink" Target="https://login.consultant.ru/link/?req=doc&amp;base=LAW&amp;n=364560&amp;dst=100009" TargetMode="External"/><Relationship Id="rId750" Type="http://schemas.openxmlformats.org/officeDocument/2006/relationships/hyperlink" Target="https://login.consultant.ru/link/?req=doc&amp;base=LAW&amp;n=389879&amp;dst=100134" TargetMode="External"/><Relationship Id="rId848" Type="http://schemas.openxmlformats.org/officeDocument/2006/relationships/hyperlink" Target="https://login.consultant.ru/link/?req=doc&amp;base=LAW&amp;n=314666&amp;dst=100098" TargetMode="External"/><Relationship Id="rId1033" Type="http://schemas.openxmlformats.org/officeDocument/2006/relationships/hyperlink" Target="https://login.consultant.ru/link/?req=doc&amp;base=LAW&amp;n=453004&amp;dst=100562" TargetMode="External"/><Relationship Id="rId487" Type="http://schemas.openxmlformats.org/officeDocument/2006/relationships/hyperlink" Target="https://login.consultant.ru/link/?req=doc&amp;base=LAW&amp;n=191516&amp;dst=100037" TargetMode="External"/><Relationship Id="rId610" Type="http://schemas.openxmlformats.org/officeDocument/2006/relationships/hyperlink" Target="https://login.consultant.ru/link/?req=doc&amp;base=LAW&amp;n=427913&amp;dst=101517" TargetMode="External"/><Relationship Id="rId694" Type="http://schemas.openxmlformats.org/officeDocument/2006/relationships/hyperlink" Target="https://login.consultant.ru/link/?req=doc&amp;base=LAW&amp;n=445376&amp;dst=100043" TargetMode="External"/><Relationship Id="rId708" Type="http://schemas.openxmlformats.org/officeDocument/2006/relationships/hyperlink" Target="https://login.consultant.ru/link/?req=doc&amp;base=LAW&amp;n=311113&amp;dst=100012" TargetMode="External"/><Relationship Id="rId915" Type="http://schemas.openxmlformats.org/officeDocument/2006/relationships/hyperlink" Target="https://login.consultant.ru/link/?req=doc&amp;base=LAW&amp;n=286782&amp;dst=100198" TargetMode="External"/><Relationship Id="rId347" Type="http://schemas.openxmlformats.org/officeDocument/2006/relationships/hyperlink" Target="https://login.consultant.ru/link/?req=doc&amp;base=LAW&amp;n=436795&amp;dst=100014" TargetMode="External"/><Relationship Id="rId999" Type="http://schemas.openxmlformats.org/officeDocument/2006/relationships/hyperlink" Target="https://login.consultant.ru/link/?req=doc&amp;base=LAW&amp;n=427300&amp;dst=100083" TargetMode="External"/><Relationship Id="rId1100" Type="http://schemas.openxmlformats.org/officeDocument/2006/relationships/hyperlink" Target="https://login.consultant.ru/link/?req=doc&amp;base=LAW&amp;n=453004&amp;dst=1356" TargetMode="External"/><Relationship Id="rId44" Type="http://schemas.openxmlformats.org/officeDocument/2006/relationships/hyperlink" Target="https://login.consultant.ru/link/?req=doc&amp;base=LAW&amp;n=296072&amp;dst=100009" TargetMode="External"/><Relationship Id="rId554" Type="http://schemas.openxmlformats.org/officeDocument/2006/relationships/hyperlink" Target="https://login.consultant.ru/link/?req=doc&amp;base=LAW&amp;n=191516&amp;dst=100104" TargetMode="External"/><Relationship Id="rId761" Type="http://schemas.openxmlformats.org/officeDocument/2006/relationships/hyperlink" Target="https://login.consultant.ru/link/?req=doc&amp;base=LAW&amp;n=184888&amp;dst=100009" TargetMode="External"/><Relationship Id="rId859" Type="http://schemas.openxmlformats.org/officeDocument/2006/relationships/hyperlink" Target="https://login.consultant.ru/link/?req=doc&amp;base=LAW&amp;n=360542&amp;dst=100065" TargetMode="External"/><Relationship Id="rId193" Type="http://schemas.openxmlformats.org/officeDocument/2006/relationships/hyperlink" Target="https://login.consultant.ru/link/?req=doc&amp;base=LAW&amp;n=409531&amp;dst=100015" TargetMode="External"/><Relationship Id="rId207" Type="http://schemas.openxmlformats.org/officeDocument/2006/relationships/hyperlink" Target="https://login.consultant.ru/link/?req=doc&amp;base=LAW&amp;n=434106&amp;dst=100038" TargetMode="External"/><Relationship Id="rId414" Type="http://schemas.openxmlformats.org/officeDocument/2006/relationships/hyperlink" Target="https://login.consultant.ru/link/?req=doc&amp;base=LAW&amp;n=299734&amp;dst=8" TargetMode="External"/><Relationship Id="rId498" Type="http://schemas.openxmlformats.org/officeDocument/2006/relationships/hyperlink" Target="https://login.consultant.ru/link/?req=doc&amp;base=LAW&amp;n=314666&amp;dst=100042" TargetMode="External"/><Relationship Id="rId621" Type="http://schemas.openxmlformats.org/officeDocument/2006/relationships/hyperlink" Target="https://login.consultant.ru/link/?req=doc&amp;base=LAW&amp;n=465787&amp;dst=100170" TargetMode="External"/><Relationship Id="rId1044" Type="http://schemas.openxmlformats.org/officeDocument/2006/relationships/hyperlink" Target="https://login.consultant.ru/link/?req=doc&amp;base=LAW&amp;n=453004" TargetMode="External"/><Relationship Id="rId260" Type="http://schemas.openxmlformats.org/officeDocument/2006/relationships/hyperlink" Target="https://login.consultant.ru/link/?req=doc&amp;base=LAW&amp;n=452667&amp;dst=100008" TargetMode="External"/><Relationship Id="rId719" Type="http://schemas.openxmlformats.org/officeDocument/2006/relationships/hyperlink" Target="https://login.consultant.ru/link/?req=doc&amp;base=LAW&amp;n=125221&amp;dst=100009" TargetMode="External"/><Relationship Id="rId926" Type="http://schemas.openxmlformats.org/officeDocument/2006/relationships/hyperlink" Target="https://login.consultant.ru/link/?req=doc&amp;base=LAW&amp;n=436131&amp;dst=100061" TargetMode="External"/><Relationship Id="rId1111" Type="http://schemas.openxmlformats.org/officeDocument/2006/relationships/hyperlink" Target="https://login.consultant.ru/link/?req=doc&amp;base=LAW&amp;n=453004&amp;dst=780" TargetMode="External"/><Relationship Id="rId55" Type="http://schemas.openxmlformats.org/officeDocument/2006/relationships/hyperlink" Target="https://login.consultant.ru/link/?req=doc&amp;base=LAW&amp;n=452706&amp;dst=100009" TargetMode="External"/><Relationship Id="rId120" Type="http://schemas.openxmlformats.org/officeDocument/2006/relationships/hyperlink" Target="https://login.consultant.ru/link/?req=doc&amp;base=LAW&amp;n=395253&amp;dst=100006" TargetMode="External"/><Relationship Id="rId358" Type="http://schemas.openxmlformats.org/officeDocument/2006/relationships/hyperlink" Target="https://login.consultant.ru/link/?req=doc&amp;base=LAW&amp;n=452706&amp;dst=100085" TargetMode="External"/><Relationship Id="rId565" Type="http://schemas.openxmlformats.org/officeDocument/2006/relationships/hyperlink" Target="https://login.consultant.ru/link/?req=doc&amp;base=LAW&amp;n=440508&amp;dst=100097" TargetMode="External"/><Relationship Id="rId772" Type="http://schemas.openxmlformats.org/officeDocument/2006/relationships/hyperlink" Target="https://login.consultant.ru/link/?req=doc&amp;base=LAW&amp;n=436131&amp;dst=100059" TargetMode="External"/><Relationship Id="rId218" Type="http://schemas.openxmlformats.org/officeDocument/2006/relationships/hyperlink" Target="https://login.consultant.ru/link/?req=doc&amp;base=LAW&amp;n=432142&amp;dst=100151" TargetMode="External"/><Relationship Id="rId425" Type="http://schemas.openxmlformats.org/officeDocument/2006/relationships/hyperlink" Target="https://login.consultant.ru/link/?req=doc&amp;base=LAW&amp;n=389880&amp;dst=100088" TargetMode="External"/><Relationship Id="rId632" Type="http://schemas.openxmlformats.org/officeDocument/2006/relationships/hyperlink" Target="https://login.consultant.ru/link/?req=doc&amp;base=LAW&amp;n=389879&amp;dst=100073" TargetMode="External"/><Relationship Id="rId1055" Type="http://schemas.openxmlformats.org/officeDocument/2006/relationships/hyperlink" Target="https://login.consultant.ru/link/?req=doc&amp;base=STR&amp;n=21534&amp;dst=100044" TargetMode="External"/><Relationship Id="rId271" Type="http://schemas.openxmlformats.org/officeDocument/2006/relationships/hyperlink" Target="https://login.consultant.ru/link/?req=doc&amp;base=LAW&amp;n=78522&amp;dst=100018" TargetMode="External"/><Relationship Id="rId937" Type="http://schemas.openxmlformats.org/officeDocument/2006/relationships/hyperlink" Target="https://login.consultant.ru/link/?req=doc&amp;base=LAW&amp;n=286953&amp;dst=100163" TargetMode="External"/><Relationship Id="rId1122" Type="http://schemas.openxmlformats.org/officeDocument/2006/relationships/hyperlink" Target="https://login.consultant.ru/link/?req=doc&amp;base=LAW&amp;n=444748" TargetMode="External"/><Relationship Id="rId66" Type="http://schemas.openxmlformats.org/officeDocument/2006/relationships/hyperlink" Target="https://login.consultant.ru/link/?req=doc&amp;base=LAW&amp;n=446086&amp;dst=100026" TargetMode="External"/><Relationship Id="rId131" Type="http://schemas.openxmlformats.org/officeDocument/2006/relationships/hyperlink" Target="https://login.consultant.ru/link/?req=doc&amp;base=LAW&amp;n=371361&amp;dst=100011" TargetMode="External"/><Relationship Id="rId369" Type="http://schemas.openxmlformats.org/officeDocument/2006/relationships/hyperlink" Target="https://login.consultant.ru/link/?req=doc&amp;base=LAW&amp;n=452706&amp;dst=100333" TargetMode="External"/><Relationship Id="rId576" Type="http://schemas.openxmlformats.org/officeDocument/2006/relationships/hyperlink" Target="https://login.consultant.ru/link/?req=doc&amp;base=LAW&amp;n=452706&amp;dst=100135" TargetMode="External"/><Relationship Id="rId783" Type="http://schemas.openxmlformats.org/officeDocument/2006/relationships/hyperlink" Target="https://login.consultant.ru/link/?req=doc&amp;base=LAW&amp;n=177082&amp;dst=100009" TargetMode="External"/><Relationship Id="rId990" Type="http://schemas.openxmlformats.org/officeDocument/2006/relationships/hyperlink" Target="https://login.consultant.ru/link/?req=doc&amp;base=LAW&amp;n=460040" TargetMode="External"/><Relationship Id="rId229" Type="http://schemas.openxmlformats.org/officeDocument/2006/relationships/hyperlink" Target="https://login.consultant.ru/link/?req=doc&amp;base=LAW&amp;n=449638&amp;dst=100686" TargetMode="External"/><Relationship Id="rId436" Type="http://schemas.openxmlformats.org/officeDocument/2006/relationships/hyperlink" Target="https://login.consultant.ru/link/?req=doc&amp;base=LAW&amp;n=286953&amp;dst=100039" TargetMode="External"/><Relationship Id="rId643" Type="http://schemas.openxmlformats.org/officeDocument/2006/relationships/hyperlink" Target="https://login.consultant.ru/link/?req=doc&amp;base=LAW&amp;n=452991" TargetMode="External"/><Relationship Id="rId1066" Type="http://schemas.openxmlformats.org/officeDocument/2006/relationships/hyperlink" Target="https://login.consultant.ru/link/?req=doc&amp;base=LAW&amp;n=453004&amp;dst=1383" TargetMode="External"/><Relationship Id="rId850" Type="http://schemas.openxmlformats.org/officeDocument/2006/relationships/hyperlink" Target="https://login.consultant.ru/link/?req=doc&amp;base=LAW&amp;n=389879&amp;dst=100141" TargetMode="External"/><Relationship Id="rId948" Type="http://schemas.openxmlformats.org/officeDocument/2006/relationships/hyperlink" Target="https://login.consultant.ru/link/?req=doc&amp;base=LAW&amp;n=314666&amp;dst=100101" TargetMode="External"/><Relationship Id="rId77" Type="http://schemas.openxmlformats.org/officeDocument/2006/relationships/hyperlink" Target="https://login.consultant.ru/link/?req=doc&amp;base=LAW&amp;n=191516&amp;dst=100010" TargetMode="External"/><Relationship Id="rId282" Type="http://schemas.openxmlformats.org/officeDocument/2006/relationships/hyperlink" Target="https://login.consultant.ru/link/?req=doc&amp;base=LAW&amp;n=400627&amp;dst=100120" TargetMode="External"/><Relationship Id="rId503" Type="http://schemas.openxmlformats.org/officeDocument/2006/relationships/hyperlink" Target="https://login.consultant.ru/link/?req=doc&amp;base=LAW&amp;n=191516&amp;dst=100037" TargetMode="External"/><Relationship Id="rId587" Type="http://schemas.openxmlformats.org/officeDocument/2006/relationships/hyperlink" Target="https://login.consultant.ru/link/?req=doc&amp;base=LAW&amp;n=433029&amp;dst=100034" TargetMode="External"/><Relationship Id="rId710" Type="http://schemas.openxmlformats.org/officeDocument/2006/relationships/hyperlink" Target="https://login.consultant.ru/link/?req=doc&amp;base=LAW&amp;n=312851&amp;dst=100010" TargetMode="External"/><Relationship Id="rId808" Type="http://schemas.openxmlformats.org/officeDocument/2006/relationships/hyperlink" Target="https://login.consultant.ru/link/?req=doc&amp;base=LAW&amp;n=314666&amp;dst=100089" TargetMode="External"/><Relationship Id="rId8" Type="http://schemas.openxmlformats.org/officeDocument/2006/relationships/hyperlink" Target="https://login.consultant.ru/link/?req=doc&amp;base=LAW&amp;n=78522&amp;dst=100009" TargetMode="External"/><Relationship Id="rId142" Type="http://schemas.openxmlformats.org/officeDocument/2006/relationships/hyperlink" Target="https://login.consultant.ru/link/?req=doc&amp;base=LAW&amp;n=171565&amp;dst=100008" TargetMode="External"/><Relationship Id="rId447" Type="http://schemas.openxmlformats.org/officeDocument/2006/relationships/hyperlink" Target="https://login.consultant.ru/link/?req=doc&amp;base=LAW&amp;n=421464&amp;dst=100010" TargetMode="External"/><Relationship Id="rId794" Type="http://schemas.openxmlformats.org/officeDocument/2006/relationships/hyperlink" Target="https://login.consultant.ru/link/?req=doc&amp;base=LAW&amp;n=412720&amp;dst=100227" TargetMode="External"/><Relationship Id="rId1077" Type="http://schemas.openxmlformats.org/officeDocument/2006/relationships/hyperlink" Target="https://login.consultant.ru/link/?req=doc&amp;base=LAW&amp;n=453004&amp;dst=1379" TargetMode="External"/><Relationship Id="rId654" Type="http://schemas.openxmlformats.org/officeDocument/2006/relationships/hyperlink" Target="https://login.consultant.ru/link/?req=doc&amp;base=LAW&amp;n=436131&amp;dst=100033" TargetMode="External"/><Relationship Id="rId861" Type="http://schemas.openxmlformats.org/officeDocument/2006/relationships/hyperlink" Target="https://login.consultant.ru/link/?req=doc&amp;base=LAW&amp;n=389880&amp;dst=100225" TargetMode="External"/><Relationship Id="rId959" Type="http://schemas.openxmlformats.org/officeDocument/2006/relationships/hyperlink" Target="https://login.consultant.ru/link/?req=doc&amp;base=LAW&amp;n=464879&amp;dst=100571" TargetMode="External"/><Relationship Id="rId293" Type="http://schemas.openxmlformats.org/officeDocument/2006/relationships/hyperlink" Target="https://login.consultant.ru/link/?req=doc&amp;base=LAW&amp;n=410638&amp;dst=100010" TargetMode="External"/><Relationship Id="rId307" Type="http://schemas.openxmlformats.org/officeDocument/2006/relationships/hyperlink" Target="https://login.consultant.ru/link/?req=doc&amp;base=LAW&amp;n=402127&amp;dst=100102" TargetMode="External"/><Relationship Id="rId514" Type="http://schemas.openxmlformats.org/officeDocument/2006/relationships/hyperlink" Target="https://login.consultant.ru/link/?req=doc&amp;base=LAW&amp;n=450839" TargetMode="External"/><Relationship Id="rId721" Type="http://schemas.openxmlformats.org/officeDocument/2006/relationships/hyperlink" Target="https://login.consultant.ru/link/?req=doc&amp;base=LAW&amp;n=466466&amp;dst=100012" TargetMode="External"/><Relationship Id="rId88" Type="http://schemas.openxmlformats.org/officeDocument/2006/relationships/hyperlink" Target="https://login.consultant.ru/link/?req=doc&amp;base=LAW&amp;n=314666&amp;dst=100012" TargetMode="External"/><Relationship Id="rId153" Type="http://schemas.openxmlformats.org/officeDocument/2006/relationships/hyperlink" Target="https://login.consultant.ru/link/?req=doc&amp;base=LAW&amp;n=388986&amp;dst=100033" TargetMode="External"/><Relationship Id="rId360" Type="http://schemas.openxmlformats.org/officeDocument/2006/relationships/hyperlink" Target="https://login.consultant.ru/link/?req=doc&amp;base=LAW&amp;n=362841&amp;dst=100017" TargetMode="External"/><Relationship Id="rId598" Type="http://schemas.openxmlformats.org/officeDocument/2006/relationships/hyperlink" Target="https://login.consultant.ru/link/?req=doc&amp;base=LAW&amp;n=409480&amp;dst=100009" TargetMode="External"/><Relationship Id="rId819" Type="http://schemas.openxmlformats.org/officeDocument/2006/relationships/hyperlink" Target="https://login.consultant.ru/link/?req=doc&amp;base=LAW&amp;n=314666&amp;dst=100095" TargetMode="External"/><Relationship Id="rId1004" Type="http://schemas.openxmlformats.org/officeDocument/2006/relationships/hyperlink" Target="https://login.consultant.ru/link/?req=doc&amp;base=LAW&amp;n=451222&amp;dst=100011" TargetMode="External"/><Relationship Id="rId220" Type="http://schemas.openxmlformats.org/officeDocument/2006/relationships/hyperlink" Target="https://login.consultant.ru/link/?req=doc&amp;base=LAW&amp;n=412720&amp;dst=100033" TargetMode="External"/><Relationship Id="rId458" Type="http://schemas.openxmlformats.org/officeDocument/2006/relationships/hyperlink" Target="https://login.consultant.ru/link/?req=doc&amp;base=LAW&amp;n=466468&amp;dst=100012" TargetMode="External"/><Relationship Id="rId665" Type="http://schemas.openxmlformats.org/officeDocument/2006/relationships/hyperlink" Target="https://login.consultant.ru/link/?req=doc&amp;base=LAW&amp;n=412720&amp;dst=100207" TargetMode="External"/><Relationship Id="rId872" Type="http://schemas.openxmlformats.org/officeDocument/2006/relationships/hyperlink" Target="https://login.consultant.ru/link/?req=doc&amp;base=LAW&amp;n=389880&amp;dst=100227" TargetMode="External"/><Relationship Id="rId1088" Type="http://schemas.openxmlformats.org/officeDocument/2006/relationships/image" Target="media/image9.png"/><Relationship Id="rId15" Type="http://schemas.openxmlformats.org/officeDocument/2006/relationships/hyperlink" Target="https://login.consultant.ru/link/?req=doc&amp;base=LAW&amp;n=198951&amp;dst=100116" TargetMode="External"/><Relationship Id="rId318" Type="http://schemas.openxmlformats.org/officeDocument/2006/relationships/hyperlink" Target="https://login.consultant.ru/link/?req=doc&amp;base=LAW&amp;n=452706&amp;dst=100024" TargetMode="External"/><Relationship Id="rId525" Type="http://schemas.openxmlformats.org/officeDocument/2006/relationships/hyperlink" Target="https://login.consultant.ru/link/?req=doc&amp;base=LAW&amp;n=218646&amp;dst=100009" TargetMode="External"/><Relationship Id="rId732" Type="http://schemas.openxmlformats.org/officeDocument/2006/relationships/hyperlink" Target="https://login.consultant.ru/link/?req=doc&amp;base=LAW&amp;n=436131&amp;dst=100048" TargetMode="External"/><Relationship Id="rId99" Type="http://schemas.openxmlformats.org/officeDocument/2006/relationships/hyperlink" Target="https://login.consultant.ru/link/?req=doc&amp;base=LAW&amp;n=465787" TargetMode="External"/><Relationship Id="rId164" Type="http://schemas.openxmlformats.org/officeDocument/2006/relationships/hyperlink" Target="https://login.consultant.ru/link/?req=doc&amp;base=LAW&amp;n=464294&amp;dst=708" TargetMode="External"/><Relationship Id="rId371" Type="http://schemas.openxmlformats.org/officeDocument/2006/relationships/hyperlink" Target="https://login.consultant.ru/link/?req=doc&amp;base=LAW&amp;n=452706&amp;dst=100095" TargetMode="External"/><Relationship Id="rId1015" Type="http://schemas.openxmlformats.org/officeDocument/2006/relationships/hyperlink" Target="https://login.consultant.ru/link/?req=doc&amp;base=LAW&amp;n=462158" TargetMode="External"/><Relationship Id="rId469" Type="http://schemas.openxmlformats.org/officeDocument/2006/relationships/hyperlink" Target="https://login.consultant.ru/link/?req=doc&amp;base=LAW&amp;n=286953&amp;dst=100043" TargetMode="External"/><Relationship Id="rId676" Type="http://schemas.openxmlformats.org/officeDocument/2006/relationships/hyperlink" Target="https://login.consultant.ru/link/?req=doc&amp;base=LAW&amp;n=286782&amp;dst=100023" TargetMode="External"/><Relationship Id="rId883" Type="http://schemas.openxmlformats.org/officeDocument/2006/relationships/hyperlink" Target="https://login.consultant.ru/link/?req=doc&amp;base=LAW&amp;n=78522&amp;dst=100042" TargetMode="External"/><Relationship Id="rId1099" Type="http://schemas.openxmlformats.org/officeDocument/2006/relationships/hyperlink" Target="https://login.consultant.ru/link/?req=doc&amp;base=LAW&amp;n=453004&amp;dst=100562" TargetMode="External"/><Relationship Id="rId26" Type="http://schemas.openxmlformats.org/officeDocument/2006/relationships/hyperlink" Target="https://login.consultant.ru/link/?req=doc&amp;base=LAW&amp;n=389913&amp;dst=100317" TargetMode="External"/><Relationship Id="rId231" Type="http://schemas.openxmlformats.org/officeDocument/2006/relationships/hyperlink" Target="https://login.consultant.ru/link/?req=doc&amp;base=LAW&amp;n=388985&amp;dst=100010" TargetMode="External"/><Relationship Id="rId329" Type="http://schemas.openxmlformats.org/officeDocument/2006/relationships/hyperlink" Target="https://login.consultant.ru/link/?req=doc&amp;base=LAW&amp;n=464263&amp;dst=100694" TargetMode="External"/><Relationship Id="rId536" Type="http://schemas.openxmlformats.org/officeDocument/2006/relationships/hyperlink" Target="https://login.consultant.ru/link/?req=doc&amp;base=LAW&amp;n=302854&amp;dst=100029" TargetMode="External"/><Relationship Id="rId175" Type="http://schemas.openxmlformats.org/officeDocument/2006/relationships/hyperlink" Target="https://login.consultant.ru/link/?req=doc&amp;base=LAW&amp;n=465625&amp;dst=100010" TargetMode="External"/><Relationship Id="rId743" Type="http://schemas.openxmlformats.org/officeDocument/2006/relationships/hyperlink" Target="https://login.consultant.ru/link/?req=doc&amp;base=LAW&amp;n=380161&amp;dst=100009" TargetMode="External"/><Relationship Id="rId950" Type="http://schemas.openxmlformats.org/officeDocument/2006/relationships/hyperlink" Target="https://login.consultant.ru/link/?req=doc&amp;base=LAW&amp;n=412720&amp;dst=100240" TargetMode="External"/><Relationship Id="rId1026" Type="http://schemas.openxmlformats.org/officeDocument/2006/relationships/hyperlink" Target="https://login.consultant.ru/link/?req=doc&amp;base=STR&amp;n=7546" TargetMode="External"/><Relationship Id="rId382" Type="http://schemas.openxmlformats.org/officeDocument/2006/relationships/hyperlink" Target="https://login.consultant.ru/link/?req=doc&amp;base=LAW&amp;n=465969&amp;dst=5676" TargetMode="External"/><Relationship Id="rId603" Type="http://schemas.openxmlformats.org/officeDocument/2006/relationships/hyperlink" Target="https://login.consultant.ru/link/?req=doc&amp;base=LAW&amp;n=412720&amp;dst=100157" TargetMode="External"/><Relationship Id="rId687" Type="http://schemas.openxmlformats.org/officeDocument/2006/relationships/hyperlink" Target="https://login.consultant.ru/link/?req=doc&amp;base=LAW&amp;n=286782&amp;dst=100032" TargetMode="External"/><Relationship Id="rId810" Type="http://schemas.openxmlformats.org/officeDocument/2006/relationships/hyperlink" Target="https://login.consultant.ru/link/?req=doc&amp;base=LAW&amp;n=412342&amp;dst=100012" TargetMode="External"/><Relationship Id="rId908" Type="http://schemas.openxmlformats.org/officeDocument/2006/relationships/hyperlink" Target="https://login.consultant.ru/link/?req=doc&amp;base=LAW&amp;n=452706&amp;dst=100284" TargetMode="External"/><Relationship Id="rId242" Type="http://schemas.openxmlformats.org/officeDocument/2006/relationships/hyperlink" Target="https://login.consultant.ru/link/?req=doc&amp;base=LAW&amp;n=465787&amp;dst=2014" TargetMode="External"/><Relationship Id="rId894" Type="http://schemas.openxmlformats.org/officeDocument/2006/relationships/hyperlink" Target="https://login.consultant.ru/link/?req=doc&amp;base=LAW&amp;n=440513&amp;dst=102022" TargetMode="External"/><Relationship Id="rId37" Type="http://schemas.openxmlformats.org/officeDocument/2006/relationships/hyperlink" Target="https://login.consultant.ru/link/?req=doc&amp;base=LAW&amp;n=436857&amp;dst=100240" TargetMode="External"/><Relationship Id="rId102" Type="http://schemas.openxmlformats.org/officeDocument/2006/relationships/hyperlink" Target="https://login.consultant.ru/link/?req=doc&amp;base=LAW&amp;n=370645&amp;dst=100010" TargetMode="External"/><Relationship Id="rId547" Type="http://schemas.openxmlformats.org/officeDocument/2006/relationships/hyperlink" Target="https://login.consultant.ru/link/?req=doc&amp;base=LAW&amp;n=388985&amp;dst=100119" TargetMode="External"/><Relationship Id="rId754" Type="http://schemas.openxmlformats.org/officeDocument/2006/relationships/hyperlink" Target="https://login.consultant.ru/link/?req=doc&amp;base=LAW&amp;n=389880&amp;dst=100191" TargetMode="External"/><Relationship Id="rId961" Type="http://schemas.openxmlformats.org/officeDocument/2006/relationships/hyperlink" Target="https://login.consultant.ru/link/?req=doc&amp;base=LAW&amp;n=388987&amp;dst=100066" TargetMode="External"/><Relationship Id="rId90" Type="http://schemas.openxmlformats.org/officeDocument/2006/relationships/hyperlink" Target="https://login.consultant.ru/link/?req=doc&amp;base=LAW&amp;n=302854&amp;dst=100014" TargetMode="External"/><Relationship Id="rId186" Type="http://schemas.openxmlformats.org/officeDocument/2006/relationships/hyperlink" Target="https://login.consultant.ru/link/?req=doc&amp;base=LAW&amp;n=412720&amp;dst=100033" TargetMode="External"/><Relationship Id="rId393" Type="http://schemas.openxmlformats.org/officeDocument/2006/relationships/hyperlink" Target="https://login.consultant.ru/link/?req=doc&amp;base=LAW&amp;n=421128&amp;dst=100052" TargetMode="External"/><Relationship Id="rId407" Type="http://schemas.openxmlformats.org/officeDocument/2006/relationships/hyperlink" Target="https://login.consultant.ru/link/?req=doc&amp;base=LAW&amp;n=452642&amp;dst=100019" TargetMode="External"/><Relationship Id="rId614" Type="http://schemas.openxmlformats.org/officeDocument/2006/relationships/hyperlink" Target="https://login.consultant.ru/link/?req=doc&amp;base=LAW&amp;n=427259&amp;dst=100009" TargetMode="External"/><Relationship Id="rId821" Type="http://schemas.openxmlformats.org/officeDocument/2006/relationships/hyperlink" Target="https://login.consultant.ru/link/?req=doc&amp;base=LAW&amp;n=360549&amp;dst=100015" TargetMode="External"/><Relationship Id="rId1037" Type="http://schemas.openxmlformats.org/officeDocument/2006/relationships/hyperlink" Target="https://login.consultant.ru/link/?req=doc&amp;base=LAW&amp;n=462158" TargetMode="External"/><Relationship Id="rId253" Type="http://schemas.openxmlformats.org/officeDocument/2006/relationships/hyperlink" Target="https://login.consultant.ru/link/?req=doc&amp;base=LAW&amp;n=179041&amp;dst=100009" TargetMode="External"/><Relationship Id="rId460" Type="http://schemas.openxmlformats.org/officeDocument/2006/relationships/hyperlink" Target="https://login.consultant.ru/link/?req=doc&amp;base=LAW&amp;n=191516&amp;dst=100026" TargetMode="External"/><Relationship Id="rId698" Type="http://schemas.openxmlformats.org/officeDocument/2006/relationships/hyperlink" Target="https://login.consultant.ru/link/?req=doc&amp;base=LAW&amp;n=436707" TargetMode="External"/><Relationship Id="rId919" Type="http://schemas.openxmlformats.org/officeDocument/2006/relationships/hyperlink" Target="https://login.consultant.ru/link/?req=doc&amp;base=LAW&amp;n=286782&amp;dst=100204" TargetMode="External"/><Relationship Id="rId1090" Type="http://schemas.openxmlformats.org/officeDocument/2006/relationships/image" Target="media/image11.png"/><Relationship Id="rId1104" Type="http://schemas.openxmlformats.org/officeDocument/2006/relationships/hyperlink" Target="https://login.consultant.ru/link/?req=doc&amp;base=LAW&amp;n=371361" TargetMode="External"/><Relationship Id="rId48" Type="http://schemas.openxmlformats.org/officeDocument/2006/relationships/hyperlink" Target="https://login.consultant.ru/link/?req=doc&amp;base=LAW&amp;n=304068&amp;dst=100401" TargetMode="External"/><Relationship Id="rId113" Type="http://schemas.openxmlformats.org/officeDocument/2006/relationships/hyperlink" Target="https://login.consultant.ru/link/?req=doc&amp;base=LAW&amp;n=454048&amp;dst=100017" TargetMode="External"/><Relationship Id="rId320" Type="http://schemas.openxmlformats.org/officeDocument/2006/relationships/hyperlink" Target="https://login.consultant.ru/link/?req=doc&amp;base=LAW&amp;n=452706&amp;dst=100026" TargetMode="External"/><Relationship Id="rId558" Type="http://schemas.openxmlformats.org/officeDocument/2006/relationships/hyperlink" Target="https://login.consultant.ru/link/?req=doc&amp;base=LAW&amp;n=302854&amp;dst=100049" TargetMode="External"/><Relationship Id="rId765" Type="http://schemas.openxmlformats.org/officeDocument/2006/relationships/hyperlink" Target="https://login.consultant.ru/link/?req=doc&amp;base=LAW&amp;n=452642&amp;dst=100075" TargetMode="External"/><Relationship Id="rId972" Type="http://schemas.openxmlformats.org/officeDocument/2006/relationships/hyperlink" Target="https://login.consultant.ru/link/?req=doc&amp;base=LAW&amp;n=386882&amp;dst=100014" TargetMode="External"/><Relationship Id="rId197" Type="http://schemas.openxmlformats.org/officeDocument/2006/relationships/hyperlink" Target="https://login.consultant.ru/link/?req=doc&amp;base=LAW&amp;n=413818&amp;dst=100006" TargetMode="External"/><Relationship Id="rId418" Type="http://schemas.openxmlformats.org/officeDocument/2006/relationships/hyperlink" Target="https://login.consultant.ru/link/?req=doc&amp;base=LAW&amp;n=466211&amp;dst=100138" TargetMode="External"/><Relationship Id="rId625" Type="http://schemas.openxmlformats.org/officeDocument/2006/relationships/hyperlink" Target="https://login.consultant.ru/link/?req=doc&amp;base=LAW&amp;n=465625&amp;dst=100020" TargetMode="External"/><Relationship Id="rId832" Type="http://schemas.openxmlformats.org/officeDocument/2006/relationships/hyperlink" Target="https://login.consultant.ru/link/?req=doc&amp;base=LAW&amp;n=191516&amp;dst=100128" TargetMode="External"/><Relationship Id="rId1048" Type="http://schemas.openxmlformats.org/officeDocument/2006/relationships/hyperlink" Target="https://login.consultant.ru/link/?req=doc&amp;base=STR&amp;n=18643&amp;dst=103773" TargetMode="External"/><Relationship Id="rId264" Type="http://schemas.openxmlformats.org/officeDocument/2006/relationships/hyperlink" Target="https://login.consultant.ru/link/?req=doc&amp;base=LAW&amp;n=370127&amp;dst=100010" TargetMode="External"/><Relationship Id="rId471" Type="http://schemas.openxmlformats.org/officeDocument/2006/relationships/hyperlink" Target="https://login.consultant.ru/link/?req=doc&amp;base=LAW&amp;n=286953&amp;dst=100044" TargetMode="External"/><Relationship Id="rId1115" Type="http://schemas.openxmlformats.org/officeDocument/2006/relationships/hyperlink" Target="https://login.consultant.ru/link/?req=doc&amp;base=LAW&amp;n=432064&amp;dst=100011" TargetMode="External"/><Relationship Id="rId59" Type="http://schemas.openxmlformats.org/officeDocument/2006/relationships/hyperlink" Target="https://login.consultant.ru/link/?req=doc&amp;base=LAW&amp;n=386882&amp;dst=100012" TargetMode="External"/><Relationship Id="rId124" Type="http://schemas.openxmlformats.org/officeDocument/2006/relationships/hyperlink" Target="https://login.consultant.ru/link/?req=doc&amp;base=LAW&amp;n=456719&amp;dst=100012" TargetMode="External"/><Relationship Id="rId569" Type="http://schemas.openxmlformats.org/officeDocument/2006/relationships/hyperlink" Target="https://login.consultant.ru/link/?req=doc&amp;base=LAW&amp;n=389880&amp;dst=100137" TargetMode="External"/><Relationship Id="rId776" Type="http://schemas.openxmlformats.org/officeDocument/2006/relationships/hyperlink" Target="https://login.consultant.ru/link/?req=doc&amp;base=LAW&amp;n=461969&amp;dst=100027" TargetMode="External"/><Relationship Id="rId983" Type="http://schemas.openxmlformats.org/officeDocument/2006/relationships/hyperlink" Target="https://login.consultant.ru/link/?req=doc&amp;base=LAW&amp;n=314666&amp;dst=100101" TargetMode="External"/><Relationship Id="rId331" Type="http://schemas.openxmlformats.org/officeDocument/2006/relationships/hyperlink" Target="https://login.consultant.ru/link/?req=doc&amp;base=LAW&amp;n=165868&amp;dst=100023" TargetMode="External"/><Relationship Id="rId429" Type="http://schemas.openxmlformats.org/officeDocument/2006/relationships/hyperlink" Target="https://login.consultant.ru/link/?req=doc&amp;base=LAW&amp;n=196646&amp;dst=100011" TargetMode="External"/><Relationship Id="rId636" Type="http://schemas.openxmlformats.org/officeDocument/2006/relationships/hyperlink" Target="https://login.consultant.ru/link/?req=doc&amp;base=LAW&amp;n=286953&amp;dst=100101" TargetMode="External"/><Relationship Id="rId1059" Type="http://schemas.openxmlformats.org/officeDocument/2006/relationships/hyperlink" Target="https://login.consultant.ru/link/?req=doc&amp;base=STR&amp;n=21534&amp;dst=100231" TargetMode="External"/><Relationship Id="rId843" Type="http://schemas.openxmlformats.org/officeDocument/2006/relationships/hyperlink" Target="https://login.consultant.ru/link/?req=doc&amp;base=LAW&amp;n=388985&amp;dst=100088" TargetMode="External"/><Relationship Id="rId1126" Type="http://schemas.openxmlformats.org/officeDocument/2006/relationships/hyperlink" Target="https://login.consultant.ru/link/?req=doc&amp;base=LAW&amp;n=443759" TargetMode="External"/><Relationship Id="rId275" Type="http://schemas.openxmlformats.org/officeDocument/2006/relationships/hyperlink" Target="https://login.consultant.ru/link/?req=doc&amp;base=LAW&amp;n=313691&amp;dst=100027" TargetMode="External"/><Relationship Id="rId482" Type="http://schemas.openxmlformats.org/officeDocument/2006/relationships/hyperlink" Target="https://login.consultant.ru/link/?req=doc&amp;base=LAW&amp;n=304068&amp;dst=100413" TargetMode="External"/><Relationship Id="rId703" Type="http://schemas.openxmlformats.org/officeDocument/2006/relationships/hyperlink" Target="https://login.consultant.ru/link/?req=doc&amp;base=LAW&amp;n=378675&amp;dst=100010" TargetMode="External"/><Relationship Id="rId910" Type="http://schemas.openxmlformats.org/officeDocument/2006/relationships/hyperlink" Target="https://login.consultant.ru/link/?req=doc&amp;base=LAW&amp;n=440513&amp;dst=102030" TargetMode="External"/><Relationship Id="rId135" Type="http://schemas.openxmlformats.org/officeDocument/2006/relationships/hyperlink" Target="https://login.consultant.ru/link/?req=doc&amp;base=LAW&amp;n=389684&amp;dst=100377" TargetMode="External"/><Relationship Id="rId342" Type="http://schemas.openxmlformats.org/officeDocument/2006/relationships/hyperlink" Target="https://login.consultant.ru/link/?req=doc&amp;base=LAW&amp;n=452706&amp;dst=100054" TargetMode="External"/><Relationship Id="rId787" Type="http://schemas.openxmlformats.org/officeDocument/2006/relationships/hyperlink" Target="https://login.consultant.ru/link/?req=doc&amp;base=LAW&amp;n=404214&amp;dst=100210" TargetMode="External"/><Relationship Id="rId994" Type="http://schemas.openxmlformats.org/officeDocument/2006/relationships/hyperlink" Target="https://login.consultant.ru/link/?req=doc&amp;base=LAW&amp;n=314666&amp;dst=100210" TargetMode="External"/><Relationship Id="rId202" Type="http://schemas.openxmlformats.org/officeDocument/2006/relationships/hyperlink" Target="https://login.consultant.ru/link/?req=doc&amp;base=LAW&amp;n=433026&amp;dst=100015" TargetMode="External"/><Relationship Id="rId647" Type="http://schemas.openxmlformats.org/officeDocument/2006/relationships/hyperlink" Target="https://login.consultant.ru/link/?req=doc&amp;base=LAW&amp;n=436131&amp;dst=100024" TargetMode="External"/><Relationship Id="rId854" Type="http://schemas.openxmlformats.org/officeDocument/2006/relationships/hyperlink" Target="https://login.consultant.ru/link/?req=doc&amp;base=LAW&amp;n=389879&amp;dst=100144" TargetMode="External"/><Relationship Id="rId286" Type="http://schemas.openxmlformats.org/officeDocument/2006/relationships/hyperlink" Target="https://login.consultant.ru/link/?req=doc&amp;base=LAW&amp;n=371208&amp;dst=100010" TargetMode="External"/><Relationship Id="rId493" Type="http://schemas.openxmlformats.org/officeDocument/2006/relationships/hyperlink" Target="https://login.consultant.ru/link/?req=doc&amp;base=LAW&amp;n=452706&amp;dst=100126" TargetMode="External"/><Relationship Id="rId507" Type="http://schemas.openxmlformats.org/officeDocument/2006/relationships/hyperlink" Target="https://login.consultant.ru/link/?req=doc&amp;base=LAW&amp;n=452706&amp;dst=100337" TargetMode="External"/><Relationship Id="rId714" Type="http://schemas.openxmlformats.org/officeDocument/2006/relationships/hyperlink" Target="https://login.consultant.ru/link/?req=doc&amp;base=LAW&amp;n=427650&amp;dst=100056" TargetMode="External"/><Relationship Id="rId921" Type="http://schemas.openxmlformats.org/officeDocument/2006/relationships/hyperlink" Target="https://login.consultant.ru/link/?req=doc&amp;base=LAW&amp;n=378675&amp;dst=100011" TargetMode="External"/><Relationship Id="rId50" Type="http://schemas.openxmlformats.org/officeDocument/2006/relationships/hyperlink" Target="https://login.consultant.ru/link/?req=doc&amp;base=LAW&amp;n=313691&amp;dst=100009" TargetMode="External"/><Relationship Id="rId146" Type="http://schemas.openxmlformats.org/officeDocument/2006/relationships/hyperlink" Target="https://login.consultant.ru/link/?req=doc&amp;base=LAW&amp;n=455449&amp;dst=100015" TargetMode="External"/><Relationship Id="rId353" Type="http://schemas.openxmlformats.org/officeDocument/2006/relationships/hyperlink" Target="https://login.consultant.ru/link/?req=doc&amp;base=LAW&amp;n=395694&amp;dst=100010" TargetMode="External"/><Relationship Id="rId560" Type="http://schemas.openxmlformats.org/officeDocument/2006/relationships/hyperlink" Target="https://login.consultant.ru/link/?req=doc&amp;base=LAW&amp;n=325498&amp;dst=100041" TargetMode="External"/><Relationship Id="rId798" Type="http://schemas.openxmlformats.org/officeDocument/2006/relationships/hyperlink" Target="https://login.consultant.ru/link/?req=doc&amp;base=LAW&amp;n=165868&amp;dst=100094" TargetMode="External"/><Relationship Id="rId213" Type="http://schemas.openxmlformats.org/officeDocument/2006/relationships/hyperlink" Target="https://login.consultant.ru/link/?req=doc&amp;base=LAW&amp;n=431997&amp;dst=100046" TargetMode="External"/><Relationship Id="rId420" Type="http://schemas.openxmlformats.org/officeDocument/2006/relationships/hyperlink" Target="https://login.consultant.ru/link/?req=doc&amp;base=LAW&amp;n=389880&amp;dst=100079" TargetMode="External"/><Relationship Id="rId658" Type="http://schemas.openxmlformats.org/officeDocument/2006/relationships/hyperlink" Target="https://login.consultant.ru/link/?req=doc&amp;base=LAW&amp;n=445491&amp;dst=100006" TargetMode="External"/><Relationship Id="rId865" Type="http://schemas.openxmlformats.org/officeDocument/2006/relationships/hyperlink" Target="https://login.consultant.ru/link/?req=doc&amp;base=LAW&amp;n=172799&amp;dst=100005" TargetMode="External"/><Relationship Id="rId1050" Type="http://schemas.openxmlformats.org/officeDocument/2006/relationships/hyperlink" Target="https://login.consultant.ru/link/?req=doc&amp;base=STR&amp;n=20787&amp;dst=100039" TargetMode="External"/><Relationship Id="rId297" Type="http://schemas.openxmlformats.org/officeDocument/2006/relationships/hyperlink" Target="https://login.consultant.ru/link/?req=doc&amp;base=LAW&amp;n=448860&amp;dst=100011" TargetMode="External"/><Relationship Id="rId518" Type="http://schemas.openxmlformats.org/officeDocument/2006/relationships/hyperlink" Target="https://login.consultant.ru/link/?req=doc&amp;base=LAW&amp;n=286953&amp;dst=100055" TargetMode="External"/><Relationship Id="rId725" Type="http://schemas.openxmlformats.org/officeDocument/2006/relationships/hyperlink" Target="https://login.consultant.ru/link/?req=doc&amp;base=EXP&amp;n=816299&amp;dst=100010" TargetMode="External"/><Relationship Id="rId932" Type="http://schemas.openxmlformats.org/officeDocument/2006/relationships/hyperlink" Target="https://login.consultant.ru/link/?req=doc&amp;base=LAW&amp;n=410763&amp;dst=4" TargetMode="External"/><Relationship Id="rId157" Type="http://schemas.openxmlformats.org/officeDocument/2006/relationships/hyperlink" Target="https://login.consultant.ru/link/?req=doc&amp;base=LAW&amp;n=464645&amp;dst=100010" TargetMode="External"/><Relationship Id="rId364" Type="http://schemas.openxmlformats.org/officeDocument/2006/relationships/hyperlink" Target="https://login.consultant.ru/link/?req=doc&amp;base=LAW&amp;n=452706&amp;dst=100091" TargetMode="External"/><Relationship Id="rId1008" Type="http://schemas.openxmlformats.org/officeDocument/2006/relationships/hyperlink" Target="https://login.consultant.ru/link/?req=doc&amp;base=LAW&amp;n=453004&amp;dst=819" TargetMode="External"/><Relationship Id="rId61" Type="http://schemas.openxmlformats.org/officeDocument/2006/relationships/hyperlink" Target="https://login.consultant.ru/link/?req=doc&amp;base=LAW&amp;n=388986&amp;dst=100009" TargetMode="External"/><Relationship Id="rId571" Type="http://schemas.openxmlformats.org/officeDocument/2006/relationships/hyperlink" Target="https://login.consultant.ru/link/?req=doc&amp;base=LAW&amp;n=194131&amp;dst=100009" TargetMode="External"/><Relationship Id="rId669" Type="http://schemas.openxmlformats.org/officeDocument/2006/relationships/hyperlink" Target="https://login.consultant.ru/link/?req=doc&amp;base=LAW&amp;n=454130&amp;dst=100180" TargetMode="External"/><Relationship Id="rId876" Type="http://schemas.openxmlformats.org/officeDocument/2006/relationships/hyperlink" Target="https://login.consultant.ru/link/?req=doc&amp;base=LAW&amp;n=388985&amp;dst=100095" TargetMode="External"/><Relationship Id="rId19" Type="http://schemas.openxmlformats.org/officeDocument/2006/relationships/hyperlink" Target="https://login.consultant.ru/link/?req=doc&amp;base=LAW&amp;n=389812&amp;dst=100286" TargetMode="External"/><Relationship Id="rId224" Type="http://schemas.openxmlformats.org/officeDocument/2006/relationships/hyperlink" Target="https://login.consultant.ru/link/?req=doc&amp;base=LAW&amp;n=370777&amp;dst=100010" TargetMode="External"/><Relationship Id="rId431" Type="http://schemas.openxmlformats.org/officeDocument/2006/relationships/hyperlink" Target="https://login.consultant.ru/link/?req=doc&amp;base=LAW&amp;n=212687&amp;dst=100008" TargetMode="External"/><Relationship Id="rId529" Type="http://schemas.openxmlformats.org/officeDocument/2006/relationships/hyperlink" Target="https://login.consultant.ru/link/?req=doc&amp;base=LAW&amp;n=362600&amp;dst=100012" TargetMode="External"/><Relationship Id="rId736" Type="http://schemas.openxmlformats.org/officeDocument/2006/relationships/hyperlink" Target="https://login.consultant.ru/link/?req=doc&amp;base=LAW&amp;n=452642&amp;dst=100071" TargetMode="External"/><Relationship Id="rId1061" Type="http://schemas.openxmlformats.org/officeDocument/2006/relationships/image" Target="media/image1.wmf"/><Relationship Id="rId168" Type="http://schemas.openxmlformats.org/officeDocument/2006/relationships/hyperlink" Target="https://login.consultant.ru/link/?req=doc&amp;base=LAW&amp;n=459412&amp;dst=100008" TargetMode="External"/><Relationship Id="rId943" Type="http://schemas.openxmlformats.org/officeDocument/2006/relationships/hyperlink" Target="https://login.consultant.ru/link/?req=doc&amp;base=LAW&amp;n=450839" TargetMode="External"/><Relationship Id="rId1019" Type="http://schemas.openxmlformats.org/officeDocument/2006/relationships/hyperlink" Target="https://login.consultant.ru/link/?req=doc&amp;base=LAW&amp;n=453004&amp;dst=1140" TargetMode="External"/><Relationship Id="rId72" Type="http://schemas.openxmlformats.org/officeDocument/2006/relationships/hyperlink" Target="https://login.consultant.ru/link/?req=doc&amp;base=LAW&amp;n=350896&amp;dst=100042" TargetMode="External"/><Relationship Id="rId375" Type="http://schemas.openxmlformats.org/officeDocument/2006/relationships/hyperlink" Target="https://login.consultant.ru/link/?req=doc&amp;base=LAW&amp;n=452706&amp;dst=100099" TargetMode="External"/><Relationship Id="rId582" Type="http://schemas.openxmlformats.org/officeDocument/2006/relationships/hyperlink" Target="https://login.consultant.ru/link/?req=doc&amp;base=LAW&amp;n=412720&amp;dst=100101" TargetMode="External"/><Relationship Id="rId803" Type="http://schemas.openxmlformats.org/officeDocument/2006/relationships/hyperlink" Target="https://login.consultant.ru/link/?req=doc&amp;base=LAW&amp;n=314666&amp;dst=100088" TargetMode="External"/><Relationship Id="rId3" Type="http://schemas.openxmlformats.org/officeDocument/2006/relationships/settings" Target="settings.xml"/><Relationship Id="rId235" Type="http://schemas.openxmlformats.org/officeDocument/2006/relationships/hyperlink" Target="https://login.consultant.ru/link/?req=doc&amp;base=LAW&amp;n=389880&amp;dst=100027" TargetMode="External"/><Relationship Id="rId442" Type="http://schemas.openxmlformats.org/officeDocument/2006/relationships/hyperlink" Target="https://login.consultant.ru/link/?req=doc&amp;base=LAW&amp;n=389880&amp;dst=100109" TargetMode="External"/><Relationship Id="rId887" Type="http://schemas.openxmlformats.org/officeDocument/2006/relationships/hyperlink" Target="https://login.consultant.ru/link/?req=doc&amp;base=LAW&amp;n=402443&amp;dst=100016" TargetMode="External"/><Relationship Id="rId1072" Type="http://schemas.openxmlformats.org/officeDocument/2006/relationships/hyperlink" Target="https://login.consultant.ru/link/?req=doc&amp;base=LAW&amp;n=453004&amp;dst=1380" TargetMode="External"/><Relationship Id="rId302" Type="http://schemas.openxmlformats.org/officeDocument/2006/relationships/hyperlink" Target="https://login.consultant.ru/link/?req=doc&amp;base=LAW&amp;n=389880&amp;dst=100036" TargetMode="External"/><Relationship Id="rId747" Type="http://schemas.openxmlformats.org/officeDocument/2006/relationships/hyperlink" Target="https://login.consultant.ru/link/?req=doc&amp;base=LAW&amp;n=314666&amp;dst=100083" TargetMode="External"/><Relationship Id="rId954" Type="http://schemas.openxmlformats.org/officeDocument/2006/relationships/hyperlink" Target="https://login.consultant.ru/link/?req=doc&amp;base=LAW&amp;n=452642&amp;dst=100081" TargetMode="External"/><Relationship Id="rId83" Type="http://schemas.openxmlformats.org/officeDocument/2006/relationships/hyperlink" Target="https://login.consultant.ru/link/?req=doc&amp;base=LAW&amp;n=180575&amp;dst=100031" TargetMode="External"/><Relationship Id="rId179" Type="http://schemas.openxmlformats.org/officeDocument/2006/relationships/hyperlink" Target="https://login.consultant.ru/link/?req=doc&amp;base=LAW&amp;n=436131&amp;dst=100012" TargetMode="External"/><Relationship Id="rId386" Type="http://schemas.openxmlformats.org/officeDocument/2006/relationships/hyperlink" Target="https://login.consultant.ru/link/?req=doc&amp;base=LAW&amp;n=286953&amp;dst=100016" TargetMode="External"/><Relationship Id="rId593" Type="http://schemas.openxmlformats.org/officeDocument/2006/relationships/hyperlink" Target="https://login.consultant.ru/link/?req=doc&amp;base=LAW&amp;n=412720&amp;dst=100110" TargetMode="External"/><Relationship Id="rId607" Type="http://schemas.openxmlformats.org/officeDocument/2006/relationships/hyperlink" Target="https://login.consultant.ru/link/?req=doc&amp;base=LAW&amp;n=389879&amp;dst=100046" TargetMode="External"/><Relationship Id="rId814" Type="http://schemas.openxmlformats.org/officeDocument/2006/relationships/hyperlink" Target="https://login.consultant.ru/link/?req=doc&amp;base=LAW&amp;n=314666&amp;dst=100091" TargetMode="External"/><Relationship Id="rId246" Type="http://schemas.openxmlformats.org/officeDocument/2006/relationships/hyperlink" Target="https://login.consultant.ru/link/?req=doc&amp;base=LAW&amp;n=458328&amp;dst=100113" TargetMode="External"/><Relationship Id="rId453" Type="http://schemas.openxmlformats.org/officeDocument/2006/relationships/hyperlink" Target="https://login.consultant.ru/link/?req=doc&amp;base=LAW&amp;n=389880&amp;dst=100124" TargetMode="External"/><Relationship Id="rId660" Type="http://schemas.openxmlformats.org/officeDocument/2006/relationships/hyperlink" Target="https://login.consultant.ru/link/?req=doc&amp;base=LAW&amp;n=452991&amp;dst=102125" TargetMode="External"/><Relationship Id="rId898" Type="http://schemas.openxmlformats.org/officeDocument/2006/relationships/hyperlink" Target="https://login.consultant.ru/link/?req=doc&amp;base=LAW&amp;n=410767&amp;dst=100009" TargetMode="External"/><Relationship Id="rId1083" Type="http://schemas.openxmlformats.org/officeDocument/2006/relationships/image" Target="media/image4.png"/><Relationship Id="rId106" Type="http://schemas.openxmlformats.org/officeDocument/2006/relationships/hyperlink" Target="https://login.consultant.ru/link/?req=doc&amp;base=LAW&amp;n=440383&amp;dst=100028" TargetMode="External"/><Relationship Id="rId313" Type="http://schemas.openxmlformats.org/officeDocument/2006/relationships/hyperlink" Target="https://login.consultant.ru/link/?req=doc&amp;base=LAW&amp;n=452667&amp;dst=100008" TargetMode="External"/><Relationship Id="rId758" Type="http://schemas.openxmlformats.org/officeDocument/2006/relationships/hyperlink" Target="https://login.consultant.ru/link/?req=doc&amp;base=LAW&amp;n=442424&amp;dst=100034" TargetMode="External"/><Relationship Id="rId965" Type="http://schemas.openxmlformats.org/officeDocument/2006/relationships/hyperlink" Target="https://login.consultant.ru/link/?req=doc&amp;base=LAW&amp;n=440376&amp;dst=100285" TargetMode="External"/><Relationship Id="rId10" Type="http://schemas.openxmlformats.org/officeDocument/2006/relationships/hyperlink" Target="https://login.consultant.ru/link/?req=doc&amp;base=LAW&amp;n=420937&amp;dst=100423" TargetMode="External"/><Relationship Id="rId94" Type="http://schemas.openxmlformats.org/officeDocument/2006/relationships/hyperlink" Target="https://login.consultant.ru/link/?req=doc&amp;base=LAW&amp;n=465787&amp;dst=100126" TargetMode="External"/><Relationship Id="rId397" Type="http://schemas.openxmlformats.org/officeDocument/2006/relationships/hyperlink" Target="https://login.consultant.ru/link/?req=doc&amp;base=EXP&amp;n=793855&amp;dst=100013" TargetMode="External"/><Relationship Id="rId520" Type="http://schemas.openxmlformats.org/officeDocument/2006/relationships/hyperlink" Target="https://login.consultant.ru/link/?req=doc&amp;base=LAW&amp;n=286953&amp;dst=100055" TargetMode="External"/><Relationship Id="rId618" Type="http://schemas.openxmlformats.org/officeDocument/2006/relationships/hyperlink" Target="https://login.consultant.ru/link/?req=doc&amp;base=LAW&amp;n=442424&amp;dst=100365" TargetMode="External"/><Relationship Id="rId825" Type="http://schemas.openxmlformats.org/officeDocument/2006/relationships/hyperlink" Target="https://login.consultant.ru/link/?req=doc&amp;base=LAW&amp;n=406181&amp;dst=100023" TargetMode="External"/><Relationship Id="rId257" Type="http://schemas.openxmlformats.org/officeDocument/2006/relationships/hyperlink" Target="https://login.consultant.ru/link/?req=doc&amp;base=LAW&amp;n=464169" TargetMode="External"/><Relationship Id="rId464" Type="http://schemas.openxmlformats.org/officeDocument/2006/relationships/hyperlink" Target="https://login.consultant.ru/link/?req=doc&amp;base=LAW&amp;n=191516&amp;dst=100030" TargetMode="External"/><Relationship Id="rId1010" Type="http://schemas.openxmlformats.org/officeDocument/2006/relationships/hyperlink" Target="https://login.consultant.ru/link/?req=doc&amp;base=LAW&amp;n=453004&amp;dst=100856" TargetMode="External"/><Relationship Id="rId1094" Type="http://schemas.openxmlformats.org/officeDocument/2006/relationships/hyperlink" Target="https://login.consultant.ru/link/?req=doc&amp;base=LAW&amp;n=453004&amp;dst=1356" TargetMode="External"/><Relationship Id="rId1108" Type="http://schemas.openxmlformats.org/officeDocument/2006/relationships/hyperlink" Target="https://login.consultant.ru/link/?req=doc&amp;base=LAW&amp;n=453004&amp;dst=1382" TargetMode="External"/><Relationship Id="rId117" Type="http://schemas.openxmlformats.org/officeDocument/2006/relationships/hyperlink" Target="https://login.consultant.ru/link/?req=doc&amp;base=LAW&amp;n=466586&amp;dst=100162" TargetMode="External"/><Relationship Id="rId671" Type="http://schemas.openxmlformats.org/officeDocument/2006/relationships/hyperlink" Target="https://login.consultant.ru/link/?req=doc&amp;base=LAW&amp;n=412720&amp;dst=100208" TargetMode="External"/><Relationship Id="rId769" Type="http://schemas.openxmlformats.org/officeDocument/2006/relationships/hyperlink" Target="https://login.consultant.ru/link/?req=doc&amp;base=LAW&amp;n=402443&amp;dst=100012" TargetMode="External"/><Relationship Id="rId976" Type="http://schemas.openxmlformats.org/officeDocument/2006/relationships/hyperlink" Target="https://login.consultant.ru/link/?req=doc&amp;base=LAW&amp;n=388987&amp;dst=100068" TargetMode="External"/><Relationship Id="rId324" Type="http://schemas.openxmlformats.org/officeDocument/2006/relationships/hyperlink" Target="https://login.consultant.ru/link/?req=doc&amp;base=LAW&amp;n=286062&amp;dst=100228" TargetMode="External"/><Relationship Id="rId531" Type="http://schemas.openxmlformats.org/officeDocument/2006/relationships/hyperlink" Target="https://login.consultant.ru/link/?req=doc&amp;base=LAW&amp;n=362600&amp;dst=100018" TargetMode="External"/><Relationship Id="rId629" Type="http://schemas.openxmlformats.org/officeDocument/2006/relationships/hyperlink" Target="https://login.consultant.ru/link/?req=doc&amp;base=LAW&amp;n=383351&amp;dst=100017" TargetMode="External"/><Relationship Id="rId836" Type="http://schemas.openxmlformats.org/officeDocument/2006/relationships/hyperlink" Target="https://login.consultant.ru/link/?req=doc&amp;base=LAW&amp;n=452642&amp;dst=100078" TargetMode="External"/><Relationship Id="rId1021" Type="http://schemas.openxmlformats.org/officeDocument/2006/relationships/hyperlink" Target="https://login.consultant.ru/link/?req=doc&amp;base=STR&amp;n=26290" TargetMode="External"/><Relationship Id="rId1119" Type="http://schemas.openxmlformats.org/officeDocument/2006/relationships/hyperlink" Target="https://login.consultant.ru/link/?req=doc&amp;base=LAW&amp;n=453004&amp;dst=100993" TargetMode="External"/><Relationship Id="rId903" Type="http://schemas.openxmlformats.org/officeDocument/2006/relationships/hyperlink" Target="https://login.consultant.ru/link/?req=doc&amp;base=LAW&amp;n=408462&amp;dst=100016" TargetMode="External"/><Relationship Id="rId32" Type="http://schemas.openxmlformats.org/officeDocument/2006/relationships/hyperlink" Target="https://login.consultant.ru/link/?req=doc&amp;base=LAW&amp;n=165840&amp;dst=100009" TargetMode="External"/><Relationship Id="rId181" Type="http://schemas.openxmlformats.org/officeDocument/2006/relationships/hyperlink" Target="https://login.consultant.ru/link/?req=doc&amp;base=LAW&amp;n=450045&amp;dst=44" TargetMode="External"/><Relationship Id="rId279" Type="http://schemas.openxmlformats.org/officeDocument/2006/relationships/hyperlink" Target="https://login.consultant.ru/link/?req=doc&amp;base=LAW&amp;n=313691&amp;dst=100028" TargetMode="External"/><Relationship Id="rId486" Type="http://schemas.openxmlformats.org/officeDocument/2006/relationships/hyperlink" Target="https://login.consultant.ru/link/?req=doc&amp;base=LAW&amp;n=370645&amp;dst=100010" TargetMode="External"/><Relationship Id="rId693" Type="http://schemas.openxmlformats.org/officeDocument/2006/relationships/hyperlink" Target="https://login.consultant.ru/link/?req=doc&amp;base=LAW&amp;n=445376&amp;dst=100011" TargetMode="External"/><Relationship Id="rId139" Type="http://schemas.openxmlformats.org/officeDocument/2006/relationships/hyperlink" Target="https://login.consultant.ru/link/?req=doc&amp;base=LAW&amp;n=412720&amp;dst=100017" TargetMode="External"/><Relationship Id="rId346" Type="http://schemas.openxmlformats.org/officeDocument/2006/relationships/hyperlink" Target="https://login.consultant.ru/link/?req=doc&amp;base=LAW&amp;n=452706&amp;dst=100336" TargetMode="External"/><Relationship Id="rId553" Type="http://schemas.openxmlformats.org/officeDocument/2006/relationships/hyperlink" Target="https://login.consultant.ru/link/?req=doc&amp;base=LAW&amp;n=388985&amp;dst=100119" TargetMode="External"/><Relationship Id="rId760" Type="http://schemas.openxmlformats.org/officeDocument/2006/relationships/hyperlink" Target="https://login.consultant.ru/link/?req=doc&amp;base=LAW&amp;n=436131&amp;dst=100055" TargetMode="External"/><Relationship Id="rId998" Type="http://schemas.openxmlformats.org/officeDocument/2006/relationships/hyperlink" Target="https://login.consultant.ru/link/?req=doc&amp;base=LAW&amp;n=388987&amp;dst=100074" TargetMode="External"/><Relationship Id="rId206" Type="http://schemas.openxmlformats.org/officeDocument/2006/relationships/hyperlink" Target="https://login.consultant.ru/link/?req=doc&amp;base=LAW&amp;n=434106&amp;dst=100016" TargetMode="External"/><Relationship Id="rId413" Type="http://schemas.openxmlformats.org/officeDocument/2006/relationships/hyperlink" Target="https://login.consultant.ru/link/?req=doc&amp;base=LAW&amp;n=299734&amp;dst=100012" TargetMode="External"/><Relationship Id="rId858" Type="http://schemas.openxmlformats.org/officeDocument/2006/relationships/hyperlink" Target="https://login.consultant.ru/link/?req=doc&amp;base=LAW&amp;n=360542&amp;dst=100013" TargetMode="External"/><Relationship Id="rId1043" Type="http://schemas.openxmlformats.org/officeDocument/2006/relationships/hyperlink" Target="https://login.consultant.ru/link/?req=doc&amp;base=LAW&amp;n=453004&amp;dst=1142" TargetMode="External"/><Relationship Id="rId620" Type="http://schemas.openxmlformats.org/officeDocument/2006/relationships/hyperlink" Target="https://login.consultant.ru/link/?req=doc&amp;base=LAW&amp;n=449455&amp;dst=100654" TargetMode="External"/><Relationship Id="rId718" Type="http://schemas.openxmlformats.org/officeDocument/2006/relationships/hyperlink" Target="https://login.consultant.ru/link/?req=doc&amp;base=LAW&amp;n=305248&amp;dst=100013" TargetMode="External"/><Relationship Id="rId925" Type="http://schemas.openxmlformats.org/officeDocument/2006/relationships/hyperlink" Target="https://login.consultant.ru/link/?req=doc&amp;base=LAW&amp;n=436442&amp;dst=100010" TargetMode="External"/><Relationship Id="rId1110" Type="http://schemas.openxmlformats.org/officeDocument/2006/relationships/hyperlink" Target="https://login.consultant.ru/link/?req=doc&amp;base=LAW&amp;n=453004&amp;dst=365" TargetMode="External"/><Relationship Id="rId54" Type="http://schemas.openxmlformats.org/officeDocument/2006/relationships/hyperlink" Target="https://login.consultant.ru/link/?req=doc&amp;base=LAW&amp;n=421128&amp;dst=100051" TargetMode="External"/><Relationship Id="rId270" Type="http://schemas.openxmlformats.org/officeDocument/2006/relationships/hyperlink" Target="https://login.consultant.ru/link/?req=doc&amp;base=LAW&amp;n=353820&amp;dst=100007" TargetMode="External"/><Relationship Id="rId130" Type="http://schemas.openxmlformats.org/officeDocument/2006/relationships/hyperlink" Target="https://login.consultant.ru/link/?req=doc&amp;base=LAW&amp;n=456573&amp;dst=100016" TargetMode="External"/><Relationship Id="rId368" Type="http://schemas.openxmlformats.org/officeDocument/2006/relationships/hyperlink" Target="https://login.consultant.ru/link/?req=doc&amp;base=LAW&amp;n=170770&amp;dst=100011" TargetMode="External"/><Relationship Id="rId575" Type="http://schemas.openxmlformats.org/officeDocument/2006/relationships/hyperlink" Target="https://login.consultant.ru/link/?req=doc&amp;base=LAW&amp;n=388985&amp;dst=100072" TargetMode="External"/><Relationship Id="rId782" Type="http://schemas.openxmlformats.org/officeDocument/2006/relationships/hyperlink" Target="https://login.consultant.ru/link/?req=doc&amp;base=LAW&amp;n=207046&amp;dst=100008" TargetMode="External"/><Relationship Id="rId228" Type="http://schemas.openxmlformats.org/officeDocument/2006/relationships/hyperlink" Target="https://login.consultant.ru/link/?req=doc&amp;base=LAW&amp;n=313691&amp;dst=100022" TargetMode="External"/><Relationship Id="rId435" Type="http://schemas.openxmlformats.org/officeDocument/2006/relationships/hyperlink" Target="https://login.consultant.ru/link/?req=doc&amp;base=LAW&amp;n=286953&amp;dst=100037" TargetMode="External"/><Relationship Id="rId642" Type="http://schemas.openxmlformats.org/officeDocument/2006/relationships/hyperlink" Target="https://login.consultant.ru/link/?req=doc&amp;base=LAW&amp;n=436131&amp;dst=100023" TargetMode="External"/><Relationship Id="rId1065" Type="http://schemas.openxmlformats.org/officeDocument/2006/relationships/hyperlink" Target="https://www.consultant.ru" TargetMode="External"/><Relationship Id="rId502" Type="http://schemas.openxmlformats.org/officeDocument/2006/relationships/hyperlink" Target="https://login.consultant.ru/link/?req=doc&amp;base=LAW&amp;n=371833&amp;dst=100010" TargetMode="External"/><Relationship Id="rId947" Type="http://schemas.openxmlformats.org/officeDocument/2006/relationships/hyperlink" Target="https://login.consultant.ru/link/?req=doc&amp;base=LAW&amp;n=314666&amp;dst=100101" TargetMode="External"/><Relationship Id="rId1132" Type="http://schemas.openxmlformats.org/officeDocument/2006/relationships/theme" Target="theme/theme1.xml"/><Relationship Id="rId76" Type="http://schemas.openxmlformats.org/officeDocument/2006/relationships/hyperlink" Target="https://login.consultant.ru/link/?req=doc&amp;base=LAW&amp;n=314666&amp;dst=100010" TargetMode="External"/><Relationship Id="rId807" Type="http://schemas.openxmlformats.org/officeDocument/2006/relationships/hyperlink" Target="https://login.consultant.ru/link/?req=doc&amp;base=LAW&amp;n=412720&amp;dst=100235" TargetMode="External"/><Relationship Id="rId292" Type="http://schemas.openxmlformats.org/officeDocument/2006/relationships/hyperlink" Target="https://login.consultant.ru/link/?req=doc&amp;base=LAW&amp;n=463171&amp;dst=100009" TargetMode="External"/><Relationship Id="rId597" Type="http://schemas.openxmlformats.org/officeDocument/2006/relationships/hyperlink" Target="https://login.consultant.ru/link/?req=doc&amp;base=LAW&amp;n=436131&amp;dst=100018" TargetMode="External"/><Relationship Id="rId152" Type="http://schemas.openxmlformats.org/officeDocument/2006/relationships/hyperlink" Target="https://login.consultant.ru/link/?req=doc&amp;base=LAW&amp;n=412720&amp;dst=100027" TargetMode="External"/><Relationship Id="rId457" Type="http://schemas.openxmlformats.org/officeDocument/2006/relationships/hyperlink" Target="https://login.consultant.ru/link/?req=doc&amp;base=LAW&amp;n=466505&amp;dst=100012" TargetMode="External"/><Relationship Id="rId1087" Type="http://schemas.openxmlformats.org/officeDocument/2006/relationships/image" Target="media/image8.png"/><Relationship Id="rId664" Type="http://schemas.openxmlformats.org/officeDocument/2006/relationships/hyperlink" Target="https://login.consultant.ru/link/?req=doc&amp;base=LAW&amp;n=389879&amp;dst=100107" TargetMode="External"/><Relationship Id="rId871" Type="http://schemas.openxmlformats.org/officeDocument/2006/relationships/hyperlink" Target="https://login.consultant.ru/link/?req=doc&amp;base=LAW&amp;n=464263&amp;dst=100703" TargetMode="External"/><Relationship Id="rId969" Type="http://schemas.openxmlformats.org/officeDocument/2006/relationships/hyperlink" Target="https://login.consultant.ru/link/?req=doc&amp;base=LAW&amp;n=454048&amp;dst=100036" TargetMode="External"/><Relationship Id="rId317" Type="http://schemas.openxmlformats.org/officeDocument/2006/relationships/hyperlink" Target="https://login.consultant.ru/link/?req=doc&amp;base=LAW&amp;n=286953&amp;dst=100010" TargetMode="External"/><Relationship Id="rId524" Type="http://schemas.openxmlformats.org/officeDocument/2006/relationships/hyperlink" Target="https://login.consultant.ru/link/?req=doc&amp;base=LAW&amp;n=450839" TargetMode="External"/><Relationship Id="rId731" Type="http://schemas.openxmlformats.org/officeDocument/2006/relationships/hyperlink" Target="https://login.consultant.ru/link/?req=doc&amp;base=LAW&amp;n=436442&amp;dst=100010" TargetMode="External"/><Relationship Id="rId98" Type="http://schemas.openxmlformats.org/officeDocument/2006/relationships/hyperlink" Target="https://login.consultant.ru/link/?req=doc&amp;base=LAW&amp;n=465787" TargetMode="External"/><Relationship Id="rId829" Type="http://schemas.openxmlformats.org/officeDocument/2006/relationships/hyperlink" Target="https://login.consultant.ru/link/?req=doc&amp;base=LAW&amp;n=296263&amp;dst=100010" TargetMode="External"/><Relationship Id="rId1014" Type="http://schemas.openxmlformats.org/officeDocument/2006/relationships/hyperlink" Target="https://login.consultant.ru/link/?req=doc&amp;base=LAW&amp;n=453004&amp;dst=1132" TargetMode="External"/><Relationship Id="rId25" Type="http://schemas.openxmlformats.org/officeDocument/2006/relationships/hyperlink" Target="https://login.consultant.ru/link/?req=doc&amp;base=LAW&amp;n=155992&amp;dst=1000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132</Pages>
  <Words>90281</Words>
  <Characters>514605</Characters>
  <Application>Microsoft Office Word</Application>
  <DocSecurity>0</DocSecurity>
  <Lines>4288</Lines>
  <Paragraphs>1207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Kuzmenko</dc:creator>
  <cp:lastModifiedBy>Kuzmenko</cp:lastModifiedBy>
  <cp:revision>2</cp:revision>
  <dcterms:created xsi:type="dcterms:W3CDTF">2024-02-01T04:48:00Z</dcterms:created>
  <dcterms:modified xsi:type="dcterms:W3CDTF">2024-02-01T04:48:00Z</dcterms:modified>
</cp:coreProperties>
</file>