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0127" w:rsidRPr="001E1EE4" w:rsidRDefault="00650127" w:rsidP="00352578">
      <w:pPr>
        <w:spacing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> </w:t>
      </w:r>
      <w:r w:rsidRPr="001E1EE4">
        <w:rPr>
          <w:rFonts w:ascii="Arial" w:hAnsi="Arial" w:cs="Arial"/>
          <w:sz w:val="24"/>
          <w:szCs w:val="24"/>
        </w:rPr>
        <w:br/>
      </w:r>
    </w:p>
    <w:p w:rsidR="00650127" w:rsidRPr="001E1EE4" w:rsidRDefault="00650127" w:rsidP="00352578">
      <w:pPr>
        <w:spacing w:line="312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  <w:r w:rsidRPr="001E1EE4">
        <w:rPr>
          <w:rFonts w:ascii="Arial" w:hAnsi="Arial" w:cs="Arial"/>
          <w:b/>
          <w:bCs/>
          <w:sz w:val="24"/>
          <w:szCs w:val="24"/>
        </w:rPr>
        <w:t xml:space="preserve">ТОМСКАЯ ОБЛАСТЬ </w:t>
      </w:r>
    </w:p>
    <w:p w:rsidR="00650127" w:rsidRPr="001E1EE4" w:rsidRDefault="00650127" w:rsidP="00352578">
      <w:pPr>
        <w:spacing w:line="312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  <w:r w:rsidRPr="001E1EE4">
        <w:rPr>
          <w:rFonts w:ascii="Arial" w:hAnsi="Arial" w:cs="Arial"/>
          <w:b/>
          <w:bCs/>
          <w:sz w:val="24"/>
          <w:szCs w:val="24"/>
        </w:rPr>
        <w:t xml:space="preserve">ГОРОДСКОЙ ОКРУГ </w:t>
      </w:r>
    </w:p>
    <w:p w:rsidR="00650127" w:rsidRPr="001E1EE4" w:rsidRDefault="00650127" w:rsidP="00352578">
      <w:pPr>
        <w:spacing w:line="312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  <w:r w:rsidRPr="001E1EE4">
        <w:rPr>
          <w:rFonts w:ascii="Arial" w:hAnsi="Arial" w:cs="Arial"/>
          <w:b/>
          <w:bCs/>
          <w:sz w:val="24"/>
          <w:szCs w:val="24"/>
        </w:rPr>
        <w:t xml:space="preserve">ЗАКРЫТОЕ АДМИНИСТРАТИВНО-ТЕРРИТОРИАЛЬНОЕ ОБРАЗОВАНИЕ </w:t>
      </w:r>
    </w:p>
    <w:p w:rsidR="00650127" w:rsidRPr="001E1EE4" w:rsidRDefault="00650127" w:rsidP="00352578">
      <w:pPr>
        <w:spacing w:line="312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  <w:r w:rsidRPr="001E1EE4">
        <w:rPr>
          <w:rFonts w:ascii="Arial" w:hAnsi="Arial" w:cs="Arial"/>
          <w:b/>
          <w:bCs/>
          <w:sz w:val="24"/>
          <w:szCs w:val="24"/>
        </w:rPr>
        <w:t xml:space="preserve">СЕВЕРСК </w:t>
      </w:r>
    </w:p>
    <w:p w:rsidR="00650127" w:rsidRPr="001E1EE4" w:rsidRDefault="00650127" w:rsidP="00352578">
      <w:pPr>
        <w:spacing w:line="312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  <w:r w:rsidRPr="001E1EE4">
        <w:rPr>
          <w:rFonts w:ascii="Arial" w:hAnsi="Arial" w:cs="Arial"/>
          <w:b/>
          <w:bCs/>
          <w:sz w:val="24"/>
          <w:szCs w:val="24"/>
        </w:rPr>
        <w:t xml:space="preserve">  </w:t>
      </w:r>
    </w:p>
    <w:p w:rsidR="00650127" w:rsidRPr="001E1EE4" w:rsidRDefault="00650127" w:rsidP="00352578">
      <w:pPr>
        <w:spacing w:line="312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  <w:r w:rsidRPr="001E1EE4">
        <w:rPr>
          <w:rFonts w:ascii="Arial" w:hAnsi="Arial" w:cs="Arial"/>
          <w:b/>
          <w:bCs/>
          <w:sz w:val="24"/>
          <w:szCs w:val="24"/>
        </w:rPr>
        <w:t xml:space="preserve">ДУМА </w:t>
      </w:r>
    </w:p>
    <w:p w:rsidR="00650127" w:rsidRPr="001E1EE4" w:rsidRDefault="00650127" w:rsidP="00352578">
      <w:pPr>
        <w:spacing w:line="312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  <w:r w:rsidRPr="001E1EE4">
        <w:rPr>
          <w:rFonts w:ascii="Arial" w:hAnsi="Arial" w:cs="Arial"/>
          <w:b/>
          <w:bCs/>
          <w:sz w:val="24"/>
          <w:szCs w:val="24"/>
        </w:rPr>
        <w:t xml:space="preserve">ЗАКРЫТОГО АДМИНИСТРАТИВНО-ТЕРРИТОРИАЛЬНОГО ОБРАЗОВАНИЯ </w:t>
      </w:r>
    </w:p>
    <w:p w:rsidR="00650127" w:rsidRPr="001E1EE4" w:rsidRDefault="00650127" w:rsidP="00352578">
      <w:pPr>
        <w:spacing w:line="312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  <w:r w:rsidRPr="001E1EE4">
        <w:rPr>
          <w:rFonts w:ascii="Arial" w:hAnsi="Arial" w:cs="Arial"/>
          <w:b/>
          <w:bCs/>
          <w:sz w:val="24"/>
          <w:szCs w:val="24"/>
        </w:rPr>
        <w:t xml:space="preserve">СЕВЕРСК </w:t>
      </w:r>
    </w:p>
    <w:p w:rsidR="00650127" w:rsidRPr="001E1EE4" w:rsidRDefault="00650127" w:rsidP="00352578">
      <w:pPr>
        <w:spacing w:line="312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  <w:r w:rsidRPr="001E1EE4">
        <w:rPr>
          <w:rFonts w:ascii="Arial" w:hAnsi="Arial" w:cs="Arial"/>
          <w:b/>
          <w:bCs/>
          <w:sz w:val="24"/>
          <w:szCs w:val="24"/>
        </w:rPr>
        <w:t xml:space="preserve">  </w:t>
      </w:r>
    </w:p>
    <w:p w:rsidR="00650127" w:rsidRPr="001E1EE4" w:rsidRDefault="00650127" w:rsidP="00352578">
      <w:pPr>
        <w:spacing w:line="312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  <w:r w:rsidRPr="001E1EE4">
        <w:rPr>
          <w:rFonts w:ascii="Arial" w:hAnsi="Arial" w:cs="Arial"/>
          <w:b/>
          <w:bCs/>
          <w:sz w:val="24"/>
          <w:szCs w:val="24"/>
        </w:rPr>
        <w:t xml:space="preserve">РЕШЕНИЕ </w:t>
      </w:r>
    </w:p>
    <w:p w:rsidR="00650127" w:rsidRPr="001E1EE4" w:rsidRDefault="00650127" w:rsidP="00352578">
      <w:pPr>
        <w:spacing w:line="312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  <w:r w:rsidRPr="001E1EE4">
        <w:rPr>
          <w:rFonts w:ascii="Arial" w:hAnsi="Arial" w:cs="Arial"/>
          <w:b/>
          <w:bCs/>
          <w:sz w:val="24"/>
          <w:szCs w:val="24"/>
        </w:rPr>
        <w:t xml:space="preserve">от 24 июня 2021 г. N 15/1 </w:t>
      </w:r>
    </w:p>
    <w:p w:rsidR="00650127" w:rsidRPr="001E1EE4" w:rsidRDefault="00650127" w:rsidP="00352578">
      <w:pPr>
        <w:spacing w:line="312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  <w:r w:rsidRPr="001E1EE4">
        <w:rPr>
          <w:rFonts w:ascii="Arial" w:hAnsi="Arial" w:cs="Arial"/>
          <w:b/>
          <w:bCs/>
          <w:sz w:val="24"/>
          <w:szCs w:val="24"/>
        </w:rPr>
        <w:t xml:space="preserve">  </w:t>
      </w:r>
    </w:p>
    <w:p w:rsidR="00650127" w:rsidRPr="001E1EE4" w:rsidRDefault="00650127" w:rsidP="00352578">
      <w:pPr>
        <w:spacing w:line="312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  <w:r w:rsidRPr="001E1EE4">
        <w:rPr>
          <w:rFonts w:ascii="Arial" w:hAnsi="Arial" w:cs="Arial"/>
          <w:b/>
          <w:bCs/>
          <w:sz w:val="24"/>
          <w:szCs w:val="24"/>
        </w:rPr>
        <w:t xml:space="preserve">ОБ УТВЕРЖДЕНИИ ПОЛОЖЕНИЯ ОБ УПРАВЛЕНИИ ИМУЩЕСТВЕННЫХ </w:t>
      </w:r>
    </w:p>
    <w:p w:rsidR="00650127" w:rsidRPr="001E1EE4" w:rsidRDefault="00650127" w:rsidP="00352578">
      <w:pPr>
        <w:spacing w:line="312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  <w:r w:rsidRPr="001E1EE4">
        <w:rPr>
          <w:rFonts w:ascii="Arial" w:hAnsi="Arial" w:cs="Arial"/>
          <w:b/>
          <w:bCs/>
          <w:sz w:val="24"/>
          <w:szCs w:val="24"/>
        </w:rPr>
        <w:t xml:space="preserve">ОТНОШЕНИЙ АДМИНИСТРАЦИИ ЗАТО СЕВЕРСК </w:t>
      </w:r>
    </w:p>
    <w:p w:rsidR="00650127" w:rsidRPr="001E1EE4" w:rsidRDefault="00650127" w:rsidP="00352578">
      <w:pPr>
        <w:spacing w:line="288" w:lineRule="atLeast"/>
        <w:ind w:firstLine="709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> </w:t>
      </w:r>
    </w:p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top w:w="132" w:type="dxa"/>
          <w:left w:w="210" w:type="dxa"/>
          <w:bottom w:w="180" w:type="dxa"/>
          <w:right w:w="210" w:type="dxa"/>
        </w:tblCellMar>
        <w:tblLook w:val="04A0" w:firstRow="1" w:lastRow="0" w:firstColumn="1" w:lastColumn="0" w:noHBand="0" w:noVBand="1"/>
      </w:tblPr>
      <w:tblGrid>
        <w:gridCol w:w="9895"/>
      </w:tblGrid>
      <w:tr w:rsidR="007F4155" w:rsidRPr="001E1EE4" w:rsidTr="00650127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650127" w:rsidRPr="001E1EE4" w:rsidRDefault="00650127" w:rsidP="00352578">
            <w:pPr>
              <w:ind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1EE4">
              <w:rPr>
                <w:rFonts w:ascii="Arial" w:hAnsi="Arial" w:cs="Arial"/>
                <w:sz w:val="24"/>
                <w:szCs w:val="24"/>
              </w:rPr>
              <w:t xml:space="preserve">Список изменяющих документов </w:t>
            </w:r>
          </w:p>
          <w:p w:rsidR="00650127" w:rsidRPr="001E1EE4" w:rsidRDefault="00650127" w:rsidP="00352578">
            <w:pPr>
              <w:ind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1EE4">
              <w:rPr>
                <w:rFonts w:ascii="Arial" w:hAnsi="Arial" w:cs="Arial"/>
                <w:sz w:val="24"/>
                <w:szCs w:val="24"/>
              </w:rPr>
              <w:t xml:space="preserve">(в ред. решений Думы ЗАТО Северск </w:t>
            </w:r>
          </w:p>
          <w:p w:rsidR="00650127" w:rsidRPr="001E1EE4" w:rsidRDefault="00650127" w:rsidP="00352578">
            <w:pPr>
              <w:ind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1EE4">
              <w:rPr>
                <w:rFonts w:ascii="Arial" w:hAnsi="Arial" w:cs="Arial"/>
                <w:sz w:val="24"/>
                <w:szCs w:val="24"/>
              </w:rPr>
              <w:t xml:space="preserve">от 30.06.2022 </w:t>
            </w:r>
            <w:hyperlink r:id="rId7" w:history="1">
              <w:r w:rsidRPr="001E1EE4">
                <w:rPr>
                  <w:rFonts w:ascii="Arial" w:hAnsi="Arial" w:cs="Arial"/>
                  <w:sz w:val="24"/>
                  <w:szCs w:val="24"/>
                </w:rPr>
                <w:t>N 26/9</w:t>
              </w:r>
            </w:hyperlink>
            <w:r w:rsidRPr="001E1EE4">
              <w:rPr>
                <w:rFonts w:ascii="Arial" w:hAnsi="Arial" w:cs="Arial"/>
                <w:sz w:val="24"/>
                <w:szCs w:val="24"/>
              </w:rPr>
              <w:t xml:space="preserve">, от 29.09.2022 </w:t>
            </w:r>
            <w:hyperlink r:id="rId8" w:history="1">
              <w:r w:rsidRPr="001E1EE4">
                <w:rPr>
                  <w:rFonts w:ascii="Arial" w:hAnsi="Arial" w:cs="Arial"/>
                  <w:sz w:val="24"/>
                  <w:szCs w:val="24"/>
                </w:rPr>
                <w:t>N 29/8</w:t>
              </w:r>
            </w:hyperlink>
            <w:r w:rsidR="001E1EE4" w:rsidRPr="0052256F">
              <w:rPr>
                <w:rFonts w:ascii="Arial" w:hAnsi="Arial" w:cs="Arial"/>
                <w:sz w:val="24"/>
                <w:szCs w:val="24"/>
              </w:rPr>
              <w:t>, от 29.08.2024 № 50/3</w:t>
            </w:r>
            <w:r w:rsidRPr="0052256F">
              <w:rPr>
                <w:rFonts w:ascii="Arial" w:hAnsi="Arial" w:cs="Arial"/>
                <w:sz w:val="24"/>
                <w:szCs w:val="24"/>
              </w:rPr>
              <w:t>)</w:t>
            </w:r>
            <w:r w:rsidRPr="001E1EE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:rsidR="00650127" w:rsidRPr="001E1EE4" w:rsidRDefault="00650127" w:rsidP="00352578">
      <w:pPr>
        <w:spacing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  </w:t>
      </w:r>
    </w:p>
    <w:p w:rsidR="00650127" w:rsidRPr="001E1EE4" w:rsidRDefault="00650127" w:rsidP="00352578">
      <w:pPr>
        <w:spacing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В соответствии с Федеральным </w:t>
      </w:r>
      <w:hyperlink r:id="rId9" w:history="1">
        <w:r w:rsidRPr="001E1EE4">
          <w:rPr>
            <w:rFonts w:ascii="Arial" w:hAnsi="Arial" w:cs="Arial"/>
            <w:sz w:val="24"/>
            <w:szCs w:val="24"/>
          </w:rPr>
          <w:t>законом</w:t>
        </w:r>
      </w:hyperlink>
      <w:r w:rsidRPr="001E1EE4">
        <w:rPr>
          <w:rFonts w:ascii="Arial" w:hAnsi="Arial" w:cs="Arial"/>
          <w:sz w:val="24"/>
          <w:szCs w:val="24"/>
        </w:rPr>
        <w:t xml:space="preserve"> от 6 октября 2003 года N 131-ФЗ "Об общих принципах организации местного самоуправления в Российской Федерации", </w:t>
      </w:r>
      <w:hyperlink r:id="rId10" w:history="1">
        <w:r w:rsidRPr="001E1EE4">
          <w:rPr>
            <w:rFonts w:ascii="Arial" w:hAnsi="Arial" w:cs="Arial"/>
            <w:sz w:val="24"/>
            <w:szCs w:val="24"/>
          </w:rPr>
          <w:t>пунктом 45 части 1 статьи 28</w:t>
        </w:r>
      </w:hyperlink>
      <w:r w:rsidRPr="001E1EE4">
        <w:rPr>
          <w:rFonts w:ascii="Arial" w:hAnsi="Arial" w:cs="Arial"/>
          <w:sz w:val="24"/>
          <w:szCs w:val="24"/>
        </w:rPr>
        <w:t xml:space="preserve">, </w:t>
      </w:r>
      <w:hyperlink r:id="rId11" w:history="1">
        <w:r w:rsidRPr="001E1EE4">
          <w:rPr>
            <w:rFonts w:ascii="Arial" w:hAnsi="Arial" w:cs="Arial"/>
            <w:sz w:val="24"/>
            <w:szCs w:val="24"/>
          </w:rPr>
          <w:t>частью 5 статьи 41</w:t>
        </w:r>
      </w:hyperlink>
      <w:r w:rsidRPr="001E1EE4">
        <w:rPr>
          <w:rFonts w:ascii="Arial" w:hAnsi="Arial" w:cs="Arial"/>
          <w:sz w:val="24"/>
          <w:szCs w:val="24"/>
        </w:rPr>
        <w:t xml:space="preserve"> Устава городского округа закрытого административно-территориального образования Северск Томской области, руководствуясь </w:t>
      </w:r>
      <w:hyperlink r:id="rId12" w:history="1">
        <w:r w:rsidRPr="001E1EE4">
          <w:rPr>
            <w:rFonts w:ascii="Arial" w:hAnsi="Arial" w:cs="Arial"/>
            <w:sz w:val="24"/>
            <w:szCs w:val="24"/>
          </w:rPr>
          <w:t>решением</w:t>
        </w:r>
      </w:hyperlink>
      <w:r w:rsidRPr="001E1EE4">
        <w:rPr>
          <w:rFonts w:ascii="Arial" w:hAnsi="Arial" w:cs="Arial"/>
          <w:sz w:val="24"/>
          <w:szCs w:val="24"/>
        </w:rPr>
        <w:t xml:space="preserve"> Думы ЗАТО Северск от 09.12.2010 N 6/2 "Об утверждении структуры Администрации ЗАТО Северск", Дума ЗАТО Северск решила: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1. Утвердить </w:t>
      </w:r>
      <w:hyperlink w:anchor="p49" w:history="1">
        <w:r w:rsidRPr="001E1EE4">
          <w:rPr>
            <w:rFonts w:ascii="Arial" w:hAnsi="Arial" w:cs="Arial"/>
            <w:sz w:val="24"/>
            <w:szCs w:val="24"/>
          </w:rPr>
          <w:t>Положение</w:t>
        </w:r>
      </w:hyperlink>
      <w:r w:rsidRPr="001E1EE4">
        <w:rPr>
          <w:rFonts w:ascii="Arial" w:hAnsi="Arial" w:cs="Arial"/>
          <w:sz w:val="24"/>
          <w:szCs w:val="24"/>
        </w:rPr>
        <w:t xml:space="preserve"> об Управлении имущественных отношений Администрации ЗАТО Северск согласно приложению.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2. Признать утратившими силу: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1) решение Думы ЗАТО Северск от 19.06.2008 N 53/7 "Об утверждении Положения об Управлении имущественных отношений Администрации ЗАТО Северск (новая редакция)";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2) решение Думы ЗАТО Северск от 18.12.2008 N 66/9 "О внесении изменений в Положение об Управлении имущественных отношений Администрации ЗАТО Северск (новая редакция), утвержденное решением Думы ЗАТО Северск от 19.06.2008 N 53/7";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3) решение Думы ЗАТО Северск от 16.07.2009 N 77/5 "О внесении изменений в Положение об Управлении имущественных отношений Администрации ЗАТО Северск (новая редакция), утвержденное решением Думы ЗАТО Северск от 19.06.2008 N 53/7";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lastRenderedPageBreak/>
        <w:t xml:space="preserve">4) решение Думы ЗАТО Северск от 19.11.2009 N 84/14 "О внесении изменений в Положение об Управлении имущественных отношений Администрации ЗАТО Северск (новая редакция), утвержденное решением Думы ЗАТО Северск от 19.06.2008 N 53/7";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5) решение Думы ЗАТО Северск от 31.10.2013 N 45/12 "О внесении изменений в Положение об Управлении имущественных отношений Администрации ЗАТО Северск, утвержденное решением Думы ЗАТО Северск от 19.06.2008 N 53/7";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6) решение Думы ЗАТО Северск от 30.01.2014 N 49/10 "О внесении изменения в Положение об Управлении имущественных отношений Администрации ЗАТО Северск, утвержденное решением Думы ЗАТО Северск от 19.06.2008 N 53/7";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7) решение Думы ЗАТО Северск от 26.10.2017 N 31/6 "О внесении изменений в Положение об Управлении имущественных отношений Администрации ЗАТО Северск, утвержденное решением Думы ЗАТО Северск от 19.06.2008 N 53/7";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8) решение Думы ЗАТО Северск от 28.02.2019 N 48/4 "О внесении изменений в Положение об Управлении имущественных отношений Администрации ЗАТО Северск (новая редакция), утвержденное решением Думы ЗАТО Северск от 19.06.2008 N 53/7";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9) решение Думы ЗАТО Северск от 27.06.2019 N 52/7 "О внесении изменений в Положение об Управлении имущественных отношений Администрации ЗАТО Северск (новая редакция), утвержденное решением Думы ЗАТО Северск от 19.06.2008 N 53/7".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>3. Опубликовать решение в средстве массовой информации "Официальный бюллетень муниципальных правовых актов ЗАТО Северск" и разместить в информационно-телекоммуникационной сети "Интернет" на официальных сайтах Думы ЗАТО Северск (</w:t>
      </w:r>
      <w:hyperlink r:id="rId13" w:tgtFrame="_blank" w:tooltip="&lt;div class=&quot;doc www&quot;&gt;&lt;span class=&quot;aligner&quot;&gt;&lt;div class=&quot;icon listDocWWW-16&quot;&gt;&lt;/div&gt;&lt;/span&gt;https://duma-seversk.ru&lt;/div&gt;" w:history="1">
        <w:r w:rsidRPr="001E1EE4">
          <w:rPr>
            <w:rFonts w:ascii="Arial" w:hAnsi="Arial" w:cs="Arial"/>
            <w:sz w:val="24"/>
            <w:szCs w:val="24"/>
          </w:rPr>
          <w:t>https://duma-seversk.ru</w:t>
        </w:r>
      </w:hyperlink>
      <w:r w:rsidRPr="001E1EE4">
        <w:rPr>
          <w:rFonts w:ascii="Arial" w:hAnsi="Arial" w:cs="Arial"/>
          <w:sz w:val="24"/>
          <w:szCs w:val="24"/>
        </w:rPr>
        <w:t>) и Администрации ЗАТО Северск (</w:t>
      </w:r>
      <w:hyperlink w:tgtFrame="_blank" w:tooltip="&lt;div class=&quot;doc www&quot;&gt;&lt;span class=&quot;aligner&quot;&gt;&lt;div class=&quot;icon listDocWWW-16&quot;&gt;&lt;/div&gt;&lt;/span&gt;https://зато-северск.рф&lt;/div&gt;" w:history="1">
        <w:r w:rsidRPr="001E1EE4">
          <w:rPr>
            <w:rFonts w:ascii="Arial" w:hAnsi="Arial" w:cs="Arial"/>
            <w:sz w:val="24"/>
            <w:szCs w:val="24"/>
          </w:rPr>
          <w:t>https://зато-северск.рф</w:t>
        </w:r>
      </w:hyperlink>
      <w:r w:rsidRPr="001E1EE4">
        <w:rPr>
          <w:rFonts w:ascii="Arial" w:hAnsi="Arial" w:cs="Arial"/>
          <w:sz w:val="24"/>
          <w:szCs w:val="24"/>
        </w:rPr>
        <w:t xml:space="preserve">). </w:t>
      </w:r>
    </w:p>
    <w:p w:rsidR="00650127" w:rsidRPr="001E1EE4" w:rsidRDefault="00650127" w:rsidP="00352578">
      <w:pPr>
        <w:spacing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  </w:t>
      </w:r>
    </w:p>
    <w:p w:rsidR="00650127" w:rsidRPr="001E1EE4" w:rsidRDefault="00650127" w:rsidP="00352578">
      <w:pPr>
        <w:spacing w:line="288" w:lineRule="atLeast"/>
        <w:ind w:firstLine="709"/>
        <w:jc w:val="right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Председатель </w:t>
      </w:r>
    </w:p>
    <w:p w:rsidR="00650127" w:rsidRPr="001E1EE4" w:rsidRDefault="00650127" w:rsidP="00352578">
      <w:pPr>
        <w:spacing w:line="288" w:lineRule="atLeast"/>
        <w:ind w:firstLine="709"/>
        <w:jc w:val="right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Думы ЗАТО Северск </w:t>
      </w:r>
    </w:p>
    <w:p w:rsidR="00650127" w:rsidRPr="001E1EE4" w:rsidRDefault="00650127" w:rsidP="00352578">
      <w:pPr>
        <w:spacing w:line="288" w:lineRule="atLeast"/>
        <w:ind w:firstLine="709"/>
        <w:jc w:val="right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Г.А.ШАМИН </w:t>
      </w:r>
    </w:p>
    <w:p w:rsidR="00650127" w:rsidRPr="001E1EE4" w:rsidRDefault="00650127" w:rsidP="00352578">
      <w:pPr>
        <w:spacing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  </w:t>
      </w:r>
    </w:p>
    <w:p w:rsidR="00650127" w:rsidRPr="001E1EE4" w:rsidRDefault="00650127" w:rsidP="00352578">
      <w:pPr>
        <w:spacing w:line="288" w:lineRule="atLeast"/>
        <w:ind w:firstLine="709"/>
        <w:jc w:val="right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Мэр ЗАТО Северск </w:t>
      </w:r>
    </w:p>
    <w:p w:rsidR="00650127" w:rsidRPr="001E1EE4" w:rsidRDefault="00650127" w:rsidP="00352578">
      <w:pPr>
        <w:spacing w:line="288" w:lineRule="atLeast"/>
        <w:ind w:firstLine="709"/>
        <w:jc w:val="right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Н.В.ДИДЕНКО </w:t>
      </w:r>
    </w:p>
    <w:p w:rsidR="00650127" w:rsidRPr="001E1EE4" w:rsidRDefault="00650127" w:rsidP="00352578">
      <w:pPr>
        <w:spacing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  </w:t>
      </w:r>
    </w:p>
    <w:p w:rsidR="00650127" w:rsidRPr="001E1EE4" w:rsidRDefault="00650127" w:rsidP="00352578">
      <w:pPr>
        <w:spacing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  </w:t>
      </w:r>
    </w:p>
    <w:p w:rsidR="00650127" w:rsidRPr="001E1EE4" w:rsidRDefault="00650127" w:rsidP="00352578">
      <w:pPr>
        <w:spacing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  </w:t>
      </w:r>
    </w:p>
    <w:p w:rsidR="00650127" w:rsidRPr="001E1EE4" w:rsidRDefault="00650127" w:rsidP="00352578">
      <w:pPr>
        <w:spacing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  </w:t>
      </w:r>
    </w:p>
    <w:p w:rsidR="00650127" w:rsidRPr="001E1EE4" w:rsidRDefault="00650127" w:rsidP="00352578">
      <w:pPr>
        <w:spacing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  </w:t>
      </w:r>
    </w:p>
    <w:p w:rsidR="007F4155" w:rsidRPr="001E1EE4" w:rsidRDefault="007F4155" w:rsidP="00352578">
      <w:pPr>
        <w:spacing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</w:p>
    <w:p w:rsidR="007F4155" w:rsidRPr="001E1EE4" w:rsidRDefault="007F4155" w:rsidP="00352578">
      <w:pPr>
        <w:spacing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</w:p>
    <w:p w:rsidR="007F4155" w:rsidRPr="001E1EE4" w:rsidRDefault="007F4155" w:rsidP="00352578">
      <w:pPr>
        <w:spacing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</w:p>
    <w:p w:rsidR="007F4155" w:rsidRPr="001E1EE4" w:rsidRDefault="007F4155" w:rsidP="00352578">
      <w:pPr>
        <w:spacing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</w:p>
    <w:p w:rsidR="007F4155" w:rsidRPr="001E1EE4" w:rsidRDefault="007F4155" w:rsidP="00352578">
      <w:pPr>
        <w:spacing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</w:p>
    <w:p w:rsidR="007F4155" w:rsidRPr="001E1EE4" w:rsidRDefault="007F4155" w:rsidP="00352578">
      <w:pPr>
        <w:spacing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</w:p>
    <w:p w:rsidR="00650127" w:rsidRPr="001E1EE4" w:rsidRDefault="00650127" w:rsidP="00352578">
      <w:pPr>
        <w:spacing w:line="288" w:lineRule="atLeast"/>
        <w:ind w:firstLine="709"/>
        <w:jc w:val="right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lastRenderedPageBreak/>
        <w:t xml:space="preserve">Приложение </w:t>
      </w:r>
    </w:p>
    <w:p w:rsidR="00650127" w:rsidRPr="001E1EE4" w:rsidRDefault="00650127" w:rsidP="00352578">
      <w:pPr>
        <w:spacing w:line="288" w:lineRule="atLeast"/>
        <w:ind w:firstLine="709"/>
        <w:jc w:val="right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к решению </w:t>
      </w:r>
    </w:p>
    <w:p w:rsidR="00650127" w:rsidRPr="001E1EE4" w:rsidRDefault="00650127" w:rsidP="00352578">
      <w:pPr>
        <w:spacing w:line="288" w:lineRule="atLeast"/>
        <w:ind w:firstLine="709"/>
        <w:jc w:val="right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Думы ЗАТО Северск </w:t>
      </w:r>
    </w:p>
    <w:p w:rsidR="00650127" w:rsidRPr="001E1EE4" w:rsidRDefault="00650127" w:rsidP="00352578">
      <w:pPr>
        <w:spacing w:line="288" w:lineRule="atLeast"/>
        <w:ind w:firstLine="709"/>
        <w:jc w:val="right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от 24.06.2021 </w:t>
      </w:r>
      <w:r w:rsidR="007F4155" w:rsidRPr="001E1EE4">
        <w:rPr>
          <w:rFonts w:ascii="Arial" w:hAnsi="Arial" w:cs="Arial"/>
          <w:sz w:val="24"/>
          <w:szCs w:val="24"/>
        </w:rPr>
        <w:t>№</w:t>
      </w:r>
      <w:r w:rsidRPr="001E1EE4">
        <w:rPr>
          <w:rFonts w:ascii="Arial" w:hAnsi="Arial" w:cs="Arial"/>
          <w:sz w:val="24"/>
          <w:szCs w:val="24"/>
        </w:rPr>
        <w:t xml:space="preserve"> 15/1 </w:t>
      </w:r>
    </w:p>
    <w:p w:rsidR="00650127" w:rsidRPr="001E1EE4" w:rsidRDefault="00650127" w:rsidP="00352578">
      <w:pPr>
        <w:spacing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  </w:t>
      </w:r>
    </w:p>
    <w:p w:rsidR="00650127" w:rsidRPr="001E1EE4" w:rsidRDefault="00650127" w:rsidP="00352578">
      <w:pPr>
        <w:spacing w:line="312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p49"/>
      <w:bookmarkEnd w:id="0"/>
      <w:r w:rsidRPr="001E1EE4">
        <w:rPr>
          <w:rFonts w:ascii="Arial" w:hAnsi="Arial" w:cs="Arial"/>
          <w:b/>
          <w:bCs/>
          <w:sz w:val="24"/>
          <w:szCs w:val="24"/>
        </w:rPr>
        <w:t xml:space="preserve">ПОЛОЖЕНИЕ </w:t>
      </w:r>
    </w:p>
    <w:p w:rsidR="00650127" w:rsidRPr="001E1EE4" w:rsidRDefault="00650127" w:rsidP="00352578">
      <w:pPr>
        <w:spacing w:line="312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  <w:r w:rsidRPr="001E1EE4">
        <w:rPr>
          <w:rFonts w:ascii="Arial" w:hAnsi="Arial" w:cs="Arial"/>
          <w:b/>
          <w:bCs/>
          <w:sz w:val="24"/>
          <w:szCs w:val="24"/>
        </w:rPr>
        <w:t xml:space="preserve">ОБ УПРАВЛЕНИИ ИМУЩЕСТВЕННЫХ ОТНОШЕНИЙ </w:t>
      </w:r>
    </w:p>
    <w:p w:rsidR="00650127" w:rsidRPr="001E1EE4" w:rsidRDefault="00650127" w:rsidP="00352578">
      <w:pPr>
        <w:spacing w:line="312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  <w:r w:rsidRPr="001E1EE4">
        <w:rPr>
          <w:rFonts w:ascii="Arial" w:hAnsi="Arial" w:cs="Arial"/>
          <w:b/>
          <w:bCs/>
          <w:sz w:val="24"/>
          <w:szCs w:val="24"/>
        </w:rPr>
        <w:t xml:space="preserve">АДМИНИСТРАЦИИ ЗАТО СЕВЕРСК </w:t>
      </w:r>
    </w:p>
    <w:p w:rsidR="00650127" w:rsidRPr="001E1EE4" w:rsidRDefault="00650127" w:rsidP="00352578">
      <w:pPr>
        <w:spacing w:line="288" w:lineRule="atLeast"/>
        <w:ind w:firstLine="709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> </w:t>
      </w:r>
    </w:p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top w:w="132" w:type="dxa"/>
          <w:left w:w="210" w:type="dxa"/>
          <w:bottom w:w="180" w:type="dxa"/>
          <w:right w:w="210" w:type="dxa"/>
        </w:tblCellMar>
        <w:tblLook w:val="04A0" w:firstRow="1" w:lastRow="0" w:firstColumn="1" w:lastColumn="0" w:noHBand="0" w:noVBand="1"/>
      </w:tblPr>
      <w:tblGrid>
        <w:gridCol w:w="9895"/>
      </w:tblGrid>
      <w:tr w:rsidR="007F4155" w:rsidRPr="001E1EE4" w:rsidTr="00650127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650127" w:rsidRPr="001E1EE4" w:rsidRDefault="00650127" w:rsidP="00352578">
            <w:pPr>
              <w:ind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1EE4">
              <w:rPr>
                <w:rFonts w:ascii="Arial" w:hAnsi="Arial" w:cs="Arial"/>
                <w:sz w:val="24"/>
                <w:szCs w:val="24"/>
              </w:rPr>
              <w:t xml:space="preserve">Список изменяющих документов </w:t>
            </w:r>
          </w:p>
          <w:p w:rsidR="00650127" w:rsidRPr="001E1EE4" w:rsidRDefault="00650127" w:rsidP="00352578">
            <w:pPr>
              <w:ind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1EE4">
              <w:rPr>
                <w:rFonts w:ascii="Arial" w:hAnsi="Arial" w:cs="Arial"/>
                <w:sz w:val="24"/>
                <w:szCs w:val="24"/>
              </w:rPr>
              <w:t xml:space="preserve">(в ред. решений Думы ЗАТО Северск </w:t>
            </w:r>
          </w:p>
          <w:p w:rsidR="00650127" w:rsidRPr="001E1EE4" w:rsidRDefault="00650127" w:rsidP="00352578">
            <w:pPr>
              <w:ind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1EE4">
              <w:rPr>
                <w:rFonts w:ascii="Arial" w:hAnsi="Arial" w:cs="Arial"/>
                <w:sz w:val="24"/>
                <w:szCs w:val="24"/>
              </w:rPr>
              <w:t xml:space="preserve">от 30.06.2022 </w:t>
            </w:r>
            <w:hyperlink r:id="rId14" w:history="1">
              <w:r w:rsidRPr="001E1EE4">
                <w:rPr>
                  <w:rFonts w:ascii="Arial" w:hAnsi="Arial" w:cs="Arial"/>
                  <w:sz w:val="24"/>
                  <w:szCs w:val="24"/>
                </w:rPr>
                <w:t>N 26/9</w:t>
              </w:r>
            </w:hyperlink>
            <w:r w:rsidRPr="001E1EE4">
              <w:rPr>
                <w:rFonts w:ascii="Arial" w:hAnsi="Arial" w:cs="Arial"/>
                <w:sz w:val="24"/>
                <w:szCs w:val="24"/>
              </w:rPr>
              <w:t xml:space="preserve">, от 29.09.2022 </w:t>
            </w:r>
            <w:hyperlink r:id="rId15" w:history="1">
              <w:r w:rsidRPr="001E1EE4">
                <w:rPr>
                  <w:rFonts w:ascii="Arial" w:hAnsi="Arial" w:cs="Arial"/>
                  <w:sz w:val="24"/>
                  <w:szCs w:val="24"/>
                </w:rPr>
                <w:t>N 29/8</w:t>
              </w:r>
            </w:hyperlink>
            <w:r w:rsidR="007F4155" w:rsidRPr="001E1EE4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7F4155" w:rsidRPr="0052256F">
              <w:rPr>
                <w:rFonts w:ascii="Arial" w:hAnsi="Arial" w:cs="Arial"/>
                <w:sz w:val="24"/>
                <w:szCs w:val="24"/>
              </w:rPr>
              <w:t>от 29.08.2024 №50/3</w:t>
            </w:r>
            <w:r w:rsidRPr="0052256F">
              <w:rPr>
                <w:rFonts w:ascii="Arial" w:hAnsi="Arial" w:cs="Arial"/>
                <w:sz w:val="24"/>
                <w:szCs w:val="24"/>
              </w:rPr>
              <w:t>)</w:t>
            </w:r>
            <w:r w:rsidRPr="001E1EE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:rsidR="00650127" w:rsidRPr="001E1EE4" w:rsidRDefault="00650127" w:rsidP="00352578">
      <w:pPr>
        <w:spacing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  </w:t>
      </w:r>
    </w:p>
    <w:p w:rsidR="00650127" w:rsidRPr="001E1EE4" w:rsidRDefault="00650127" w:rsidP="00352578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b/>
          <w:bCs/>
          <w:sz w:val="24"/>
          <w:szCs w:val="24"/>
        </w:rPr>
        <w:t>I. ОБЩИЕ ПОЛОЖЕНИЯ</w:t>
      </w:r>
      <w:r w:rsidRPr="001E1EE4">
        <w:rPr>
          <w:rFonts w:ascii="Arial" w:hAnsi="Arial" w:cs="Arial"/>
          <w:sz w:val="24"/>
          <w:szCs w:val="24"/>
        </w:rPr>
        <w:t xml:space="preserve"> </w:t>
      </w:r>
    </w:p>
    <w:p w:rsidR="00650127" w:rsidRPr="001E1EE4" w:rsidRDefault="00650127" w:rsidP="00352578">
      <w:pPr>
        <w:spacing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  </w:t>
      </w:r>
    </w:p>
    <w:p w:rsidR="00650127" w:rsidRPr="001E1EE4" w:rsidRDefault="00650127" w:rsidP="00352578">
      <w:pPr>
        <w:spacing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1. Управление имущественных отношений Администрации ЗАТО Северск (далее - Управление) является отраслевым органом Администрации ЗАТО Северск, входящим в ее структуру.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2. Управление осуществляет полномочия собственника в отношении муниципального имущества (за исключением муниципального жилищного фонда) в порядке, установленном законодательством, нормативными правовыми актами ЗАТО Северск и настоящим Положением.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Управление осуществляет полномочия по управлению муниципальным имуществом (за исключением жилых помещений), ведению бухгалтерского учета и содержанию имущества, составляющего муниципальную казну, ведению Реестра муниципального имущества, по оказанию муниципальных услуг, а также правоприменительную деятельность в сфере имущественных и земельных отношений.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3. Управление создано в результате реорганизации Комитета по управлению муниципальным имуществом и Комитета по земельным ресурсам и землепользованию.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4. Полное наименование - Управление имущественных отношений Администрации ЗАТО Северск, сокращенное наименование - УИО Администрации ЗАТО Северск.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5. Управление является юридическим лицом в форме муниципального казенного учреждения, имеет закрепленное за ним на праве оперативного управления имущество, самостоятельный баланс и бюджетную смету, печати, штампы и официальные бланки, необходимые для осуществления деятельности Управления, а также лицевые счета, открытые в установленном порядке в органах казначейства Томской области, необходимые для осуществления деятельности Управления.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6. Управление осуществляет свою деятельность во взаимодействии с отраслевыми органами Администрации ЗАТО Северск, структурными подразделениями Администрации ЗАТО Северск, Думой ЗАТО Северск, органами государственной власти Томской области, федеральными органами исполнительной власти по профилю своей деятельности, общественными </w:t>
      </w:r>
      <w:r w:rsidRPr="001E1EE4">
        <w:rPr>
          <w:rFonts w:ascii="Arial" w:hAnsi="Arial" w:cs="Arial"/>
          <w:sz w:val="24"/>
          <w:szCs w:val="24"/>
        </w:rPr>
        <w:lastRenderedPageBreak/>
        <w:t xml:space="preserve">объединениями и иными организациями независимо от организационно-правовых форм и форм собственности.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7. Управление осуществляет общее руководство и функции главного распорядителя бюджетных средств в отношении подведомственных учреждений.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8. Структура Управления состоит из отделов, деятельность которых координируют и контролируют начальник Управления и заместители начальника Управления.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Положения об отделах Управления утверждаются распоряжением Администрации ЗАТО Северск.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9. Управление в своей деятельности руководствуется </w:t>
      </w:r>
      <w:hyperlink r:id="rId16" w:history="1">
        <w:r w:rsidRPr="001E1EE4">
          <w:rPr>
            <w:rFonts w:ascii="Arial" w:hAnsi="Arial" w:cs="Arial"/>
            <w:sz w:val="24"/>
            <w:szCs w:val="24"/>
          </w:rPr>
          <w:t>Конституцией</w:t>
        </w:r>
      </w:hyperlink>
      <w:r w:rsidRPr="001E1EE4">
        <w:rPr>
          <w:rFonts w:ascii="Arial" w:hAnsi="Arial" w:cs="Arial"/>
          <w:sz w:val="24"/>
          <w:szCs w:val="24"/>
        </w:rPr>
        <w:t xml:space="preserve"> Российской Федерации, федеральными конституционными законами, федеральными законами, нормативными правовыми актами Президента Российской Федерации, Правительства Российской Федерации, федеральных органов исполнительной власти, </w:t>
      </w:r>
      <w:hyperlink r:id="rId17" w:history="1">
        <w:r w:rsidRPr="001E1EE4">
          <w:rPr>
            <w:rFonts w:ascii="Arial" w:hAnsi="Arial" w:cs="Arial"/>
            <w:sz w:val="24"/>
            <w:szCs w:val="24"/>
          </w:rPr>
          <w:t>Уставом</w:t>
        </w:r>
      </w:hyperlink>
      <w:r w:rsidRPr="001E1EE4">
        <w:rPr>
          <w:rFonts w:ascii="Arial" w:hAnsi="Arial" w:cs="Arial"/>
          <w:sz w:val="24"/>
          <w:szCs w:val="24"/>
        </w:rPr>
        <w:t xml:space="preserve"> (Основным законом) Томской области, законами и иными нормативными правовыми актами Томской области, </w:t>
      </w:r>
      <w:hyperlink r:id="rId18" w:history="1">
        <w:r w:rsidRPr="001E1EE4">
          <w:rPr>
            <w:rFonts w:ascii="Arial" w:hAnsi="Arial" w:cs="Arial"/>
            <w:sz w:val="24"/>
            <w:szCs w:val="24"/>
          </w:rPr>
          <w:t>Уставом</w:t>
        </w:r>
      </w:hyperlink>
      <w:r w:rsidRPr="001E1EE4">
        <w:rPr>
          <w:rFonts w:ascii="Arial" w:hAnsi="Arial" w:cs="Arial"/>
          <w:sz w:val="24"/>
          <w:szCs w:val="24"/>
        </w:rPr>
        <w:t xml:space="preserve"> городского округа закрытого административно-территориального образования Северск Томской области, муниципальными правовыми актами ЗАТО Северск, а также настоящим Положением.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10. Управление выступает истцом и ответчиком в судах общей юрисдикции, арбитражном и третейском судах, от своего имени приобретает и осуществляет имущественные и иные права и несет обязанности в соответствии с законодательством Российской Федерации.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11. Местонахождение Управления: Российская Федерация, Томская область, ЗАТО Северск, г. Северск, ул. Лесная, 11а.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Адрес Управления: 636071, Российская Федерация, Томская область, ЗАТО Северск, г. Северск, ул. Лесная, 11а. </w:t>
      </w:r>
    </w:p>
    <w:p w:rsidR="00650127" w:rsidRPr="001E1EE4" w:rsidRDefault="00650127" w:rsidP="00352578">
      <w:pPr>
        <w:spacing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  </w:t>
      </w:r>
    </w:p>
    <w:p w:rsidR="00650127" w:rsidRPr="001E1EE4" w:rsidRDefault="00650127" w:rsidP="00352578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b/>
          <w:bCs/>
          <w:sz w:val="24"/>
          <w:szCs w:val="24"/>
        </w:rPr>
        <w:t>II. ОСНОВНЫЕ НАПРАВЛЕНИЯ ДЕЯТЕЛЬНОСТИ И ЗАДАЧИ УПРАВЛЕНИЯ</w:t>
      </w:r>
      <w:r w:rsidRPr="001E1EE4">
        <w:rPr>
          <w:rFonts w:ascii="Arial" w:hAnsi="Arial" w:cs="Arial"/>
          <w:sz w:val="24"/>
          <w:szCs w:val="24"/>
        </w:rPr>
        <w:t xml:space="preserve"> </w:t>
      </w:r>
    </w:p>
    <w:p w:rsidR="00650127" w:rsidRPr="001E1EE4" w:rsidRDefault="00650127" w:rsidP="00352578">
      <w:pPr>
        <w:spacing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  </w:t>
      </w:r>
    </w:p>
    <w:p w:rsidR="00650127" w:rsidRPr="001E1EE4" w:rsidRDefault="00650127" w:rsidP="00352578">
      <w:pPr>
        <w:spacing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12. Основными направлениями деятельности и задачами Управления являются: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1) проведение единой муниципальной политики в сфере имущественных, земельных, лесных отношений;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2) формирование системы учета и контроля за использованием муниципального имущества, организация его инвентаризации, ведение Реестра муниципального имущества ЗАТО Северск и предоставление информации из него;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3) обеспечение полного отражения пообъектного состава движимого и недвижимого муниципального имущества, составляющего муниципальную казну, изменений в составе и характеристиках муниципального имущества, составляющего муниципальную казну;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4) распоряжение и управление муниципальным имуществом, в том числе земельными участками, находящимися в собственности ЗАТО Северск, в пределах своей компетенции;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lastRenderedPageBreak/>
        <w:t xml:space="preserve">5) приобретение имущества, в том числе земельных участков, в собственность ЗАТО Северск;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6) управление и распоряжение муниципальной собственностью ЗАТО Северск в порядке, установленном действующим законодательством, муниципальными правовыми актами ЗАТО Северск и настоящим Положением, в том числе оказание имущественной поддержки субъектам малого и среднего предпринимательства в пределах своей компетенции;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7) определение наиболее эффективных способов использования муниципального имущества;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8) осуществление полномочий собственника в отношении лесных участков, находящихся в собственности ЗАТО Северск;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9) обеспечение соблюдения лесного законодательства на территории ЗАТО Северск и обеспечение эффективной реализации полномочий муниципального образования в рамках лесного законодательства;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10) осуществление иной деятельности, в соответствии с полномочиями, предоставленными действующим законодательством, муниципальными правовыми актами ЗАТО Северск. </w:t>
      </w:r>
    </w:p>
    <w:p w:rsidR="00650127" w:rsidRPr="001E1EE4" w:rsidRDefault="00650127" w:rsidP="00352578">
      <w:pPr>
        <w:spacing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  </w:t>
      </w:r>
    </w:p>
    <w:p w:rsidR="00650127" w:rsidRPr="001E1EE4" w:rsidRDefault="00650127" w:rsidP="00352578">
      <w:pPr>
        <w:ind w:firstLine="709"/>
        <w:jc w:val="center"/>
        <w:rPr>
          <w:rFonts w:ascii="Arial" w:hAnsi="Arial" w:cs="Arial"/>
          <w:sz w:val="24"/>
          <w:szCs w:val="24"/>
        </w:rPr>
      </w:pPr>
      <w:bookmarkStart w:id="1" w:name="p87"/>
      <w:bookmarkEnd w:id="1"/>
      <w:r w:rsidRPr="001E1EE4">
        <w:rPr>
          <w:rFonts w:ascii="Arial" w:hAnsi="Arial" w:cs="Arial"/>
          <w:b/>
          <w:bCs/>
          <w:sz w:val="24"/>
          <w:szCs w:val="24"/>
        </w:rPr>
        <w:t>III. ПОЛНОМОЧИЯ УПРАВЛЕНИЯ</w:t>
      </w:r>
      <w:r w:rsidRPr="001E1EE4">
        <w:rPr>
          <w:rFonts w:ascii="Arial" w:hAnsi="Arial" w:cs="Arial"/>
          <w:sz w:val="24"/>
          <w:szCs w:val="24"/>
        </w:rPr>
        <w:t xml:space="preserve"> </w:t>
      </w:r>
    </w:p>
    <w:p w:rsidR="007F4155" w:rsidRPr="001E1EE4" w:rsidRDefault="007F4155" w:rsidP="00352578">
      <w:pPr>
        <w:ind w:firstLine="709"/>
        <w:jc w:val="center"/>
        <w:rPr>
          <w:rFonts w:ascii="Arial" w:hAnsi="Arial" w:cs="Arial"/>
          <w:sz w:val="24"/>
          <w:szCs w:val="24"/>
        </w:rPr>
      </w:pPr>
    </w:p>
    <w:p w:rsidR="00650127" w:rsidRPr="001E1EE4" w:rsidRDefault="00650127" w:rsidP="00352578">
      <w:pPr>
        <w:spacing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  13. Для реализации основных направлений деятельности и возложенных задач Управление осуществляет следующие полномочия: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1) разрабатывает проекты правовых актов ЗАТО Северск по вопросам управления и распоряжения муниципальным имуществом, отнесенным разделом III настоящего Положения к полномочиям Управления, и представляет их в установленном порядке Мэру ЗАТО Северск;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2) проводит анализ нормативных правовых актов ЗАТО Северск по вопросам, относящимся к сфере деятельности Управления, и в установленном порядке осуществляет подготовку проектов нормативных правовых актов ЗАТО Северск о внесении соответствующих изменений, о признании утратившими силу отдельных норм или нормативных правовых актов ЗАТО Северск, противоречащих вновь принятым федеральным нормативным правовым актам и (или) нормативным правовым актам Томской области;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3) заключает от имени ЗАТО Северск договоры купли-продажи, договоры о безвозмездной передаче муниципального имущества ЗАТО Северск в государственную собственность Российской Федерации, государственную собственность субъектов Российской Федерации, собственность иных муниципальных образований, договоры залога, договоры о передаче муниципального имущества в хозяйственное ведение и оперативное управление муниципальных предприятий и учреждений, договоры задатка, аренды, безвозмездного пользования, о передаче имущества в муниципальную собственность ЗАТО Северск, пожертвования, доверительного управления, осуществляет закупку товаров, работ, услуг в установленной сфере деятельности;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4) заключает от имени ЗАТО Северск соглашения о внесении изменений и дополнений в договоры залога, договоры о передаче муниципального имущества в хозяйственное ведение и оперативное управление муниципальных предприятий </w:t>
      </w:r>
      <w:r w:rsidRPr="001E1EE4">
        <w:rPr>
          <w:rFonts w:ascii="Arial" w:hAnsi="Arial" w:cs="Arial"/>
          <w:sz w:val="24"/>
          <w:szCs w:val="24"/>
        </w:rPr>
        <w:lastRenderedPageBreak/>
        <w:t xml:space="preserve">и учреждений, договоры аренды, безвозмездного пользования, доверительного управления;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5) заключает от имени ЗАТО Северск договоры на размещение нестационарных торговых объектов на территории ЗАТО Северск, договоры на установку и эксплуатацию рекламных конструкций на земельных участках, зданиях или другом недвижимом имуществе, находящемся в муниципальной собственности ЗАТО Северск;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6) заключает от имени ЗАТО Северск соглашения об установлении сервитутов в отношении земельных участков, находящихся в муниципальной собственности ЗАТО Северск, и земельных участков, государственная собственность на которые не разграничена;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7) заключает от имени ЗАТО Северск соглашения о расторжении договоров купли-продажи, аренды, безвозмездного пользования, доверительного управления;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8) организует взаимодействие отраслевых органов Администрации ЗАТО Северск по решению вопросов управления и распоряжения муниципальным имуществом;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9) выступает заказчиком при осуществлении закупок товаров, работ, услуг для обеспечения муниципальных нужд ЗАТО Северск в части своей компетенции, а также осуществляет ведомственный контроль за соблюдением законодательства Российской Федерации и иных нормативных правовых актов о контрактной системе в сфере закупок в отношении заказчиков, подведомственных Управлению;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10) через муниципальное казенное учреждение, подведомственное Управлению, осуществляет заключение договоров купли-продажи лесных насаждений, учет древесины и другие полномочия, определенные муниципальными правовыми актами ЗАТО Северск;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11) выступает организатором аукционов на право заключения договоров аренды лесных участков, находящихся в муниципальной собственности ЗАТО Северск;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12) является главным распорядителем средств бюджета ЗАТО Северск и осуществляет соответствующие бюджетные полномочия, установленные Бюджетным </w:t>
      </w:r>
      <w:hyperlink r:id="rId19" w:history="1">
        <w:r w:rsidRPr="001E1EE4">
          <w:rPr>
            <w:rFonts w:ascii="Arial" w:hAnsi="Arial" w:cs="Arial"/>
            <w:sz w:val="24"/>
            <w:szCs w:val="24"/>
          </w:rPr>
          <w:t>кодексом</w:t>
        </w:r>
      </w:hyperlink>
      <w:r w:rsidRPr="001E1EE4">
        <w:rPr>
          <w:rFonts w:ascii="Arial" w:hAnsi="Arial" w:cs="Arial"/>
          <w:sz w:val="24"/>
          <w:szCs w:val="24"/>
        </w:rPr>
        <w:t xml:space="preserve"> Российской Федерации и принятыми в соответствии с ним нормативными правовыми актами, муниципальными правовыми актами ЗАТО Северск, регулирующими бюджетные отношения;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13) осуществляет функции бухгалтерского учета имущества, составляющего муниципальную казну, с оформлением первичных документов по операциям учета и движения муниципального имущества;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14) осуществляет полномочия собственника в отношении имущества муниципальных предприятий, муниципальных учреждений и иного имущества, в том числе составляющего муниципальную казну, а также полномочий собственника по передаче муниципального имущества юридическим и физическим лицам, приватизации, отчуждению муниципального имущества (за исключением жилых помещений);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lastRenderedPageBreak/>
        <w:t xml:space="preserve">15) осуществляет совместно с отраслевыми органами Администрации ЗАТО Северск контроль за управлением, распоряжением, использованием по назначению и сохранностью земельных участков, находящихся в муниципальной собственности ЗАТО Северск, а также иного муниципального имущества, закрепленного в хозяйственном ведении или оперативном управлении муниципальных предприятий и муниципальных учреждений, а также переданного в установленном порядке иным лицам, и при выявлении нарушений принимает в соответствии с законодательством Российской Федерации необходимые меры по их устранению и привлечению виновных лиц к ответственности;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16) осуществляет муниципальный лесной и земельный контроль;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bookmarkStart w:id="2" w:name="p106"/>
      <w:bookmarkEnd w:id="2"/>
      <w:r w:rsidRPr="001E1EE4">
        <w:rPr>
          <w:rFonts w:ascii="Arial" w:hAnsi="Arial" w:cs="Arial"/>
          <w:sz w:val="24"/>
          <w:szCs w:val="24"/>
        </w:rPr>
        <w:t xml:space="preserve">17) организует и проводит торги: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а) на право заключения договоров аренды, безвозмездного пользования муниципального движимого и недвижимого имущества, сетей инженерно-технического обеспечения;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б) на право заключения концессионных соглашений;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в) на право заключения договоров аренды земельных участков;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г) по продаже земельных участков;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д) на право заключения договоров на размещение нестационарных торговых объектов на территории ЗАТО Северск, договоров на установку и эксплуатацию рекламных конструкций на земельных участках, зданиях или другом недвижимом имуществе, находящемся в муниципальной собственности ЗАТО Северск;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и) при отчуждении муниципального имущества в порядке приватизации;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18) совместно с отраслевыми органами Администрации ЗАТО Северск контролирует исполнение победителем торгов, указанных в </w:t>
      </w:r>
      <w:hyperlink w:anchor="p106" w:history="1">
        <w:r w:rsidRPr="001E1EE4">
          <w:rPr>
            <w:rFonts w:ascii="Arial" w:hAnsi="Arial" w:cs="Arial"/>
            <w:sz w:val="24"/>
            <w:szCs w:val="24"/>
          </w:rPr>
          <w:t>подпункте 17 пункта 13 раздела III</w:t>
        </w:r>
      </w:hyperlink>
      <w:r w:rsidRPr="001E1EE4">
        <w:rPr>
          <w:rFonts w:ascii="Arial" w:hAnsi="Arial" w:cs="Arial"/>
          <w:sz w:val="24"/>
          <w:szCs w:val="24"/>
        </w:rPr>
        <w:t xml:space="preserve"> настоящего Положения, условий торгов;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19) выступает от имени ЗАТО Северск при государственной регистрации права муниципальной собственности на недвижимое имущество, составляющее муниципальную казну (за исключением муниципального жилищного фонда), и сделок с ним, государственной регистрации права муниципальной собственности, возникающего в результате приобретения недвижимого имущества муниципальными предприятиями и учреждениями, а также права муниципальной собственности на земельные участки, которое признается (возникает) в соответствии с федеральными законами;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20) выступает от имени ЗАТО Северск учредителем муниципальных предприятий, муниципальных учреждений (кроме муниципальных учреждений, подведомственных иным отраслевым органам Администрации ЗАТО Северск), создаваемых в соответствии с законодательством Российской Федерации;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21) осуществляет ведение реестра муниципального имущества ЗАТО Северск в документарной и автоматизированной форме в соответствии с </w:t>
      </w:r>
      <w:hyperlink r:id="rId20" w:history="1">
        <w:r w:rsidRPr="001E1EE4">
          <w:rPr>
            <w:rFonts w:ascii="Arial" w:hAnsi="Arial" w:cs="Arial"/>
            <w:sz w:val="24"/>
            <w:szCs w:val="24"/>
          </w:rPr>
          <w:t>Положением</w:t>
        </w:r>
      </w:hyperlink>
      <w:r w:rsidRPr="001E1EE4">
        <w:rPr>
          <w:rFonts w:ascii="Arial" w:hAnsi="Arial" w:cs="Arial"/>
          <w:sz w:val="24"/>
          <w:szCs w:val="24"/>
        </w:rPr>
        <w:t xml:space="preserve"> о порядке управления и распоряжения имуществом, находящимся в муниципальной собственности ЗАТО Северск, а также предоставляет выдачу выписок из указанного реестра;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lastRenderedPageBreak/>
        <w:t xml:space="preserve">22) осуществляет безвозмездную передачу имущества, находящегося в муниципальной собственности ЗАТО Северск, в государственную собственность Российской Федерации и государственную собственность субъектов Российской Федерации, иных муниципальных образований;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23) принимает в муниципальную собственность ЗАТО Северск имущество, созданное за счет средств местного бюджета; имущество, в том числе безвозмездно передаваемое из государственной собственности Российской Федерации, государственной собственности субъектов Российской Федерации, собственности иных муниципальных образований;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24) приобретает в установленном порядке имущество в муниципальную собственность ЗАТО Северск, заключает сделки в соответствии с установленными нормативными правовыми актами по возмездному приобретению движимого и недвижимого имущества в муниципальную собственность ЗАТО Северск;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25) проводит в пределах своей компетенции проверки использования имущества, находящегося в муниципальной собственности ЗАТО Северск;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26) участвует от имени собственника имущества муниципального предприятия в собраниях кредиторов при введении в отношении муниципального предприятия процедур банкротства;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27) участвует в процедуре банкротства в качестве кредитора в собраниях кредиторов по возникшим перед бюджетом ЗАТО Северск денежным обязательствам должников, администрирование которых находится в ведении Управления;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28) осуществляет мероприятия по приватизации муниципального имущества и иных объектов, включенных в Прогнозный план приватизации;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29) от имени и в интересах ЗАТО Северск заключает договоры купли-продажи муниципального имущества в случае его приватизации и в иных предусмотренных законом случаях, а также заключает договоры пожертвования муниципального имущества при передаче муниципального имущества в государственную собственность Российской Федерации и государственную собственность Томской области;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30) является получателем средств бюджета ЗАТО Северск и осуществляет соответствующие бюджетные полномочия, установленные Бюджетным </w:t>
      </w:r>
      <w:hyperlink r:id="rId21" w:history="1">
        <w:r w:rsidRPr="001E1EE4">
          <w:rPr>
            <w:rFonts w:ascii="Arial" w:hAnsi="Arial" w:cs="Arial"/>
            <w:sz w:val="24"/>
            <w:szCs w:val="24"/>
          </w:rPr>
          <w:t>кодексом</w:t>
        </w:r>
      </w:hyperlink>
      <w:r w:rsidRPr="001E1EE4">
        <w:rPr>
          <w:rFonts w:ascii="Arial" w:hAnsi="Arial" w:cs="Arial"/>
          <w:sz w:val="24"/>
          <w:szCs w:val="24"/>
        </w:rPr>
        <w:t xml:space="preserve"> Российской Федерации и принятыми в соответствии с ним нормативными правовыми актами, муниципальными правовыми актами ЗАТО Северск, регулирующими бюджетные отношения;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31) от имени ЗАТО Северск выступает стороной - залогодержателем в договорах залога, заключаемых в обеспечение исполнения обязательств по договорам о предоставлении бюджетных кредитов юридическим лицам, не являющимся муниципальными предприятиями; определяет предмет и размер залога;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32) является главным администратором (администратором) доходов бюджета ЗАТО Северск и осуществляет соответствующие бюджетные полномочия, установленные Бюджетным </w:t>
      </w:r>
      <w:hyperlink r:id="rId22" w:history="1">
        <w:r w:rsidRPr="001E1EE4">
          <w:rPr>
            <w:rFonts w:ascii="Arial" w:hAnsi="Arial" w:cs="Arial"/>
            <w:sz w:val="24"/>
            <w:szCs w:val="24"/>
          </w:rPr>
          <w:t>кодексом</w:t>
        </w:r>
      </w:hyperlink>
      <w:r w:rsidRPr="001E1EE4">
        <w:rPr>
          <w:rFonts w:ascii="Arial" w:hAnsi="Arial" w:cs="Arial"/>
          <w:sz w:val="24"/>
          <w:szCs w:val="24"/>
        </w:rPr>
        <w:t xml:space="preserve"> Российской Федерации и принятыми в соответствии с ним нормативными правовыми актами, </w:t>
      </w:r>
      <w:r w:rsidRPr="001E1EE4">
        <w:rPr>
          <w:rFonts w:ascii="Arial" w:hAnsi="Arial" w:cs="Arial"/>
          <w:sz w:val="24"/>
          <w:szCs w:val="24"/>
        </w:rPr>
        <w:lastRenderedPageBreak/>
        <w:t xml:space="preserve">муниципальными правовыми актами ЗАТО Северск, регулирующими бюджетные отношения;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33) при выявлении бесхозяйного недвижимого имущества, расположенного на территории ЗАТО Северск, осуществляет мероприятия по постановке его на учет в Единый государственный Реестр недвижимости Росреестра как бесхозяйного; </w:t>
      </w:r>
    </w:p>
    <w:p w:rsidR="00352578" w:rsidRPr="0052256F" w:rsidRDefault="00352578" w:rsidP="00352578">
      <w:pPr>
        <w:pStyle w:val="ab"/>
        <w:spacing w:before="0" w:beforeAutospacing="0" w:after="0" w:afterAutospacing="0" w:line="288" w:lineRule="atLeast"/>
        <w:ind w:firstLine="709"/>
        <w:jc w:val="both"/>
        <w:rPr>
          <w:rFonts w:ascii="Arial" w:hAnsi="Arial" w:cs="Arial"/>
        </w:rPr>
      </w:pPr>
      <w:r w:rsidRPr="0052256F">
        <w:rPr>
          <w:rFonts w:ascii="Arial" w:hAnsi="Arial" w:cs="Arial"/>
        </w:rPr>
        <w:t xml:space="preserve">33-1) организует и проводит работу по выявлению, учету и принятию в муниципальную собственность ЗАТО Северск, в порядке наследования по закону, следующего выморочного имущества (за исключением жилых помещений): </w:t>
      </w:r>
    </w:p>
    <w:p w:rsidR="00352578" w:rsidRPr="0052256F" w:rsidRDefault="00352578" w:rsidP="00352578">
      <w:pPr>
        <w:pStyle w:val="ab"/>
        <w:spacing w:before="0" w:beforeAutospacing="0" w:after="0" w:afterAutospacing="0" w:line="288" w:lineRule="atLeast"/>
        <w:ind w:firstLine="709"/>
        <w:jc w:val="both"/>
        <w:rPr>
          <w:rFonts w:ascii="Arial" w:hAnsi="Arial" w:cs="Arial"/>
        </w:rPr>
      </w:pPr>
      <w:r w:rsidRPr="0052256F">
        <w:rPr>
          <w:rFonts w:ascii="Arial" w:hAnsi="Arial" w:cs="Arial"/>
        </w:rPr>
        <w:t>- земельных участков, а также расположенных на них зданий, сооружений, иных объектов недвижимого имущества;</w:t>
      </w:r>
    </w:p>
    <w:p w:rsidR="00352578" w:rsidRPr="0052256F" w:rsidRDefault="00352578" w:rsidP="00352578">
      <w:pPr>
        <w:pStyle w:val="ab"/>
        <w:spacing w:before="0" w:beforeAutospacing="0" w:after="0" w:afterAutospacing="0" w:line="288" w:lineRule="atLeast"/>
        <w:ind w:firstLine="709"/>
        <w:jc w:val="both"/>
        <w:rPr>
          <w:rFonts w:ascii="Arial" w:hAnsi="Arial" w:cs="Arial"/>
        </w:rPr>
      </w:pPr>
      <w:r w:rsidRPr="0052256F">
        <w:rPr>
          <w:rFonts w:ascii="Arial" w:hAnsi="Arial" w:cs="Arial"/>
        </w:rPr>
        <w:t xml:space="preserve">- долей в праве общей долевой собственности на указанные в </w:t>
      </w:r>
      <w:hyperlink r:id="rId23" w:history="1">
        <w:r w:rsidRPr="0052256F">
          <w:rPr>
            <w:rStyle w:val="ac"/>
            <w:rFonts w:ascii="Arial" w:hAnsi="Arial" w:cs="Arial"/>
            <w:color w:val="auto"/>
            <w:u w:val="none"/>
          </w:rPr>
          <w:t>абзаце втором</w:t>
        </w:r>
      </w:hyperlink>
      <w:r w:rsidRPr="0052256F">
        <w:rPr>
          <w:rFonts w:ascii="Arial" w:hAnsi="Arial" w:cs="Arial"/>
        </w:rPr>
        <w:t xml:space="preserve"> настоящего пункта объекты недвижимого имущества;</w:t>
      </w:r>
    </w:p>
    <w:p w:rsidR="00352578" w:rsidRPr="0052256F" w:rsidRDefault="00352578" w:rsidP="00352578">
      <w:pPr>
        <w:pStyle w:val="ab"/>
        <w:spacing w:before="0" w:beforeAutospacing="0" w:after="0" w:afterAutospacing="0" w:line="288" w:lineRule="atLeast"/>
        <w:jc w:val="both"/>
        <w:rPr>
          <w:rFonts w:ascii="Arial" w:hAnsi="Arial" w:cs="Arial"/>
        </w:rPr>
      </w:pPr>
      <w:r w:rsidRPr="0052256F">
        <w:rPr>
          <w:rFonts w:ascii="Arial" w:hAnsi="Arial" w:cs="Arial"/>
        </w:rPr>
        <w:t>(п.33-1 введен Решением Думы ЗАТО Северск от 29.08.2024 №</w:t>
      </w:r>
      <w:r w:rsidR="007F4155" w:rsidRPr="0052256F">
        <w:rPr>
          <w:rFonts w:ascii="Arial" w:hAnsi="Arial" w:cs="Arial"/>
        </w:rPr>
        <w:t xml:space="preserve"> 50/3)</w:t>
      </w:r>
      <w:r w:rsidRPr="0052256F">
        <w:rPr>
          <w:rFonts w:ascii="Arial" w:hAnsi="Arial" w:cs="Arial"/>
        </w:rPr>
        <w:t xml:space="preserve">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bookmarkStart w:id="3" w:name="_GoBack"/>
      <w:bookmarkEnd w:id="3"/>
      <w:r w:rsidRPr="001E1EE4">
        <w:rPr>
          <w:rFonts w:ascii="Arial" w:hAnsi="Arial" w:cs="Arial"/>
          <w:sz w:val="24"/>
          <w:szCs w:val="24"/>
        </w:rPr>
        <w:t xml:space="preserve">34) принимает в установленном порядке имущество, обращенное в собственность муниципального образования, включая земельные участки (кроме земельных участков из земель сельскохозяйственного назначения), акции (доли, паи) в уставном (складочном) капитале коммерческих организаций в муниципальную казну, обращается с заявлением о государственной регистрации права муниципальной собственности на указанное имущество;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35) осуществляет управление и распоряжение водными объектами, расположенными в границах ЗАТО Северск в порядке и пределах, установленных водным законодательством Российской Федерации;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36) от имени и в интересах ЗАТО Северск осуществляет распоряжение и управление земельными участками, которые находятся в собственности муниципального образования, а также земельными участками, государственная собственность на которые не разграничена, в том числе: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а) заключает от имени ЗАТО Северск договоры купли-продажи, аренды земли, договоры аренды по результатам торгов, договоры безвозмездного пользования земельными участками;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б) принимает решение о передаче в долгосрочную аренду земельных участков, на которых расположены объекты недвижимого имущества, приобретенные в собственность юридическими и физическими лицами, в случае приобретения объектов недвижимого имущества, находящихся в муниципальной собственности в процессе приватизации;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в) взаимодействует с уполномоченными органами Администрации ЗАТО Северск при принятии решений о предоставлении земельных участков на период строительства;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г) при организации торгов на право заключения договоров аренды земельных участков, находящихся в муниципальной собственности, определяет на основании отчета независимого оценщика, составленного в соответствии с законодательством Российской Федерации об оценочной деятельности, начальную цену земельного участка или начальный размер ежегодной арендной платы, величину их повышения ("шаг аукциона") при проведении аукциона, открытого по форме подачи предложений о цене или размере арендной платы, а также размер задатка;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lastRenderedPageBreak/>
        <w:t xml:space="preserve">д) определяет существенные условия договоров купли-продажи земельных участков, заключаемых по результатам торгов;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37) участвует в порядке, установленном федеральными законами, в процессе разграничения государственной собственности на землю;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38) выступает от имени ЗАТО Северск при государственной регистрации договоров аренды земельных участков, договоров безвозмездного пользования земельных участков, соглашений о внесении изменений в договоры, соглашений о расторжении договоров, перехода права собственности на земельные участки, предоставляемые городским округом закрытым административно-территориальным образованием Северск Томской области, и иные регистрационные действия, связанные с распоряжением и управлением земельными участками;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39) обеспечивает и организует во взаимодействии с отраслевыми органами Администрации ЗАТО Северск подготовку документов, необходимых для принятия решений о резервировании земель, решений об их изъятии, в том числе путем выкупа земельных участков, расположенных в границах ЗАТО Северск для муниципальных нужд в порядке, предусмотренном законодательством Российской Федерации и Томской области, муниципальными правовыми актами ЗАТО Северск;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39-1) осуществляет учет: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а) граждан, имеющих согласно федеральному законодательству право на внеочередное или первоочередное бесплатное получение земельных участков для индивидуального жилищного строительства на территории ЗАТО Северск;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б) граждан из числа категорий, перечисленных в </w:t>
      </w:r>
      <w:hyperlink r:id="rId24" w:history="1">
        <w:r w:rsidRPr="001E1EE4">
          <w:rPr>
            <w:rFonts w:ascii="Arial" w:hAnsi="Arial" w:cs="Arial"/>
            <w:sz w:val="24"/>
            <w:szCs w:val="24"/>
          </w:rPr>
          <w:t>пункте 1 статьи 7</w:t>
        </w:r>
      </w:hyperlink>
      <w:r w:rsidRPr="001E1EE4">
        <w:rPr>
          <w:rFonts w:ascii="Arial" w:hAnsi="Arial" w:cs="Arial"/>
          <w:sz w:val="24"/>
          <w:szCs w:val="24"/>
        </w:rPr>
        <w:t xml:space="preserve"> Закона Томской области от 9 июля 2015 года N 100-ОЗ "О земельных отношениях в Томской области", имеющих право на предоставление земельных участков для индивидуального жилищного строительства в собственность бесплатно на территории ЗАТО Северск; </w:t>
      </w:r>
    </w:p>
    <w:p w:rsidR="00226290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в) граждан, имеющих на основании </w:t>
      </w:r>
      <w:hyperlink r:id="rId25" w:history="1">
        <w:r w:rsidRPr="001E1EE4">
          <w:rPr>
            <w:rFonts w:ascii="Arial" w:hAnsi="Arial" w:cs="Arial"/>
            <w:sz w:val="24"/>
            <w:szCs w:val="24"/>
          </w:rPr>
          <w:t>статьи 6</w:t>
        </w:r>
      </w:hyperlink>
      <w:r w:rsidRPr="001E1EE4">
        <w:rPr>
          <w:rFonts w:ascii="Arial" w:hAnsi="Arial" w:cs="Arial"/>
          <w:sz w:val="24"/>
          <w:szCs w:val="24"/>
        </w:rPr>
        <w:t xml:space="preserve"> Закона Томской области от 9 июля 2015 года </w:t>
      </w:r>
      <w:r w:rsidR="00226290" w:rsidRPr="001E1EE4">
        <w:rPr>
          <w:rFonts w:ascii="Arial" w:hAnsi="Arial" w:cs="Arial"/>
          <w:sz w:val="24"/>
          <w:szCs w:val="24"/>
        </w:rPr>
        <w:t>№</w:t>
      </w:r>
      <w:r w:rsidRPr="001E1EE4">
        <w:rPr>
          <w:rFonts w:ascii="Arial" w:hAnsi="Arial" w:cs="Arial"/>
          <w:sz w:val="24"/>
          <w:szCs w:val="24"/>
        </w:rPr>
        <w:t xml:space="preserve"> 100-ОЗ </w:t>
      </w:r>
      <w:r w:rsidR="00226290" w:rsidRPr="001E1EE4">
        <w:rPr>
          <w:rFonts w:ascii="Arial" w:hAnsi="Arial" w:cs="Arial"/>
          <w:sz w:val="24"/>
          <w:szCs w:val="24"/>
        </w:rPr>
        <w:t>«</w:t>
      </w:r>
      <w:r w:rsidRPr="001E1EE4">
        <w:rPr>
          <w:rFonts w:ascii="Arial" w:hAnsi="Arial" w:cs="Arial"/>
          <w:sz w:val="24"/>
          <w:szCs w:val="24"/>
        </w:rPr>
        <w:t>О земельных отношениях в Томской области</w:t>
      </w:r>
      <w:r w:rsidR="00226290" w:rsidRPr="001E1EE4">
        <w:rPr>
          <w:rFonts w:ascii="Arial" w:hAnsi="Arial" w:cs="Arial"/>
          <w:sz w:val="24"/>
          <w:szCs w:val="24"/>
        </w:rPr>
        <w:t>»</w:t>
      </w:r>
      <w:r w:rsidRPr="001E1EE4">
        <w:rPr>
          <w:rFonts w:ascii="Arial" w:hAnsi="Arial" w:cs="Arial"/>
          <w:sz w:val="24"/>
          <w:szCs w:val="24"/>
        </w:rPr>
        <w:t xml:space="preserve"> право на предоставление земельных участков в собственность для целей, не связанных со строительством, бесплатно на территории ЗАТО Северск;</w:t>
      </w:r>
    </w:p>
    <w:p w:rsidR="00226290" w:rsidRPr="001E1EE4" w:rsidRDefault="00226290" w:rsidP="00352578">
      <w:pPr>
        <w:pStyle w:val="ab"/>
        <w:spacing w:before="0" w:beforeAutospacing="0" w:after="0" w:afterAutospacing="0" w:line="288" w:lineRule="atLeast"/>
        <w:ind w:firstLine="709"/>
        <w:jc w:val="both"/>
        <w:rPr>
          <w:rFonts w:ascii="Arial" w:hAnsi="Arial" w:cs="Arial"/>
        </w:rPr>
      </w:pPr>
      <w:r w:rsidRPr="001E1EE4">
        <w:rPr>
          <w:rFonts w:ascii="Arial" w:hAnsi="Arial" w:cs="Arial"/>
        </w:rPr>
        <w:t>(п.39-1 введен Решением Думы ЗАТО Северск от 29.09.2022 № 29/8)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 40) от имени и в интересах ЗАТО Северск осуществляет передачу муниципального имущества, составляющего муниципальную казну, в аренду, концессию, безвозмездное пользование, доверительное управление;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41) выступает от имени ЗАТО Северск при государственной регистрации договоров аренды муниципального имущества, концессионных соглашений;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42) от имени и в интересах ЗАТО Северск осуществляет функции в области лесных отношений в пределах полномочий, установленных федеральными законами и принимаемыми в соответствии с ними иными нормативными правовыми актами Российской Федерации, законами и иными нормативными правовыми актами Томской области, муниципальными правовыми актами ЗАТО Северск;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lastRenderedPageBreak/>
        <w:t xml:space="preserve">43) ведет единый имущественный кадастр и тематические разделы в информационной системе обеспечения градостроительной деятельности ЗАТО Северск (далее - ИСОГД);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44) осуществляет техническое сопровождение информационной системы исполнения бюджета ЗАТО Северск "АЦК - Финансы", информационной системы размещения муниципальных закупок "АЦК - Муниципальный заказ", модуля информационной системы "АЦК - Планирование" "Подсистема формирования бюджета программно-целевым способом", ИСОГД;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45) в порядке, предусмотренном Федеральным </w:t>
      </w:r>
      <w:hyperlink r:id="rId26" w:history="1">
        <w:r w:rsidRPr="001E1EE4">
          <w:rPr>
            <w:rFonts w:ascii="Arial" w:hAnsi="Arial" w:cs="Arial"/>
            <w:sz w:val="24"/>
            <w:szCs w:val="24"/>
          </w:rPr>
          <w:t>законом</w:t>
        </w:r>
      </w:hyperlink>
      <w:r w:rsidRPr="001E1EE4">
        <w:rPr>
          <w:rFonts w:ascii="Arial" w:hAnsi="Arial" w:cs="Arial"/>
          <w:sz w:val="24"/>
          <w:szCs w:val="24"/>
        </w:rPr>
        <w:t xml:space="preserve"> от 29 декабря 2014 года N 473-ФЗ "О территориях опережающего социально-экономического развития в Российской Федерации" в установленном Правительством Российской Федерации, осуществляет передачу находящихся в муниципальной собственности земельных участков, зданий, строений и сооружений, расположенных на территории опережающего социально-экономического развития, в собственность или аренду управляющей компании территории опережающего социально-экономического развития;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46) в пределах своих полномочий участвует в реализации мероприятий по оказанию имущественной поддержки субъектам малого и среднего предпринимательства, а также организациям, образующим инфраструктуру поддержки субъектов малого и среднего предпринимательства, в рамках реализации Федерального </w:t>
      </w:r>
      <w:hyperlink r:id="rId27" w:history="1">
        <w:r w:rsidRPr="001E1EE4">
          <w:rPr>
            <w:rFonts w:ascii="Arial" w:hAnsi="Arial" w:cs="Arial"/>
            <w:sz w:val="24"/>
            <w:szCs w:val="24"/>
          </w:rPr>
          <w:t>закона</w:t>
        </w:r>
      </w:hyperlink>
      <w:r w:rsidRPr="001E1EE4">
        <w:rPr>
          <w:rFonts w:ascii="Arial" w:hAnsi="Arial" w:cs="Arial"/>
          <w:sz w:val="24"/>
          <w:szCs w:val="24"/>
        </w:rPr>
        <w:t xml:space="preserve"> от 24 июля 2007 года N 209-ФЗ "О развитии малого и среднего предпринимательства в Российской Федерации";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47) в пределах своих полномочий и направлений деятельности осуществляет выявление и оценку рисков нарушения антимонопольного законодательства в рамках организации и функционирования в Администрации ЗАТО Северск системы внутреннего обеспечения соответствия требованиям антимонопольного законодательства (антимонопольного комплаенса);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48) согласовывает: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а) проекты постановлений Администрации ЗАТО Северск о создании, реорганизации, ликвидации учреждений, подведомственных иным отраслевым органам Администрации ЗАТО Северск, проекты уставов данных учреждений, а также проекты постановлений Администрации ЗАТО Северск о внесении изменений в их уставы;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б) проекты постановлений Администрации ЗАТО Северск о выделении земельных участков под строительство;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в) местоположение границ земельных участков в результате выполнения кадастровых работ;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г) передачу в субаренду муниципального имущества, земельных участков;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49) осуществляет подготовку документов, необходимых для реализации досудебной процедуры изменения и расторжения договоров, соглашений, контрактов, проводит мероприятия и принимает меры, направленные на возмещение ущерба, причиненного муниципальному имуществу ЗАТО Северск;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50) осуществляет от имени ЗАТО Северск юридические действия (подготовку и передачу исковых заявлений, административных исковых заявлений, заявлений о выдаче судебных приказов, письменных доказательств, </w:t>
      </w:r>
      <w:r w:rsidRPr="001E1EE4">
        <w:rPr>
          <w:rFonts w:ascii="Arial" w:hAnsi="Arial" w:cs="Arial"/>
          <w:sz w:val="24"/>
          <w:szCs w:val="24"/>
        </w:rPr>
        <w:lastRenderedPageBreak/>
        <w:t xml:space="preserve">заявлений о включении в реестр требований кредиторов, и иных заявлений и ходатайств в суд, подготовку отзывов на исковые заявления, административные исковые заявления, представление интересов Управления и Администрации ЗАТО Северск в качестве истца, административного истца, ответчика, административного ответчика, взыскателя, третьего лица в судах общей юрисдикции и арбитражных судах) по защите имущественных и иных прав и законных интересов ЗАТО Северск при управлении, распоряжении муниципальным имуществом и его приватизации;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51) направляет в службу судебных приставов исполнительные документы для возбуждения исполнительного производства, от имени ЗАТО Северск осуществляет права взыскателя при совершении исполнительных действий в исполнительном производстве;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52) осуществляет в соответствии с действующим законодательством работу по комплектованию, хранению, учету и использованию архивных документов, образовавшихся в процессе деятельности Управления;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53) в пределах своей компетенции и в соответствии с действующим законодательством осуществляет личный прием граждан и юридических лиц, рассмотрение обращений граждан и юридических лиц;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54) осуществляет предоставление муниципальных услуг в курируемых сферах деятельности в соответствии с Федеральным </w:t>
      </w:r>
      <w:hyperlink r:id="rId28" w:history="1">
        <w:r w:rsidRPr="001E1EE4">
          <w:rPr>
            <w:rFonts w:ascii="Arial" w:hAnsi="Arial" w:cs="Arial"/>
            <w:sz w:val="24"/>
            <w:szCs w:val="24"/>
          </w:rPr>
          <w:t>законом</w:t>
        </w:r>
      </w:hyperlink>
      <w:r w:rsidRPr="001E1EE4">
        <w:rPr>
          <w:rFonts w:ascii="Arial" w:hAnsi="Arial" w:cs="Arial"/>
          <w:sz w:val="24"/>
          <w:szCs w:val="24"/>
        </w:rPr>
        <w:t xml:space="preserve"> от 27 июля 2010 года N 210-ФЗ "Об организации представления государственных и муниципальных услуг";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55) осуществляет ведомственный контроль за соблюдением трудового законодательства и иных нормативных правовых актов, содержащих нормы трудового права, в отношении курируемых муниципальных учреждений и муниципальных унитарных предприятий ЗАТО Северск;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56) осуществляет ведомственный контроль за соблюдением курируемыми муниципальными учреждениями и муниципальными унитарными предприятиями ЗАТО Северск требований Федерального </w:t>
      </w:r>
      <w:hyperlink r:id="rId29" w:history="1">
        <w:r w:rsidRPr="001E1EE4">
          <w:rPr>
            <w:rFonts w:ascii="Arial" w:hAnsi="Arial" w:cs="Arial"/>
            <w:sz w:val="24"/>
            <w:szCs w:val="24"/>
          </w:rPr>
          <w:t>закона</w:t>
        </w:r>
      </w:hyperlink>
      <w:r w:rsidRPr="001E1EE4">
        <w:rPr>
          <w:rFonts w:ascii="Arial" w:hAnsi="Arial" w:cs="Arial"/>
          <w:sz w:val="24"/>
          <w:szCs w:val="24"/>
        </w:rPr>
        <w:t xml:space="preserve"> от 5 апреля 2013 года N 44-ФЗ "О контрактной системе в сфере закупок товаров, работ, услуг для обеспечения государственных и муниципальных нужд", Федерального </w:t>
      </w:r>
      <w:hyperlink r:id="rId30" w:history="1">
        <w:r w:rsidRPr="001E1EE4">
          <w:rPr>
            <w:rFonts w:ascii="Arial" w:hAnsi="Arial" w:cs="Arial"/>
            <w:sz w:val="24"/>
            <w:szCs w:val="24"/>
          </w:rPr>
          <w:t>закона</w:t>
        </w:r>
      </w:hyperlink>
      <w:r w:rsidRPr="001E1EE4">
        <w:rPr>
          <w:rFonts w:ascii="Arial" w:hAnsi="Arial" w:cs="Arial"/>
          <w:sz w:val="24"/>
          <w:szCs w:val="24"/>
        </w:rPr>
        <w:t xml:space="preserve"> от 18 июля 2011 года N 223-ФЗ "О закупках товаров, работ, услуг отдельными видами юридических лиц" и иных принятых в соответствии с ними нормативных правовых актов Российской Федерации;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57) осуществляет согласование решений органов местного самоуправления ЗАТО Северск об участии граждан и юридических лиц в совершении сделок в отношении объектов недвижимого имущества, находящихся на территории ЗАТО Северск (за исключением жилых помещений), с Государственной корпорацией по атомной энергии "Росатом" и Акционерным обществом "Сибирский химический комбинат" по вопросам, относящимся к сфере деятельности Управления, в порядке, установленном </w:t>
      </w:r>
      <w:hyperlink r:id="rId31" w:history="1">
        <w:r w:rsidRPr="001E1EE4">
          <w:rPr>
            <w:rFonts w:ascii="Arial" w:hAnsi="Arial" w:cs="Arial"/>
            <w:sz w:val="24"/>
            <w:szCs w:val="24"/>
          </w:rPr>
          <w:t>Законом</w:t>
        </w:r>
      </w:hyperlink>
      <w:r w:rsidRPr="001E1EE4">
        <w:rPr>
          <w:rFonts w:ascii="Arial" w:hAnsi="Arial" w:cs="Arial"/>
          <w:sz w:val="24"/>
          <w:szCs w:val="24"/>
        </w:rPr>
        <w:t xml:space="preserve"> Российской Федерации от 14 июля 1992 года N 3297-1 "О закрытом административно-территориальном образовании", муниципальным правовым актом ЗАТО Северск;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58) обеспечивает в пределах своей компетенции защиту сведений, составляющих государственную тайну;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lastRenderedPageBreak/>
        <w:t xml:space="preserve">59) осуществляет содержание имущества, составляющего муниципальную казну, за счет средств бюджета ЗАТО Северск;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60) разрабатывает и реализует муниципальную программу в области управления муниципальным имуществом ЗАТО Северск, разрабатывает, утверждает и реализует ведомственные целевые программы в области управления муниципальным имуществом ЗАТО Северск, осуществляет мониторинг реализации программных мероприятий на территории ЗАТО Северск, разрабатывает проекты правовых актов, необходимых для выполнения программных мероприятий, представляет отчеты о реализации программных мероприятий на территории ЗАТО Северск;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61) участвует в мероприятиях Администрации ЗАТО Северск по мобилизационной подготовке, гражданской обороне и чрезвычайным ситуациям;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62) осуществляет иные функции в соответствии с действующим законодательством Российской Федерации, законодательством Томской области, </w:t>
      </w:r>
      <w:hyperlink r:id="rId32" w:history="1">
        <w:r w:rsidRPr="001E1EE4">
          <w:rPr>
            <w:rFonts w:ascii="Arial" w:hAnsi="Arial" w:cs="Arial"/>
            <w:sz w:val="24"/>
            <w:szCs w:val="24"/>
          </w:rPr>
          <w:t>Уставом</w:t>
        </w:r>
      </w:hyperlink>
      <w:r w:rsidRPr="001E1EE4">
        <w:rPr>
          <w:rFonts w:ascii="Arial" w:hAnsi="Arial" w:cs="Arial"/>
          <w:sz w:val="24"/>
          <w:szCs w:val="24"/>
        </w:rPr>
        <w:t xml:space="preserve"> городского округа закрытого административно-территориального образования Северск Томской области, муниципальными правовыми актами ЗАТО Северск. </w:t>
      </w:r>
    </w:p>
    <w:p w:rsidR="00650127" w:rsidRPr="001E1EE4" w:rsidRDefault="00650127" w:rsidP="00352578">
      <w:pPr>
        <w:spacing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  </w:t>
      </w:r>
    </w:p>
    <w:p w:rsidR="00650127" w:rsidRPr="001E1EE4" w:rsidRDefault="00650127" w:rsidP="00352578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b/>
          <w:bCs/>
          <w:sz w:val="24"/>
          <w:szCs w:val="24"/>
        </w:rPr>
        <w:t>IV. ПРАВА УПРАВЛЕНИЯ</w:t>
      </w:r>
      <w:r w:rsidRPr="001E1EE4">
        <w:rPr>
          <w:rFonts w:ascii="Arial" w:hAnsi="Arial" w:cs="Arial"/>
          <w:sz w:val="24"/>
          <w:szCs w:val="24"/>
        </w:rPr>
        <w:t xml:space="preserve"> </w:t>
      </w:r>
    </w:p>
    <w:p w:rsidR="00650127" w:rsidRPr="001E1EE4" w:rsidRDefault="00650127" w:rsidP="00352578">
      <w:pPr>
        <w:spacing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  </w:t>
      </w:r>
    </w:p>
    <w:p w:rsidR="00650127" w:rsidRPr="001E1EE4" w:rsidRDefault="00650127" w:rsidP="00352578">
      <w:pPr>
        <w:spacing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14. С целью реализации полномочий, указанных в </w:t>
      </w:r>
      <w:hyperlink w:anchor="p87" w:history="1">
        <w:r w:rsidRPr="001E1EE4">
          <w:rPr>
            <w:rFonts w:ascii="Arial" w:hAnsi="Arial" w:cs="Arial"/>
            <w:sz w:val="24"/>
            <w:szCs w:val="24"/>
          </w:rPr>
          <w:t>разделе III</w:t>
        </w:r>
      </w:hyperlink>
      <w:r w:rsidRPr="001E1EE4">
        <w:rPr>
          <w:rFonts w:ascii="Arial" w:hAnsi="Arial" w:cs="Arial"/>
          <w:sz w:val="24"/>
          <w:szCs w:val="24"/>
        </w:rPr>
        <w:t xml:space="preserve"> настоящего Положения, Управление имеет право: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1) представлять интересы Администрации ЗАТО Северск в рамках своей компетенции, определенной настоящим Положением, в федеральных органах государственной власти и их территориальных подразделениях, исполнительных органах государственной власти Томской области, органах местного самоуправления ЗАТО Северск, иных организациях независимо от их организационно-правовых форм и форм собственности;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2) давать юридическим и физическим лицам разъяснения по вопросам, отнесенным к сфере деятельности Управления;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3) создавать совещательные и экспертные органы (комиссии, группы) в установленной сфере деятельности;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4) запрашивать и получать в установленном порядке от физических лиц, федеральных органов государственной власти и их территориальных подразделений, исполнительных органов государственной власти Томской области, органов местного самоуправления ЗАТО Северск, иных организаций независимо от их организационно-правовых форм и форм собственности материалы, необходимые Управлению для реализации своих полномочий;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5) проводить совещания по вопросам, входящим в компетенцию Управления, с привлечением руководителей и специалистов (по согласованию) исполнительных органов государственной власти Томской области, органов местного самоуправления ЗАТО Северск, иных организаций независимо от их организационно-правовых форм и форм собственности;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6) организовывать и проводить в установленном порядке проверки использования и обеспечения сохранности муниципального имущества, закрепленного за муниципальными унитарными предприятиями, муниципальными </w:t>
      </w:r>
      <w:r w:rsidRPr="001E1EE4">
        <w:rPr>
          <w:rFonts w:ascii="Arial" w:hAnsi="Arial" w:cs="Arial"/>
          <w:sz w:val="24"/>
          <w:szCs w:val="24"/>
        </w:rPr>
        <w:lastRenderedPageBreak/>
        <w:t xml:space="preserve">учреждениями, и составляющего муниципальную казну имущества, переданного в аренду и безвозмездное пользование;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7) совершать все предусмотренные законодательством и другими нормативными правовыми актами действия, заключать договоры в пределах своей компетенции, заключать муниципальные контракты, договоры с физическими и юридическими лицами на выполнение работ и оказание услуг;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8) обращаться в суды с исками и в правоохранительные органы с заявлениями от имени ЗАТО Северск в защиту имущественных прав и законных интересов ЗАТО Северск по вопросам управления и распоряжения муниципальным имуществом. </w:t>
      </w:r>
    </w:p>
    <w:p w:rsidR="00650127" w:rsidRPr="001E1EE4" w:rsidRDefault="00650127" w:rsidP="00352578">
      <w:pPr>
        <w:spacing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  </w:t>
      </w:r>
    </w:p>
    <w:p w:rsidR="00650127" w:rsidRPr="001E1EE4" w:rsidRDefault="00650127" w:rsidP="00352578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b/>
          <w:bCs/>
          <w:sz w:val="24"/>
          <w:szCs w:val="24"/>
        </w:rPr>
        <w:t>V. ОРГАНИЗАЦИЯ ДЕЯТЕЛЬНОСТИ УПРАВЛЕНИЯ</w:t>
      </w:r>
      <w:r w:rsidRPr="001E1EE4">
        <w:rPr>
          <w:rFonts w:ascii="Arial" w:hAnsi="Arial" w:cs="Arial"/>
          <w:sz w:val="24"/>
          <w:szCs w:val="24"/>
        </w:rPr>
        <w:t xml:space="preserve"> </w:t>
      </w:r>
    </w:p>
    <w:p w:rsidR="00650127" w:rsidRPr="001E1EE4" w:rsidRDefault="00650127" w:rsidP="00352578">
      <w:pPr>
        <w:spacing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  </w:t>
      </w:r>
    </w:p>
    <w:p w:rsidR="00650127" w:rsidRPr="001E1EE4" w:rsidRDefault="00650127" w:rsidP="00352578">
      <w:pPr>
        <w:spacing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15. Управление возглавляет начальник, назначаемый на должность и освобождаемый от должности Мэром ЗАТО Северск. Начальник Управления несет персональную ответственность за выполнение возложенных на Управление полномочий.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В отсутствие начальника Управления его функции выполняет заместитель начальника Управления по решению Мэра ЗАТО Северск.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16. Начальник Управления: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1) осуществляет руководство в соответствии с действующим законодательством непосредственным выполнением всех полномочий Управления, указанных в настоящем Положении;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2) организует работу и эффективное взаимодействие отделов Управления;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3) обеспечивает качественное и своевременное выполнение поставленных перед Управлением задач, всех обязательств Управления по договорам с физическими и юридическими лицами;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4) действует без доверенности от имени Управления, представляет его интересы в органах государственной власти, органах местного самоуправления, организациях независимо от их организационно-правовой формы и вида собственности при рассмотрении вопросов, отнесенных к компетенции Управления;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>5) утратил силу</w:t>
      </w:r>
      <w:r w:rsidR="002D1840" w:rsidRPr="001E1EE4">
        <w:rPr>
          <w:rFonts w:ascii="Arial" w:hAnsi="Arial" w:cs="Arial"/>
          <w:sz w:val="24"/>
          <w:szCs w:val="24"/>
        </w:rPr>
        <w:t xml:space="preserve">- </w:t>
      </w:r>
      <w:r w:rsidRPr="001E1EE4">
        <w:rPr>
          <w:rFonts w:ascii="Arial" w:hAnsi="Arial" w:cs="Arial"/>
          <w:sz w:val="24"/>
          <w:szCs w:val="24"/>
        </w:rPr>
        <w:t>Решение Думы ЗАТО Северск от 30.06.2022 № 26/9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6) представляет Мэру ЗАТО Северск: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а) положение об Управлении для рассмотрения и последующего внесения для утверждения Думой ЗАТО Северск;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б) проект штатного расписания Управления;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в) предложения о структуре, штатной численности и фонде оплаты труда работников Управления;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г) предложения о назначении на должности и освобождении от должностей заместителей начальника Управления;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lastRenderedPageBreak/>
        <w:t xml:space="preserve">д) проект ежегодного плана и прогнозные показатели деятельности Управления, а также отчет об их исполнении; </w:t>
      </w:r>
    </w:p>
    <w:p w:rsidR="00226290" w:rsidRPr="001E1EE4" w:rsidRDefault="00226290" w:rsidP="00352578">
      <w:pPr>
        <w:pStyle w:val="ab"/>
        <w:spacing w:before="0" w:beforeAutospacing="0" w:after="0" w:afterAutospacing="0" w:line="288" w:lineRule="atLeast"/>
        <w:ind w:firstLine="709"/>
        <w:jc w:val="both"/>
        <w:rPr>
          <w:rFonts w:ascii="Arial" w:hAnsi="Arial" w:cs="Arial"/>
        </w:rPr>
      </w:pPr>
      <w:r w:rsidRPr="001E1EE4">
        <w:rPr>
          <w:rFonts w:ascii="Arial" w:hAnsi="Arial" w:cs="Arial"/>
        </w:rPr>
        <w:t>(пп.6 в ред. Решения Думы ЗАТО Северск от 29.09.2022 № 29/8)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7) обеспечивает соблюдение трудовой и исполнительской дисциплины работниками Управления, способствует созданию безопасных и благоприятных условий труда, соблюдению требований законодательства по охране труда;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8) в пределах своей компетенции издает приказы, подлежащие обязательному исполнению работниками Управления и подведомственных учреждений, организует и проверяет их исполнение;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9) распоряжается имуществом и средствами Управления в соответствии с действующим законодательством Российской Федерации;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10) подписывает финансовые документы;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11) обеспечивает соблюдение финансовой и учетной дисциплины, осуществляет иные полномочия в соответствии с законодательством Российской Федерации, законодательством Томской области, муниципальными правовыми актами ЗАТО Северск;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12) выдает в установленном порядке от имени Управления доверенности.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16.1. Вопросы регулирования трудовых отношений начальника и иных работников Управления определяются принятыми в соответствии с законодательством Российской Федерации и Томской области муниципальными правовыми актами Мэра ЗАТО Северск, а также соответствующими должностными инструкциями. </w:t>
      </w:r>
    </w:p>
    <w:p w:rsidR="00650127" w:rsidRPr="001E1EE4" w:rsidRDefault="00650127" w:rsidP="00352578">
      <w:pPr>
        <w:pStyle w:val="ab"/>
        <w:spacing w:before="0" w:beforeAutospacing="0" w:after="0" w:afterAutospacing="0" w:line="288" w:lineRule="atLeast"/>
        <w:ind w:firstLine="709"/>
        <w:jc w:val="both"/>
        <w:rPr>
          <w:rFonts w:ascii="Arial" w:hAnsi="Arial" w:cs="Arial"/>
        </w:rPr>
      </w:pPr>
      <w:r w:rsidRPr="001E1EE4">
        <w:rPr>
          <w:rFonts w:ascii="Arial" w:hAnsi="Arial" w:cs="Arial"/>
        </w:rPr>
        <w:t>(</w:t>
      </w:r>
      <w:r w:rsidR="002D1840" w:rsidRPr="001E1EE4">
        <w:rPr>
          <w:rFonts w:ascii="Arial" w:hAnsi="Arial" w:cs="Arial"/>
        </w:rPr>
        <w:t xml:space="preserve">п.16.1 введен </w:t>
      </w:r>
      <w:r w:rsidRPr="001E1EE4">
        <w:rPr>
          <w:rFonts w:ascii="Arial" w:hAnsi="Arial" w:cs="Arial"/>
        </w:rPr>
        <w:t>Решением Думы ЗАТО Северск от 30.06.2022 № 26/9</w:t>
      </w:r>
      <w:r w:rsidR="002D1840" w:rsidRPr="001E1EE4">
        <w:rPr>
          <w:rFonts w:ascii="Arial" w:hAnsi="Arial" w:cs="Arial"/>
        </w:rPr>
        <w:t>)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</w:p>
    <w:p w:rsidR="00650127" w:rsidRPr="001E1EE4" w:rsidRDefault="00650127" w:rsidP="00352578">
      <w:pPr>
        <w:spacing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  </w:t>
      </w:r>
    </w:p>
    <w:p w:rsidR="00650127" w:rsidRPr="001E1EE4" w:rsidRDefault="00650127" w:rsidP="00352578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b/>
          <w:bCs/>
          <w:sz w:val="24"/>
          <w:szCs w:val="24"/>
        </w:rPr>
        <w:t>VI. ИЗМЕНЕНИЕ ПОЛОЖЕНИЯ И ПРЕКРАЩЕНИЕ</w:t>
      </w:r>
      <w:r w:rsidRPr="001E1EE4">
        <w:rPr>
          <w:rFonts w:ascii="Arial" w:hAnsi="Arial" w:cs="Arial"/>
          <w:sz w:val="24"/>
          <w:szCs w:val="24"/>
        </w:rPr>
        <w:t xml:space="preserve"> </w:t>
      </w:r>
    </w:p>
    <w:p w:rsidR="00650127" w:rsidRPr="001E1EE4" w:rsidRDefault="00650127" w:rsidP="00352578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b/>
          <w:bCs/>
          <w:sz w:val="24"/>
          <w:szCs w:val="24"/>
        </w:rPr>
        <w:t>ДЕЯТЕЛЬНОСТИ УПРАВЛЕНИЯ</w:t>
      </w:r>
      <w:r w:rsidRPr="001E1EE4">
        <w:rPr>
          <w:rFonts w:ascii="Arial" w:hAnsi="Arial" w:cs="Arial"/>
          <w:sz w:val="24"/>
          <w:szCs w:val="24"/>
        </w:rPr>
        <w:t xml:space="preserve"> </w:t>
      </w:r>
    </w:p>
    <w:p w:rsidR="00650127" w:rsidRPr="001E1EE4" w:rsidRDefault="00650127" w:rsidP="00352578">
      <w:pPr>
        <w:spacing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  </w:t>
      </w:r>
    </w:p>
    <w:p w:rsidR="00650127" w:rsidRPr="001E1EE4" w:rsidRDefault="00650127" w:rsidP="00352578">
      <w:pPr>
        <w:spacing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17. Внесение изменений в настоящее Положение осуществляется путем принятия Думой ЗАТО Северск соответствующего решения.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18. Решение о реорганизации или ликвидации Управления принимается Думой ЗАТО Северск по представлению Мэра ЗАТО Северск. </w:t>
      </w:r>
    </w:p>
    <w:p w:rsidR="00650127" w:rsidRPr="001E1EE4" w:rsidRDefault="00650127" w:rsidP="00352578">
      <w:pPr>
        <w:spacing w:before="168"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19. В случае ликвидации Управления его документы передаются в городской архив. </w:t>
      </w:r>
    </w:p>
    <w:p w:rsidR="00650127" w:rsidRPr="001E1EE4" w:rsidRDefault="00650127" w:rsidP="00352578">
      <w:pPr>
        <w:spacing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  </w:t>
      </w:r>
    </w:p>
    <w:p w:rsidR="00650127" w:rsidRPr="001E1EE4" w:rsidRDefault="00650127" w:rsidP="00352578">
      <w:pPr>
        <w:spacing w:line="288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1E1EE4">
        <w:rPr>
          <w:rFonts w:ascii="Arial" w:hAnsi="Arial" w:cs="Arial"/>
          <w:sz w:val="24"/>
          <w:szCs w:val="24"/>
        </w:rPr>
        <w:t xml:space="preserve">  </w:t>
      </w:r>
    </w:p>
    <w:sectPr w:rsidR="00650127" w:rsidRPr="001E1EE4" w:rsidSect="00782088">
      <w:headerReference w:type="even" r:id="rId33"/>
      <w:footerReference w:type="even" r:id="rId34"/>
      <w:footerReference w:type="default" r:id="rId35"/>
      <w:headerReference w:type="first" r:id="rId36"/>
      <w:pgSz w:w="11907" w:h="16840"/>
      <w:pgMar w:top="1079" w:right="851" w:bottom="540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0487" w:rsidRDefault="008A0487">
      <w:r>
        <w:separator/>
      </w:r>
    </w:p>
  </w:endnote>
  <w:endnote w:type="continuationSeparator" w:id="0">
    <w:p w:rsidR="008A0487" w:rsidRDefault="008A0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38BC" w:rsidRDefault="003A0CA8" w:rsidP="00782088">
    <w:pPr>
      <w:pStyle w:val="a8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438BC" w:rsidRDefault="008A0487" w:rsidP="00782088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38BC" w:rsidRPr="00590347" w:rsidRDefault="003A0CA8" w:rsidP="00782088">
    <w:pPr>
      <w:pStyle w:val="a8"/>
      <w:framePr w:wrap="around" w:vAnchor="text" w:hAnchor="margin" w:xAlign="right" w:y="1"/>
      <w:rPr>
        <w:rStyle w:val="a5"/>
        <w:sz w:val="28"/>
        <w:szCs w:val="28"/>
      </w:rPr>
    </w:pPr>
    <w:r w:rsidRPr="00590347">
      <w:rPr>
        <w:rStyle w:val="a5"/>
        <w:sz w:val="28"/>
        <w:szCs w:val="28"/>
      </w:rPr>
      <w:fldChar w:fldCharType="begin"/>
    </w:r>
    <w:r w:rsidRPr="00590347">
      <w:rPr>
        <w:rStyle w:val="a5"/>
        <w:sz w:val="28"/>
        <w:szCs w:val="28"/>
      </w:rPr>
      <w:instrText xml:space="preserve">PAGE  </w:instrText>
    </w:r>
    <w:r w:rsidRPr="00590347">
      <w:rPr>
        <w:rStyle w:val="a5"/>
        <w:sz w:val="28"/>
        <w:szCs w:val="28"/>
      </w:rPr>
      <w:fldChar w:fldCharType="separate"/>
    </w:r>
    <w:r w:rsidR="0052256F">
      <w:rPr>
        <w:rStyle w:val="a5"/>
        <w:noProof/>
        <w:sz w:val="28"/>
        <w:szCs w:val="28"/>
      </w:rPr>
      <w:t>9</w:t>
    </w:r>
    <w:r w:rsidRPr="00590347">
      <w:rPr>
        <w:rStyle w:val="a5"/>
        <w:sz w:val="28"/>
        <w:szCs w:val="28"/>
      </w:rPr>
      <w:fldChar w:fldCharType="end"/>
    </w:r>
  </w:p>
  <w:p w:rsidR="001438BC" w:rsidRDefault="008A0487" w:rsidP="00782088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0487" w:rsidRDefault="008A0487">
      <w:r>
        <w:separator/>
      </w:r>
    </w:p>
  </w:footnote>
  <w:footnote w:type="continuationSeparator" w:id="0">
    <w:p w:rsidR="008A0487" w:rsidRDefault="008A04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38BC" w:rsidRDefault="003A0CA8" w:rsidP="0078208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1438BC" w:rsidRDefault="008A048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38BC" w:rsidRDefault="008A0487">
    <w:pPr>
      <w:pStyle w:val="a3"/>
    </w:pPr>
  </w:p>
  <w:p w:rsidR="001438BC" w:rsidRPr="00E3452E" w:rsidRDefault="003A0CA8">
    <w:pPr>
      <w:pStyle w:val="a3"/>
      <w:rPr>
        <w:color w:val="FFFFFF"/>
        <w:sz w:val="28"/>
        <w:szCs w:val="28"/>
      </w:rPr>
    </w:pPr>
    <w:r>
      <w:tab/>
    </w:r>
    <w:r>
      <w:tab/>
    </w:r>
    <w:r w:rsidRPr="00E3452E">
      <w:rPr>
        <w:color w:val="FFFFFF"/>
        <w:sz w:val="28"/>
        <w:szCs w:val="28"/>
      </w:rP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448CD"/>
    <w:multiLevelType w:val="multilevel"/>
    <w:tmpl w:val="61F446EA"/>
    <w:lvl w:ilvl="0">
      <w:start w:val="19"/>
      <w:numFmt w:val="decimal"/>
      <w:suff w:val="space"/>
      <w:lvlText w:val="%1)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suff w:val="space"/>
      <w:lvlText w:val="%2)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1"/>
      <w:numFmt w:val="decimal"/>
      <w:suff w:val="space"/>
      <w:lvlText w:val="%3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suff w:val="space"/>
      <w:lvlText w:val="%4)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numFmt w:val="decimal"/>
      <w:lvlText w:val=""/>
      <w:lvlJc w:val="left"/>
      <w:rPr>
        <w:rFonts w:cs="Times New Roman" w:hint="default"/>
      </w:rPr>
    </w:lvl>
    <w:lvl w:ilvl="5">
      <w:numFmt w:val="decimal"/>
      <w:lvlText w:val=""/>
      <w:lvlJc w:val="left"/>
      <w:rPr>
        <w:rFonts w:cs="Times New Roman" w:hint="default"/>
      </w:rPr>
    </w:lvl>
    <w:lvl w:ilvl="6">
      <w:numFmt w:val="decimal"/>
      <w:lvlText w:val=""/>
      <w:lvlJc w:val="left"/>
      <w:rPr>
        <w:rFonts w:cs="Times New Roman" w:hint="default"/>
      </w:rPr>
    </w:lvl>
    <w:lvl w:ilvl="7">
      <w:numFmt w:val="decimal"/>
      <w:lvlText w:val=""/>
      <w:lvlJc w:val="left"/>
      <w:rPr>
        <w:rFonts w:cs="Times New Roman" w:hint="default"/>
      </w:rPr>
    </w:lvl>
    <w:lvl w:ilvl="8">
      <w:numFmt w:val="decimal"/>
      <w:lvlText w:val=""/>
      <w:lvlJc w:val="left"/>
      <w:rPr>
        <w:rFonts w:cs="Times New Roman" w:hint="default"/>
      </w:rPr>
    </w:lvl>
  </w:abstractNum>
  <w:abstractNum w:abstractNumId="1" w15:restartNumberingAfterBreak="0">
    <w:nsid w:val="11521AA3"/>
    <w:multiLevelType w:val="multilevel"/>
    <w:tmpl w:val="D4D46232"/>
    <w:lvl w:ilvl="0">
      <w:start w:val="1"/>
      <w:numFmt w:val="bullet"/>
      <w:suff w:val="space"/>
      <w:lvlText w:val="-"/>
      <w:lvlJc w:val="left"/>
      <w:rPr>
        <w:rFonts w:ascii="Times New Roman" w:hAnsi="Times New Roman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start w:val="12"/>
      <w:numFmt w:val="decimal"/>
      <w:suff w:val="space"/>
      <w:lvlText w:val="%2)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  <w:rPr>
        <w:rFonts w:cs="Times New Roman" w:hint="default"/>
      </w:rPr>
    </w:lvl>
    <w:lvl w:ilvl="3">
      <w:numFmt w:val="decimal"/>
      <w:lvlText w:val=""/>
      <w:lvlJc w:val="left"/>
      <w:rPr>
        <w:rFonts w:cs="Times New Roman" w:hint="default"/>
      </w:rPr>
    </w:lvl>
    <w:lvl w:ilvl="4">
      <w:numFmt w:val="decimal"/>
      <w:lvlText w:val=""/>
      <w:lvlJc w:val="left"/>
      <w:rPr>
        <w:rFonts w:cs="Times New Roman" w:hint="default"/>
      </w:rPr>
    </w:lvl>
    <w:lvl w:ilvl="5">
      <w:numFmt w:val="decimal"/>
      <w:lvlText w:val=""/>
      <w:lvlJc w:val="left"/>
      <w:rPr>
        <w:rFonts w:cs="Times New Roman" w:hint="default"/>
      </w:rPr>
    </w:lvl>
    <w:lvl w:ilvl="6">
      <w:numFmt w:val="decimal"/>
      <w:lvlText w:val=""/>
      <w:lvlJc w:val="left"/>
      <w:rPr>
        <w:rFonts w:cs="Times New Roman" w:hint="default"/>
      </w:rPr>
    </w:lvl>
    <w:lvl w:ilvl="7">
      <w:numFmt w:val="decimal"/>
      <w:lvlText w:val=""/>
      <w:lvlJc w:val="left"/>
      <w:rPr>
        <w:rFonts w:cs="Times New Roman" w:hint="default"/>
      </w:rPr>
    </w:lvl>
    <w:lvl w:ilvl="8">
      <w:numFmt w:val="decimal"/>
      <w:lvlText w:val=""/>
      <w:lvlJc w:val="left"/>
      <w:rPr>
        <w:rFonts w:cs="Times New Roman" w:hint="default"/>
      </w:rPr>
    </w:lvl>
  </w:abstractNum>
  <w:abstractNum w:abstractNumId="2" w15:restartNumberingAfterBreak="0">
    <w:nsid w:val="55A31C97"/>
    <w:multiLevelType w:val="multilevel"/>
    <w:tmpl w:val="0BBA44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1">
      <w:start w:val="1"/>
      <w:numFmt w:val="decimal"/>
      <w:suff w:val="space"/>
      <w:lvlText w:val="%2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suff w:val="space"/>
      <w:lvlText w:val="%3)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  <w:rPr>
        <w:rFonts w:cs="Times New Roman" w:hint="default"/>
      </w:rPr>
    </w:lvl>
    <w:lvl w:ilvl="4">
      <w:numFmt w:val="decimal"/>
      <w:lvlText w:val=""/>
      <w:lvlJc w:val="left"/>
      <w:rPr>
        <w:rFonts w:cs="Times New Roman" w:hint="default"/>
      </w:rPr>
    </w:lvl>
    <w:lvl w:ilvl="5">
      <w:numFmt w:val="decimal"/>
      <w:lvlText w:val=""/>
      <w:lvlJc w:val="left"/>
      <w:rPr>
        <w:rFonts w:cs="Times New Roman" w:hint="default"/>
      </w:rPr>
    </w:lvl>
    <w:lvl w:ilvl="6">
      <w:numFmt w:val="decimal"/>
      <w:lvlText w:val=""/>
      <w:lvlJc w:val="left"/>
      <w:rPr>
        <w:rFonts w:cs="Times New Roman" w:hint="default"/>
      </w:rPr>
    </w:lvl>
    <w:lvl w:ilvl="7">
      <w:numFmt w:val="decimal"/>
      <w:lvlText w:val=""/>
      <w:lvlJc w:val="left"/>
      <w:rPr>
        <w:rFonts w:cs="Times New Roman" w:hint="default"/>
      </w:rPr>
    </w:lvl>
    <w:lvl w:ilvl="8">
      <w:numFmt w:val="decimal"/>
      <w:lvlText w:val=""/>
      <w:lvlJc w:val="left"/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1B3"/>
    <w:rsid w:val="000E7A0E"/>
    <w:rsid w:val="001E1EE4"/>
    <w:rsid w:val="00212455"/>
    <w:rsid w:val="00226290"/>
    <w:rsid w:val="002D1840"/>
    <w:rsid w:val="00352578"/>
    <w:rsid w:val="003A0CA8"/>
    <w:rsid w:val="003B102B"/>
    <w:rsid w:val="00411892"/>
    <w:rsid w:val="0052256F"/>
    <w:rsid w:val="00650127"/>
    <w:rsid w:val="00656FA5"/>
    <w:rsid w:val="007F4155"/>
    <w:rsid w:val="008A0487"/>
    <w:rsid w:val="00A871B3"/>
    <w:rsid w:val="00B33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EA3944-8CE4-4A2A-BEA2-E1062ED74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0C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3A0CA8"/>
    <w:pPr>
      <w:ind w:right="-364" w:firstLine="720"/>
      <w:jc w:val="both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rsid w:val="003A0CA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rsid w:val="003A0CA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A0CA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3A0CA8"/>
  </w:style>
  <w:style w:type="paragraph" w:styleId="a6">
    <w:name w:val="Plain Text"/>
    <w:basedOn w:val="a"/>
    <w:link w:val="a7"/>
    <w:rsid w:val="003A0CA8"/>
    <w:rPr>
      <w:rFonts w:ascii="Courier New" w:hAnsi="Courier New" w:cs="Courier New"/>
    </w:rPr>
  </w:style>
  <w:style w:type="character" w:customStyle="1" w:styleId="a7">
    <w:name w:val="Текст Знак"/>
    <w:basedOn w:val="a0"/>
    <w:link w:val="a6"/>
    <w:rsid w:val="003A0C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3A0CA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footer"/>
    <w:basedOn w:val="a"/>
    <w:link w:val="a9"/>
    <w:rsid w:val="003A0CA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3A0CA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Основной текст_"/>
    <w:link w:val="2"/>
    <w:rsid w:val="003A0CA8"/>
    <w:rPr>
      <w:sz w:val="15"/>
      <w:szCs w:val="15"/>
      <w:shd w:val="clear" w:color="auto" w:fill="FFFFFF"/>
    </w:rPr>
  </w:style>
  <w:style w:type="paragraph" w:customStyle="1" w:styleId="2">
    <w:name w:val="Основной текст2"/>
    <w:basedOn w:val="a"/>
    <w:link w:val="aa"/>
    <w:rsid w:val="003A0CA8"/>
    <w:pPr>
      <w:shd w:val="clear" w:color="auto" w:fill="FFFFFF"/>
      <w:spacing w:before="180" w:after="180" w:line="0" w:lineRule="atLeast"/>
      <w:ind w:hanging="1480"/>
      <w:jc w:val="both"/>
    </w:pPr>
    <w:rPr>
      <w:rFonts w:asciiTheme="minorHAnsi" w:eastAsiaTheme="minorHAnsi" w:hAnsiTheme="minorHAnsi" w:cstheme="minorBidi"/>
      <w:sz w:val="15"/>
      <w:szCs w:val="15"/>
      <w:lang w:eastAsia="en-US"/>
    </w:rPr>
  </w:style>
  <w:style w:type="paragraph" w:customStyle="1" w:styleId="4">
    <w:name w:val="Знак Знак4 Знак Знак Знак Знак"/>
    <w:basedOn w:val="a"/>
    <w:rsid w:val="003A0CA8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b">
    <w:name w:val="Normal (Web)"/>
    <w:basedOn w:val="a"/>
    <w:uiPriority w:val="99"/>
    <w:unhideWhenUsed/>
    <w:rsid w:val="00650127"/>
    <w:pPr>
      <w:spacing w:before="100" w:beforeAutospacing="1" w:after="100" w:afterAutospacing="1"/>
    </w:pPr>
    <w:rPr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6501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5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67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77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4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uma-seversk.ru" TargetMode="External"/><Relationship Id="rId18" Type="http://schemas.openxmlformats.org/officeDocument/2006/relationships/hyperlink" Target="https://login.consultant.ru/link/?req=doc&amp;base=RLAW091&amp;n=184662&amp;date=30.08.2024" TargetMode="External"/><Relationship Id="rId26" Type="http://schemas.openxmlformats.org/officeDocument/2006/relationships/hyperlink" Target="https://login.consultant.ru/link/?req=doc&amp;base=LAW&amp;n=481494&amp;date=30.08.2024" TargetMode="External"/><Relationship Id="rId21" Type="http://schemas.openxmlformats.org/officeDocument/2006/relationships/hyperlink" Target="https://login.consultant.ru/link/?req=doc&amp;base=LAW&amp;n=480810&amp;date=30.08.2024" TargetMode="External"/><Relationship Id="rId34" Type="http://schemas.openxmlformats.org/officeDocument/2006/relationships/footer" Target="footer1.xml"/><Relationship Id="rId7" Type="http://schemas.openxmlformats.org/officeDocument/2006/relationships/hyperlink" Target="https://login.consultant.ru/link/?req=doc&amp;base=RLAW091&amp;n=164292&amp;dst=100006&amp;field=134&amp;date=30.08.2024" TargetMode="External"/><Relationship Id="rId12" Type="http://schemas.openxmlformats.org/officeDocument/2006/relationships/hyperlink" Target="https://login.consultant.ru/link/?req=doc&amp;base=RLAW091&amp;n=161842&amp;date=30.08.2024" TargetMode="External"/><Relationship Id="rId17" Type="http://schemas.openxmlformats.org/officeDocument/2006/relationships/hyperlink" Target="https://login.consultant.ru/link/?req=doc&amp;base=RLAW091&amp;n=163662&amp;date=30.08.2024" TargetMode="External"/><Relationship Id="rId25" Type="http://schemas.openxmlformats.org/officeDocument/2006/relationships/hyperlink" Target="https://login.consultant.ru/link/?req=doc&amp;base=RLAW091&amp;n=184343&amp;dst=100063&amp;field=134&amp;date=30.08.2024" TargetMode="External"/><Relationship Id="rId33" Type="http://schemas.openxmlformats.org/officeDocument/2006/relationships/header" Target="header1.xm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2875&amp;date=30.08.2024" TargetMode="External"/><Relationship Id="rId20" Type="http://schemas.openxmlformats.org/officeDocument/2006/relationships/hyperlink" Target="https://login.consultant.ru/link/?req=doc&amp;base=RLAW091&amp;n=178887&amp;dst=100019&amp;field=134&amp;date=30.08.2024" TargetMode="External"/><Relationship Id="rId29" Type="http://schemas.openxmlformats.org/officeDocument/2006/relationships/hyperlink" Target="https://login.consultant.ru/link/?req=doc&amp;base=LAW&amp;n=482981&amp;date=30.08.2024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LAW091&amp;n=184662&amp;dst=100439&amp;field=134&amp;date=30.08.2024" TargetMode="External"/><Relationship Id="rId24" Type="http://schemas.openxmlformats.org/officeDocument/2006/relationships/hyperlink" Target="https://login.consultant.ru/link/?req=doc&amp;base=RLAW091&amp;n=184343&amp;dst=100544&amp;field=134&amp;date=30.08.2024" TargetMode="External"/><Relationship Id="rId32" Type="http://schemas.openxmlformats.org/officeDocument/2006/relationships/hyperlink" Target="https://login.consultant.ru/link/?req=doc&amp;base=RLAW091&amp;n=184662&amp;date=30.08.2024" TargetMode="Externa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RLAW091&amp;n=166649&amp;dst=100007&amp;field=134&amp;date=30.08.2024" TargetMode="External"/><Relationship Id="rId23" Type="http://schemas.openxmlformats.org/officeDocument/2006/relationships/hyperlink" Target="https://login.consultant.ru/link/?req=doc&amp;base=LAW&amp;n=320450&amp;dst=11&amp;field=134&amp;date=08.07.2024" TargetMode="External"/><Relationship Id="rId28" Type="http://schemas.openxmlformats.org/officeDocument/2006/relationships/hyperlink" Target="https://login.consultant.ru/link/?req=doc&amp;base=LAW&amp;n=480453&amp;date=30.08.2024" TargetMode="External"/><Relationship Id="rId36" Type="http://schemas.openxmlformats.org/officeDocument/2006/relationships/header" Target="header2.xml"/><Relationship Id="rId10" Type="http://schemas.openxmlformats.org/officeDocument/2006/relationships/hyperlink" Target="https://login.consultant.ru/link/?req=doc&amp;base=RLAW091&amp;n=184662&amp;dst=100312&amp;field=134&amp;date=30.08.2024" TargetMode="External"/><Relationship Id="rId19" Type="http://schemas.openxmlformats.org/officeDocument/2006/relationships/hyperlink" Target="https://login.consultant.ru/link/?req=doc&amp;base=LAW&amp;n=480810&amp;date=30.08.2024" TargetMode="External"/><Relationship Id="rId31" Type="http://schemas.openxmlformats.org/officeDocument/2006/relationships/hyperlink" Target="https://login.consultant.ru/link/?req=doc&amp;base=LAW&amp;n=482759&amp;date=30.08.202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83062&amp;dst=101360&amp;field=134&amp;date=30.08.2024" TargetMode="External"/><Relationship Id="rId14" Type="http://schemas.openxmlformats.org/officeDocument/2006/relationships/hyperlink" Target="https://login.consultant.ru/link/?req=doc&amp;base=RLAW091&amp;n=164292&amp;dst=100007&amp;field=134&amp;date=30.08.2024" TargetMode="External"/><Relationship Id="rId22" Type="http://schemas.openxmlformats.org/officeDocument/2006/relationships/hyperlink" Target="https://login.consultant.ru/link/?req=doc&amp;base=LAW&amp;n=480810&amp;date=30.08.2024" TargetMode="External"/><Relationship Id="rId27" Type="http://schemas.openxmlformats.org/officeDocument/2006/relationships/hyperlink" Target="https://login.consultant.ru/link/?req=doc&amp;base=LAW&amp;n=477368&amp;date=30.08.2024" TargetMode="External"/><Relationship Id="rId30" Type="http://schemas.openxmlformats.org/officeDocument/2006/relationships/hyperlink" Target="https://login.consultant.ru/link/?req=doc&amp;base=LAW&amp;n=482809&amp;date=30.08.2024" TargetMode="External"/><Relationship Id="rId35" Type="http://schemas.openxmlformats.org/officeDocument/2006/relationships/footer" Target="footer2.xml"/><Relationship Id="rId8" Type="http://schemas.openxmlformats.org/officeDocument/2006/relationships/hyperlink" Target="https://login.consultant.ru/link/?req=doc&amp;base=RLAW091&amp;n=166649&amp;dst=100006&amp;field=134&amp;date=30.08.2024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5905</Words>
  <Characters>33662</Characters>
  <Application>Microsoft Office Word</Application>
  <DocSecurity>0</DocSecurity>
  <Lines>280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Romanishena</dc:creator>
  <cp:keywords/>
  <dc:description/>
  <cp:lastModifiedBy>Romanishena</cp:lastModifiedBy>
  <cp:revision>9</cp:revision>
  <dcterms:created xsi:type="dcterms:W3CDTF">2020-01-31T09:31:00Z</dcterms:created>
  <dcterms:modified xsi:type="dcterms:W3CDTF">2024-09-03T02:18:00Z</dcterms:modified>
</cp:coreProperties>
</file>