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1A28" w:rsidRPr="00361A28" w:rsidRDefault="00361A28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4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КонсультантПлюс</w:t>
        </w:r>
      </w:hyperlink>
      <w:r w:rsidRPr="00361A2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361A28" w:rsidRPr="00361A28" w:rsidRDefault="00361A28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ГОРОДСКОЙ ОКРУГ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СЕВЕРСК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ЗАКРЫТОГО АДМИНИСТРАТИВНО-ТЕРРИТОРИАЛЬНОГО ОБРАЗОВАНИЯ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СЕВЕРСК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 4 апреля 2023 г. N 489-па</w:t>
      </w:r>
    </w:p>
    <w:p w:rsidR="00361A28" w:rsidRPr="00361A28" w:rsidRDefault="00361A28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ПРЕДОСТАВЛЕНИЯ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МУНИЦИПАЛЬНОЙ УСЛУГИ "ПРЕДОСТАВЛЕНИЕ ИНФОРМАЦИИ ОБ ОБЪЕКТАХ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УЧЕТА ИЗ РЕЕСТРА МУНИЦИПАЛЬНОГО ИМУЩЕСТВА"</w:t>
      </w:r>
    </w:p>
    <w:p w:rsidR="00361A28" w:rsidRPr="00361A28" w:rsidRDefault="00361A28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A28" w:rsidRPr="00361A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">
              <w:r w:rsidRPr="00361A2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Администрации ЗАТО Северск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28.05.2025 N 1319-па)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27 июля 2007 года N 210-ФЗ "Об организации предоставления государственных и муниципальных услуг", </w:t>
      </w:r>
      <w:hyperlink r:id="rId6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23.09.2022 N 1709 "Об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 постановляет: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48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услуги "Предоставление информации об объектах учета из реестра муниципального имущества" (далее - Административный регламент).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2.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3. Признать утратившими силу постановления Администрации ЗАТО Северск: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1) от 30.07.2012 </w:t>
      </w:r>
      <w:hyperlink r:id="rId7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2167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"Об утверждении Административного регламента предоставления муниципальной услуги "Предоставление информации об объектах учета из реестра муниципального имущества";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2) от 09.10.2015 </w:t>
      </w:r>
      <w:hyperlink r:id="rId8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2269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3) от 30.05.2016 </w:t>
      </w:r>
      <w:hyperlink r:id="rId9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1136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4) от 06.04.2017 </w:t>
      </w:r>
      <w:hyperlink r:id="rId1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533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изменения в постановление Администрации ЗАТО </w:t>
      </w:r>
      <w:r w:rsidRPr="00361A28">
        <w:rPr>
          <w:rFonts w:ascii="Times New Roman" w:hAnsi="Times New Roman" w:cs="Times New Roman"/>
          <w:sz w:val="24"/>
          <w:szCs w:val="24"/>
        </w:rPr>
        <w:lastRenderedPageBreak/>
        <w:t>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5) от 29.12.2017 </w:t>
      </w:r>
      <w:hyperlink r:id="rId11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2520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6) от 07.08.2018 </w:t>
      </w:r>
      <w:hyperlink r:id="rId12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1442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7) от 10.12.2018 </w:t>
      </w:r>
      <w:hyperlink r:id="rId13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2339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8) от 30.04.2021 </w:t>
      </w:r>
      <w:hyperlink r:id="rId14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941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2167";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9) от 03.02.2023 </w:t>
      </w:r>
      <w:hyperlink r:id="rId15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N 137-па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Администрации ЗАТО Северск от 30.07.2012 N 216".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5. Контроль за исполнением постановления возложить на заместителя Мэра ЗАТО Северск по экономике и финансам.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Мэр ЗАТО Северск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Н.В.ДИДЕНКО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Утвержден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 04.04.2023 N 489-па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48"/>
      <w:bookmarkEnd w:id="1"/>
      <w:r w:rsidRPr="00361A28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ПРЕДОСТАВЛЕНИЯ МУНИЦИПАЛЬНОЙ УСЛУГИ "ПРЕДОСТАВЛЕНИЕ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ИНФОРМАЦИИ ОБ ОБЪЕКТАХ УЧЕТА ИЗ РЕЕСТРА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МУНИЦИПАЛЬНОГО ИМУЩЕСТВА"</w:t>
      </w:r>
    </w:p>
    <w:p w:rsidR="00361A28" w:rsidRPr="00361A28" w:rsidRDefault="00361A28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A28" w:rsidRPr="00361A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6">
              <w:r w:rsidRPr="00361A2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Администрации ЗАТО Северск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28.05.2025 N 1319-па)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1. Настоящий Административный регламент устанавливает порядок и стандарт предоставления муниципальной услуги "Предоставление информации об объектах учета из реестра муниципального имущества" (далее - Услуга).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2. В рамках Услуги может быть предоставлена информация в отношении: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находящегося в муниципальной собственности недвижимого имущества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невозможно), либо иное имущество, отнесенное законом к недвижимости;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2) находящегося в муниципальной собственности движимого имущества, акций, долей (вкладов) в уставном (складочном) капитале хозяйственного общества или товарищества либо иного имущества, не относящегося к недвижимым и движимым вещам, стоимость которого превышает размер, установленный </w:t>
      </w:r>
      <w:hyperlink r:id="rId17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решением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Думы ЗАТО Северск от 23.06.2015 N 67/5 "Об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области", а также особо ценного движимого имущества, закрепленного за автономными и бюджетными государственными или муниципальными учреждениями и определенное в соответствии с Федеральным </w:t>
      </w:r>
      <w:hyperlink r:id="rId18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от 3 ноября 2006 года N 174-ФЗ "Об автономных учреждениях";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муниципальных унитарных предприятий, муниципальных учреждений, хозяйственных обществ, товариществ, акции, доли (вклады) в уставном (складочном) капитале которых принадлежат муниципальному образованию, иных юридических лиц, учредителем (участником) которых является муниципальное образование.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Круг заявителей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3. Услуга предоставляется любым заинтересованным лицам, в том числе физическим лицам, индивидуальным предпринимателям, юридическим лицам (далее - заявитель), а также их представителям (далее - представитель заявителя).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Требование предоставления заявителю Услуги в соответствии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 вариантом предоставления Услуги, соответствующим признакам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заявителя, определенным в результате анкетирования,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проводимого органом, предоставляющим Услугу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(далее - профилирование), а также результата,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 предоставлением которого обратился заявитель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4. Услуга оказывается по единому сценарию для всех заявителей в зависимости от выбора вида объекта, в отношении которого запрашивается выписка из реестра.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5. Признаки заявителя (представителя заявителя) определяются путем профилирования, осуществляемого в соответствии с настоящим Административным регламентом.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6. Информация о порядке предоставления Услуги размещается в федеральной государственной информационной системе "Единый портал государственных и муниципальных услуг (функций)" (далее - Единый портал, ЕПГУ).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II. СТАНДАРТ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7. Полное наименование Услуги: "Предоставление информации об объектах учета из </w:t>
      </w:r>
      <w:r w:rsidRPr="00361A28">
        <w:rPr>
          <w:rFonts w:ascii="Times New Roman" w:hAnsi="Times New Roman" w:cs="Times New Roman"/>
          <w:sz w:val="24"/>
          <w:szCs w:val="24"/>
        </w:rPr>
        <w:lastRenderedPageBreak/>
        <w:t>реестра муниципального имущества". Краткое наименование Услуги на ЕПГУ: "Выдача выписок из реестра муниципального имущества".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органа, предоставляющего Услугу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8. Уполномоченным органом Администрации ЗАТО Северск по предоставлению муниципальной услуги является Управление имущественных отношений Администрации ЗАТО Северск (далее - Уполномоченный орган).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9. В предоставлении Услуги принимает участие Отдел областного государственного казенного учреждения "Томское отделение многофункционального центра по предоставлению государственных и муниципальных услуг" по ЗАТО Северск (далее - МФЦ) при наличии соглашения о взаимодействии, заключенного между органом, предоставляющим Услугу, и МФЦ.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Многофункциональный центр, в котором организуется предоставление Услуги, не может принимать решение об отказе в приеме запроса и документов и (или) информации, необходимых для ее предоставления.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Результат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10. При обращении заявителя (представителя заявителя) за выдачей выписки из реестра муниципального имущества результатами предоставления Услуги являются: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решение о предоставлении выписки с приложением самой выписки из реестра муниципального имущества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Решение о предоставлении выписки из реестра муниципального имущества составляется согласно </w:t>
      </w:r>
      <w:hyperlink w:anchor="P326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форме 1</w:t>
        </w:r>
      </w:hyperlink>
      <w:r w:rsidRPr="00361A28">
        <w:rPr>
          <w:rFonts w:ascii="Times New Roman" w:hAnsi="Times New Roman" w:cs="Times New Roman"/>
          <w:sz w:val="24"/>
          <w:szCs w:val="24"/>
        </w:rPr>
        <w:t>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уведомление об отсутствии в реестре муниципального имущества запрашиваемых сведений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Уведомление об отсутствии информации в реестре муниципального имущества составляется согласно </w:t>
      </w:r>
      <w:hyperlink w:anchor="P358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форме 2</w:t>
        </w:r>
      </w:hyperlink>
      <w:r w:rsidRPr="00361A28">
        <w:rPr>
          <w:rFonts w:ascii="Times New Roman" w:hAnsi="Times New Roman" w:cs="Times New Roman"/>
          <w:sz w:val="24"/>
          <w:szCs w:val="24"/>
        </w:rPr>
        <w:t>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решение об отказе в выдаче выписки из реестра муниципального имущества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Решение об отказе в выдаче выписки из реестра муниципального имущества составляется согласно </w:t>
      </w:r>
      <w:hyperlink w:anchor="P39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форме 3</w:t>
        </w:r>
      </w:hyperlink>
      <w:r w:rsidRPr="00361A28">
        <w:rPr>
          <w:rFonts w:ascii="Times New Roman" w:hAnsi="Times New Roman" w:cs="Times New Roman"/>
          <w:sz w:val="24"/>
          <w:szCs w:val="24"/>
        </w:rPr>
        <w:t>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11. Результат предоставления Услуги в зависимости от выбора заявителя может быть получен в Уполномоченном органе, посредством ЕПГУ, в МФЦ.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Срок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12. Максимальный срок предоставления Услуги составляет 5 рабочих дней.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Правовые основания для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Утратил силу. - </w:t>
      </w:r>
      <w:hyperlink r:id="rId19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28.05.2025 N 1319-па.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Исчерпывающий перечень документов,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необходимых для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16"/>
      <w:bookmarkEnd w:id="2"/>
      <w:r w:rsidRPr="00361A28">
        <w:rPr>
          <w:rFonts w:ascii="Times New Roman" w:hAnsi="Times New Roman" w:cs="Times New Roman"/>
          <w:sz w:val="24"/>
          <w:szCs w:val="24"/>
        </w:rPr>
        <w:t>14.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1) заявление (запрос) о предоставлении Услуги согласно </w:t>
      </w:r>
      <w:hyperlink w:anchor="P42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форме 4</w:t>
        </w:r>
      </w:hyperlink>
      <w:r w:rsidRPr="00361A28">
        <w:rPr>
          <w:rFonts w:ascii="Times New Roman" w:hAnsi="Times New Roman" w:cs="Times New Roman"/>
          <w:sz w:val="24"/>
          <w:szCs w:val="24"/>
        </w:rPr>
        <w:t>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Требования, предъявляемые к документу при подаче, - оригинал.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 случае направления запроса посредством ЕПГУ формирование запроса осуществляется посредством заполнения интерактивной формы на ЕПГУ без необходимости дополнительной подачи заявления в какой-либо иной форме. Ручное заполнение сведений в интерактивной форме Услуги допускается только в случае невозможности получения указанных сведений из цифрового профиля посредством СМЭВ или витрин данных.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 заявлении (запросе) также указывается один из следующих способов направления результата предоставления Услуги: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а) в форме электронного документа в личном кабинете на ЕПГУ;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б) на бумажном носителе в виде распечатанного экземпляра электронного документа в Уполномоченном органе, МФЦ;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документ, удостоверяющий личность заявителя, представителя;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Требования, предъявляемые к документу при подаче - оригинал. 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взаимодействия. Ручное заполнение сведений в интерактивной форме услуги допускается только в случае невозможности получения указанных сведений из цифрового профиля посредством СМЭВ или витрин данных. Обеспечивается автозаполнение форм из профиля гражданина ЕСИА, цифрового профиля.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документ, подтверждающий полномочия представителя действовать от имени заявителя - в случае, если запрос подается представителем заявителя.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Требования, предъявляемые к документу: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а) при подаче в Уполномоченный орган, многофункциональный центр - оригинал;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б) с использованием ЕПГУ - заверен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 посредством представления подтверждающего документа в Уполномоченный орган в течение 5 рабочих дней после отправки заявления. Ручное заполнение сведений в интерактивной форме заявления о предоставлении Услуги допускается только в случае невозможности получения указанных сведений из цифрового профиля посредством СМЭВ или витрин данных. Обеспечивается автозаполнение форм из профиля гражданина ЕСИА, цифрового профиля.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9"/>
      <w:bookmarkEnd w:id="3"/>
      <w:r w:rsidRPr="00361A28">
        <w:rPr>
          <w:rFonts w:ascii="Times New Roman" w:hAnsi="Times New Roman" w:cs="Times New Roman"/>
          <w:sz w:val="24"/>
          <w:szCs w:val="24"/>
        </w:rPr>
        <w:t>15. Перечень документов и сведений, получаемых в рамках межведомственного информационного взаимодействия, которые заявитель вправе представить по собственной инициативе: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сведения из Единого государственного реестра юридических лиц;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сведения из Единого государственного реестра индивидуальных предпринимателей.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16. Межведомственные запросы формируются автоматически.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17. Представление заявителем документов, предусмотренных в настоящем подразделе, а также заявления (запроса) о предоставлении Услуги в соответствии с </w:t>
      </w:r>
      <w:hyperlink w:anchor="P42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формой 4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осуществляется в МФЦ путем направления почтового отправления, посредством Единого портала.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 в приеме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38"/>
      <w:bookmarkEnd w:id="4"/>
      <w:r w:rsidRPr="00361A28">
        <w:rPr>
          <w:rFonts w:ascii="Times New Roman" w:hAnsi="Times New Roman" w:cs="Times New Roman"/>
          <w:sz w:val="24"/>
          <w:szCs w:val="24"/>
        </w:rPr>
        <w:t>18. Исчерпывающий перечень оснований для отказа в приеме документов, необходимых для предоставления Услуги: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подача заявления (запроса)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19. Решение об отказе в приеме документов, необходимых для предоставления Услуги, по </w:t>
      </w:r>
      <w:hyperlink w:anchor="P532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форме 5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направляется в личный кабинет заявителя на ЕПГУ не позднее первого рабочего дня, следующего за днем подачи заявления (запроса).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20. Отказ в приеме документов, необходимых для предоставления Услуги, не препятствует повторному обращению заявителя за предоставлением Услуги.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Исчерпывающий перечень оснований для приостановления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предоставления Услуги или отказа в предоставлении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21. Оснований для приостановления предоставления Услуги законодательством Российской Федерации не предусмотрено.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9"/>
      <w:bookmarkEnd w:id="5"/>
      <w:r w:rsidRPr="00361A28">
        <w:rPr>
          <w:rFonts w:ascii="Times New Roman" w:hAnsi="Times New Roman" w:cs="Times New Roman"/>
          <w:sz w:val="24"/>
          <w:szCs w:val="24"/>
        </w:rPr>
        <w:t>22. Основанием для отказа в предоставлении Услуги является противоречие документов или сведений, полученных с использованием межведомственного информационного взаимодействия, представленным заявителем (представителем заявителя) документам или сведениям.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Размер платы, взимаемой с заявителя (представителя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заявителя) при предоставлении Услуги, и способы ее взимания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23. За предоставление Услуги не предусмотрено взимание платы.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заявителем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запроса о предоставлении Услуги и при получении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результата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24. Максимальный срок ожидания в очереди при подаче запроса и при получении результата Услуги, в случае обращения заявителя непосредственно в Уполномоченный орган или МФЦ, составляет 15 минут.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(п. 24 в ред. </w:t>
      </w:r>
      <w:hyperlink r:id="rId2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28.05.2025 N 1319-па)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25. Утратил силу. - </w:t>
      </w:r>
      <w:hyperlink r:id="rId21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28.05.2025 N 1319-па.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Срок регистрации запроса заявителя о предоставлении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26. Срок регистрации запроса и документов, необходимых для предоставления Услуги, составляет 1 рабочий день со дня подачи заявления (запроса) о предоставлении Услуги и документов, необходимых для предоставления Услуги в Уполномоченном органе.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Услуга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27. Помещения, в которых предоставляется Услуга, должны соответствовать следующим требованиям: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вход в помещение, в котором осуществляется прием граждан по вопросам предоставления Услуги,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вход и передвижение по помещениям, в которых осуществляются прием и выдача документов, необходимых для предоставления Услуги, не должны создавать затруднений для лиц с ограниченными возможностями;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Услуги либо, когда это возможно, ее предоставление обеспечивается по месту жительства инвалида или в дистанционном режиме;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4) обеспечена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5) обеспечен допуск собаки-проводника;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6) обеспечен допуск сурдопереводчика и </w:t>
      </w:r>
      <w:proofErr w:type="spellStart"/>
      <w:r w:rsidRPr="00361A28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361A28">
        <w:rPr>
          <w:rFonts w:ascii="Times New Roman" w:hAnsi="Times New Roman" w:cs="Times New Roman"/>
          <w:sz w:val="24"/>
          <w:szCs w:val="24"/>
        </w:rPr>
        <w:t xml:space="preserve"> в помещения;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7) звуковая, зрительная, а также графическая информация, касающаяся предоставления Услуги, дублируется знаками, выполненными рельефно-точечным шрифтом Брайля;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8) обеспечены условия для беспрепятственного доступа в помещение (в том числе для инвалидов, использующих кресла-коляски, собак-проводников);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9) залы ожидания оборудованы местами для оформления документов (столы (стойки) с канцелярскими принадлежностями) и образцами заполнения документов, а также стульями (креслами, лавками, скамейками);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10) в помещении предусмотрены стенды с образцами заполнения запросов на предоставление Услуги и перечнем документов и (или) информации, необходимых для предоставления Услуги, а также содержащие информацию о порядке предоставления Услуги, в том числе о вариантах предоставления Услуги, месте нахождения, графике работы, справочных телефонах, номерах телефонов-автоинформаторов (при наличии), адресах официальных сайтов в информационно-телекоммуникационной сети "Интернет" и электронной почты Уполномоченного органа, предоставляющего Услугу (при наличии).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61A2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361A28">
        <w:rPr>
          <w:rFonts w:ascii="Times New Roman" w:hAnsi="Times New Roman" w:cs="Times New Roman"/>
          <w:sz w:val="24"/>
          <w:szCs w:val="24"/>
        </w:rPr>
        <w:t xml:space="preserve">. 10 в ред. </w:t>
      </w:r>
      <w:hyperlink r:id="rId22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28.05.2025 N 1319-па)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Показатели доступности и качества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28. К показателям доступности предоставления Услуги относятся: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обеспечение возможности получения Услуги экстерриториально;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обеспечение доступности электронных форм документов, необходимых для предоставления Услуги;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обеспечение доступности электронных форм и инструментов совершения в электронном виде платежей, необходимых для получения Услуги;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4) обеспечение открытого доступа для заявителей и других лиц к информации о порядке и сроках предоставления Услуги, в том числе с использованием информационно-коммуникационных технологий, а также о порядке обжалования действий (бездействия) должностных лиц.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29. К показателям качества предоставления Услуги относятся: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отсутствие обоснованных жалоб на действия (бездействие) должностных лиц и их отношение к заявителям;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отсутствие нарушений сроков предоставления Услуги.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Иные требования к предоставлению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30. 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III. СОСТАВ, ПОСЛЕДОВАТЕЛЬНОСТЬ И СРОКИ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ВЫПОЛНЕНИЯ АДМИНИСТРАТИВНЫХ ПРОЦЕДУР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31. При обращении за выдачей выписки из реестра муниципального имущества Услуга предоставляется по единому сценарию для всех заявителей в зависимости от выбора вида объекта, в отношении которого запрашивается выписка из реестра, следующему кругу заявителей: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физическое лицо;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представитель заявителя - физического лица;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юридическое лицо;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4) представитель заявителя - юридического лица;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5) индивидуальный предприниматель;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6) представитель заявителя - индивидуального предпринимателя.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32. Возможность оставления заявления (запроса) заявителя о предоставлении Услуги без рассмотрения не предусмотрена.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33. </w:t>
      </w:r>
      <w:hyperlink w:anchor="P569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Описание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административных процедур и административных действий приведено в приложении 1.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Профилирование заявителя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34. Путем анкетирования (профилирования) заявителя устанавливаются признаки заявителя. Вопросы, направленные на определение признаков заявителя, приведены в </w:t>
      </w:r>
      <w:hyperlink w:anchor="P623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приложении 2</w:t>
        </w:r>
      </w:hyperlink>
      <w:r w:rsidRPr="00361A28">
        <w:rPr>
          <w:rFonts w:ascii="Times New Roman" w:hAnsi="Times New Roman" w:cs="Times New Roman"/>
          <w:sz w:val="24"/>
          <w:szCs w:val="24"/>
        </w:rPr>
        <w:t>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35. 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36. Описания вариантов, приведенные в настоящем разделе, размещаются Уполномоченным органом в общедоступном для ознакомления месте.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Единый сценарий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37. Максимальный срок предоставления варианта Услуги составляет 5 рабочих дней со дня регистрации заявления (запроса) заявителя.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38. В результате предоставления варианта Услуги заявителю предоставляются: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решение о предоставлении выписки с приложением самой выписки из реестра муниципального имущества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уведомление об отсутствии информации в реестре муниципального имущества запрашиваемых сведений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3) решение об отказе в выдаче выписки из реестра муниципального имущества (электронный документ, подписанный усиленной квалифицированной электронной подписью, электронный документ, распечатанный на бумажном носителе, заверенный подписью и печатью МФЦ (опционально), документ на бумажном носителе).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39. Уполномоченный орган отказывает заявителю в предоставлении Услуги при наличии основания, указанного в </w:t>
      </w:r>
      <w:hyperlink w:anchor="P149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пункте 22</w:t>
        </w:r>
      </w:hyperlink>
      <w:r w:rsidRPr="00361A28">
        <w:rPr>
          <w:rFonts w:ascii="Times New Roman" w:hAnsi="Times New Roman" w:cs="Times New Roman"/>
          <w:sz w:val="24"/>
          <w:szCs w:val="24"/>
        </w:rPr>
        <w:t>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40. Административные процедуры, осуществляемые при предоставлении Услуги: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прием и регистрация заявления и необходимых документов;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рассмотрение принятых документов и направление межведомственных запросов;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принятие решения о предоставлении Услуги либо об отказе в предоставлении Услуги;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4) предоставление результата Услуги или отказа в предоставлении Услуги.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41. Сценарием предоставления Услуги административная процедура приостановления предоставления Услуги не предусмотрена.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Прием запроса и документов и (или) информации,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необходимых для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42. Представление заявителем документов и заявления (запроса) о предоставлении Услуги в соответствии с </w:t>
      </w:r>
      <w:hyperlink w:anchor="P420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формой 4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осуществляется в МФЦ, посредством Единого портала, путем направления почтового отправления.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43.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содержится в </w:t>
      </w:r>
      <w:hyperlink w:anchor="P116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пункте 14</w:t>
        </w:r>
      </w:hyperlink>
      <w:r w:rsidRPr="00361A28">
        <w:rPr>
          <w:rFonts w:ascii="Times New Roman" w:hAnsi="Times New Roman" w:cs="Times New Roman"/>
          <w:sz w:val="24"/>
          <w:szCs w:val="24"/>
        </w:rPr>
        <w:t>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44. Исчерпывающий перечень документов и сведений, получаемых в рамках межведомственного информационного взаимодействия, которые заявитель вправе представить по собственной инициативе, содержится в </w:t>
      </w:r>
      <w:hyperlink w:anchor="P129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пункте 15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45. Межведомственные запросы формируются автоматически.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46. Способами установления личности (идентификации) заявителя при взаимодействии с заявителями являются при подаче заявления и документов: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в МФЦ - документ, удостоверяющий личность;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посредством Единого портала - 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путем направления почтового отправления - копия документа, удостоверяющего личность.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47. Заявление (запрос) и документы, необходимые для предоставления варианта Услуги, могут быть представлены представителем заявителя.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48. Уполномоченный орган отказывает заявителю в приеме документов, необходимых для предоставления Услуги, при наличии оснований, указанных в </w:t>
      </w:r>
      <w:hyperlink w:anchor="P138">
        <w:r w:rsidRPr="00361A28">
          <w:rPr>
            <w:rFonts w:ascii="Times New Roman" w:hAnsi="Times New Roman" w:cs="Times New Roman"/>
            <w:color w:val="0000FF"/>
            <w:sz w:val="24"/>
            <w:szCs w:val="24"/>
          </w:rPr>
          <w:t>пункте 18</w:t>
        </w:r>
      </w:hyperlink>
      <w:r w:rsidRPr="00361A2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49. Услуга предусматривает возможности приема заявления (запроса) и документов, необходимых для предоставления варианта Услуги по выбору заявителя, независимо от его места нахождения, в МФЦ, путем направления почтового отправления.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50. Административная процедура "Рассмотрение принятых документов и направление межведомственных запросов" осуществляется в Уполномоченном органе.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Автоматическое информирование заявителя о ходе рассмотрения заявления вне зависимости от канала подачи заявления осуществляется в онлайн-режиме посредством Единого личного кабинета ЕПГУ.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51. Срок регистрации запроса и документов, необходимых для предоставления Услуги, составляет в Уполномоченном органе 1 рабочий день со дня подачи заявления (запроса) о предоставлении Услуги и документов, необходимых для предоставления Услуги, в Уполномоченный орган.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Принятие решения о предоставлении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52. Решение о предоставлении Услуги принимается Уполномоченным органом либо в случае направления заявления посредством ЕПГУ в автоматизированном режиме - системой, при одновременном положительном исполнении условий всех критериев для конкретного заявителя (представителя заявителя):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1) сведения о заявителе, содержащиеся в заявлении, соответствуют данным, полученным посредством межведомственного взаимодействия из Единого государственного реестра юридических лиц;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2) сведения о заявителе, содержащиеся в заявлении, соответствуют данным, полученным посредством межведомственного взаимодействия из Единого государственного реестра индивидуальных предпринимателей;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3) сведения о документе, удостоверяющем личность, содержащиеся в заявлении, соответствуют данным, полученным посредством межведомственного взаимодействия.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Внесение платы за предоставление выписки не требуется.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Решение об отказе в предоставлении Услуги принимается при невыполнении указанных выше критериев.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53. Принятие решения о предоставлении Услуги осуществляется в срок, не превышающий 3 рабочих дней со дня получения Уполномоченным органом всех сведений, необходимых для подтверждения критериев, необходимых для принятия такого решения.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Предоставление результата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54. Результат предоставления Услуги формируется автоматически в виде электронного документа, подписанного усиленной квалифицированной электронной подписью уполномоченного должностного лица, и может быть получен по выбору </w:t>
      </w:r>
      <w:r w:rsidRPr="00361A28">
        <w:rPr>
          <w:rFonts w:ascii="Times New Roman" w:hAnsi="Times New Roman" w:cs="Times New Roman"/>
          <w:sz w:val="24"/>
          <w:szCs w:val="24"/>
        </w:rPr>
        <w:lastRenderedPageBreak/>
        <w:t>заявителя независимо от его места нахождения по электронной почте заявителя, посредством Единого портала, в МФЦ, путем направления почтового отправления.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55. Предоставление результата Услуги осуществляется в срок, не превышающий 1 рабочего дня, и исчисляется со дня принятия решения о предоставлении Услуги.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IV. ФОРМЫ КОНТРОЛЯ ЗА ИСПОЛНЕНИЕМ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Порядок осуществления текущего контроля за соблюдением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 исполнением ответственными должностными лицами положений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Административного регламента и иных нормативных правовых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актов, устанавливающих требования к предоставлению Услуги,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 также принятием ими решений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56. Текущий контроль за соблюдением и исполнением ответственными должностными лицами Уполномоченного органа настоящего Административного регламента, иных нормативных правовых актов, устанавливающих требования к предоставлению Услуги, а также принятия ими решений осуществляется руководителем (заместителем руководителя) Уполномоченного органа.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57. Текущий контроль осуществляется посредством проведения плановых и внеплановых проверок.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Порядок и периодичность осуществления плановых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 внеплановых проверок полноты и качества предоставления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Услуги, в том числе порядок и формы контроля за полнотой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 качеством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58. Контроль за полнотой и качеством предоставления Услуги осуществляется путем проведения проверок, устранения выявленных нарушений, а также рассмотрения, принятия решений и подготовки ответов на обращения заявителей, содержащие жалобы на решения и действия (бездействия) должностных лиц Уполномоченного органа.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59. Контроль за полнотой и качеством предоставления Услуги осуществляется в форме плановых и внеплановых проверок.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60. Плановые проверки проводятся на основе ежегодно утверждаемого плана, а внеплановые - на основании жалоб заявителей на решения и действия (бездействие) должностных лиц Уполномоченного органа по решению лиц, ответственных за проведение проверок.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61. Внеплановая проверка полноты и качества предоставления Услуги проводится по конкретному обращению (жалобе) заявителя.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62. Проверки проводятся уполномоченными лицами Уполномоченного органа.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Ответственность должностных лиц органа, предоставляющего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муниципальную услугу, за решения и действия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(бездействие), принимаемые (осуществляемые)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ими в ходе предоставления Услуги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63. Нарушившие требования настоящего Административного регламента должностные лица несут ответственность в соответствии с законодательством Российской </w:t>
      </w:r>
      <w:r w:rsidRPr="00361A28">
        <w:rPr>
          <w:rFonts w:ascii="Times New Roman" w:hAnsi="Times New Roman" w:cs="Times New Roman"/>
          <w:sz w:val="24"/>
          <w:szCs w:val="24"/>
        </w:rPr>
        <w:lastRenderedPageBreak/>
        <w:t>Федерации.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64. Персональная ответственность должностных лиц Уполномоченного органа закрепляется в их должностных инструкциях в соответствии с требованиями законодательства.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Положения, характеризующие требования к порядку и формам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контроля за предоставлением Услуги, в том числе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со стороны граждан, их объединений и организаций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65.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66. Оценки качества оказания Услуги передаются в автоматизированную информационную систему "Информационно-аналитическая система мониторинга качества государственных услуг".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67. Лица, которые осуществляют контроль за предоставлением Услуги, должны принимать меры по предотвращению конфликта интересов при предоставлении Услуги.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V. ДОСУДЕБНЫЙ (ВНЕСУДЕБНЫЙ) ПОРЯДОК ОБЖАЛОВАНИЯ РЕШЕНИЙ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 УСЛУГУ,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МНОГОФУНКЦИОНАЛЬНОГО ЦЕНТРА, ОРГАНИЗАЦИЙ, УКАЗАННЫХ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 ЧАСТИ 1.1 СТАТЬИ 16 ФЕДЕРАЛЬНОГО ЗАКОНА "ОБ ОРГАНИЗАЦИИ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ПРЕДОСТАВЛЕНИЯ ГОСУДАРСТВЕННЫХ И МУНИЦИПАЛЬНЫХ УСЛУГ",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 ТАКЖЕ ИХ ДОЛЖНОСТНЫХ ЛИЦ, ГОСУДАРСТВЕННЫХ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ИЛИ МУНИЦИПАЛЬНЫХ СЛУЖАЩИХ, РАБОТНИКОВ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68. Информирование заявителей о порядке подачи и рассмотрения жалобы осуществляется посредством размещения информации на Едином портале, на официальном сайте Уполномоченного органа в сети "Интернет", на информационных стендах в местах предоставления Услуги.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69. Жалобы в форме электронных документов направляются посредством Единого портала или официального сайта Уполномоченного органа в сети "Интернет".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Жалобы в форме документов на бумажном носителе передаются непосредственно или почтовым отправлением в Уполномоченный орган или в МФЦ.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1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(наименование органа, уполномоченного на предоставление Услуги)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Кому: 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Контактные данные: 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26"/>
      <w:bookmarkEnd w:id="6"/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РЕШЕНИЕ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о выдаче выписки из реестра муниципального имущества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от _______________ 20__ г.                                      N 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По результатам рассмотрения заявления от ____________________ N 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(заявитель ___________) принято решение о предоставлении выписки из реестра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муниципального имущества (прилагается).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                                 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(должность сотрудника,                                     (И.О. Фамилия)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┌───────────────────┐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Сведения об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электронной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подписи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       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└───────────────────┘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2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(наименование органа, уполномоченного на предоставление Услуги)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Кому: 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Контактные данные: 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7" w:name="P358"/>
      <w:bookmarkEnd w:id="7"/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УВЕДОМЛЕНИЕ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об отсутствии информации в реестре муниципального имущества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 _______________ 20__ г.                                  N 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По результатам рассмотрения заявления от ____________________ N 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(заявитель _____) сообщаем об отсутствии в реестре муниципального имущества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запрашиваемых сведений.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_________________________                                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(должность сотрудника,                                     (И.О. Фамилия)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┌───────────────────┐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Сведения об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электронной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подписи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       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└───────────────────┘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Форма 3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(наименование органа, уполномоченного на предоставление услуги)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Кому: 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Контактные данные: 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8" w:name="P390"/>
      <w:bookmarkEnd w:id="8"/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РЕШЕНИЕ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об отказе в выдаче выписки из реестра муниципального имущества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 _______________ 20__ г.                                   N 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По результатам рассмотрения заявления от ____________________ N 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(заявитель _________) принято решение об отказе в выдаче выписки из реестра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муниципального имущества по следующим основаниям: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Вы вправе повторно обратиться в уполномоченный орган с заявлением после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устранения указанных нарушений.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Данный   отказ   может   быть  обжалован  в  досудебном  порядке  путем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_________________________                                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(должность сотрудника,                                     (И.О. Фамилия)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┌───────────────────┐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Сведения об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электронной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подписи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       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└───────────────────┘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4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9" w:name="P420"/>
      <w:bookmarkEnd w:id="9"/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ЗАЯВЛЕНИЕ (ЗАПРОС)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о предоставлении муниципальной услуги "Предоставление информации об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объектах учета из реестра муниципального имущества" &lt;*&gt;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Характеристики  объекта  учета,  позволяющие  его  однозначно определить (в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зависимости   от   вида   объекта,   в   отношении  которого  запрашивается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информация):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вид объекта: _____________________________________________________________;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объекта: 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реестровый номер объекта: 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(местоположение) объекта: 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кадастровый (условный) номер объекта: 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вид разрешенного использования: 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наименование эмитента: 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ИНН ______________________________________________________________________;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  юридического   лица   (в  отношении  которого  запрашивается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информация) ______________________________________________________________;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юридического лица, в котором есть уставной капитал 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марка, модель 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государственный регистрационный номер 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идентификационный номер судна 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иные  характеристики  объекта, помогающие его идентифицировать (в свободной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форме): __________________________________________________________________.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Сведения о заявителе, являющемся физическим лицом: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фамилия, имя и отчество (последнее - при наличии):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документа, удостоверяющего личность: 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серия и номер документа, удостоверяющего личность: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дата выдачи документа, удостоверяющего личность: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кем выдан документ, удостоверяющий личность: 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номер телефона: 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Сведения о заявителе, являющемся индивидуальным предпринимателем &lt;**&gt;: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фамилия,   имя   и  отчество  (последнее  -  при  наличии)  индивидуального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предпринимателя: 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ОГРНИП ___________________________________________________________________;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документа, удостоверяющего личность: 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серия и номер документа, удостоверяющего личность: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дата выдачи документа, удостоверяющего личность: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кем выдан документ, удостоверяющий личность: 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номер телефона: 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Сведения о заявителе, являющемся юридическим лицом &lt;**&gt;: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полное     наименование     юридического     лица     с    указанием    его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организационно-правовой формы: 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юридического лица (ОГРН) 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номер телефона: 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почтовый адрес: __________________________________________________________.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Сведения  о  заявителе,  являющемся  представителем  (уполномоченным лицом)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юридического лица: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фамилия, имя и отчество (последнее - при наличии) 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документа, удостоверяющего личность: 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серия и номер документа, удостоверяющего личность: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дата выдачи документа, удостоверяющего личность: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кем выдан документ, удостоверяющий личность: 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код подразделения, выдавшего документ, удостоверяющий личность: 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lastRenderedPageBreak/>
        <w:t>номер телефона: 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должность уполномоченного лица юридического лица 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Сведения     о    заявителе,    являющемся    представителем    физического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лица/индивидуального предпринимателя: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фамилия, имя и отчество (последнее - при наличии):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наименование документа, удостоверяющего личность: 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серия и номер документа, удостоверяющего личность: 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дата выдачи документа, удостоверяющего личность: 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кем выдан документ, удостоверяющий личность: 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номер телефона: __________________________________________________________;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Способ получения результата услуги: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┌──┐     ┌──┐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 адрес электронной почты: │  │ да, │  │ нет;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└──┘     └──┘    ┌──┐     ┌──┐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в МФЦ (в случае подачи заявления через МФЦ): │  │ да, │  │ нет;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└──┘     └──┘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с  использованием  личного  кабинета  на  Едином  портале  (в случае подачи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┌──┐     ┌──┐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заявления через личный кабинет на Едином портале): │  │ да, │  │ нет;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└──┘     └──┘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┌──┐     ┌──┐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посредством почтового отправления: │  │ да, │  │ нет.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└──┘     └──┘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&lt;*&gt; Ручное заполнение сведений в интерактивной форме Услуги допускается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только  в  случае  невозможности  получения указанных сведений из цифрового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профиля посредством СМЭВ или витрин данных.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&lt;**&gt; В случае направления запроса посредством ЕПГУ формирование запроса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осуществляется посредством заполнения интерактивной формы на ЕПГУ, сведения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об  идентификаторах  юридического  лица или индивидуального предпринимателя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могут быть </w:t>
      </w:r>
      <w:proofErr w:type="spellStart"/>
      <w:r w:rsidRPr="00361A28">
        <w:rPr>
          <w:rFonts w:ascii="Times New Roman" w:hAnsi="Times New Roman" w:cs="Times New Roman"/>
          <w:sz w:val="24"/>
          <w:szCs w:val="24"/>
        </w:rPr>
        <w:t>автозаполнены</w:t>
      </w:r>
      <w:proofErr w:type="spellEnd"/>
      <w:r w:rsidRPr="00361A28">
        <w:rPr>
          <w:rFonts w:ascii="Times New Roman" w:hAnsi="Times New Roman" w:cs="Times New Roman"/>
          <w:sz w:val="24"/>
          <w:szCs w:val="24"/>
        </w:rPr>
        <w:t xml:space="preserve"> посредством информации, содержащейся в ЕСИА.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5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(наименование органа, уполномоченного на предоставление Услуги)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Кому: 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          Контактные данные: 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532"/>
      <w:bookmarkEnd w:id="10"/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РЕШЕНИЕ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об отказе в приеме и регистрации документов, необходимых для предоставления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       Услуги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от _______________ 20__ г.                                  N 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По результатам рассмотрения заявления от ____________________ N 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(заявитель ___) принято решение об отказе в приеме и регистрации документов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для оказания услуги по следующим основаниям: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Вы вправе повторно обратиться в уполномоченный орган с заявлением после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устранения указанных нарушений.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Данный   отказ   может   быть  обжалован  в  досудебном  порядке  путем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_________________________                                __________________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(должность сотрудника,                                     (И.О. Фамилия)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┌───────────────────┐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Сведения об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электронной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подписи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│                   │</w:t>
      </w:r>
    </w:p>
    <w:p w:rsidR="00361A28" w:rsidRPr="00361A28" w:rsidRDefault="00361A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 xml:space="preserve">                           └───────────────────┘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предоставления муниципальной услуги "Предоставление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информации об объектах учета из реестра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муниципального имущества"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569"/>
      <w:bookmarkEnd w:id="11"/>
      <w:r w:rsidRPr="00361A28">
        <w:rPr>
          <w:rFonts w:ascii="Times New Roman" w:hAnsi="Times New Roman" w:cs="Times New Roman"/>
          <w:sz w:val="24"/>
          <w:szCs w:val="24"/>
        </w:rPr>
        <w:t>ОПИСАНИЕ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АДМИНИСТРАТИВНЫХ ПРОЦЕДУР (АП)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 АДМИНИСТРАТИВНЫХ ДЕЙСТВИЙ (АД)</w:t>
      </w:r>
    </w:p>
    <w:p w:rsidR="00361A28" w:rsidRPr="00361A28" w:rsidRDefault="00361A28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A28" w:rsidRPr="00361A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23">
              <w:r w:rsidRPr="00361A2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Администрации ЗАТО Северск</w:t>
            </w:r>
          </w:p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28.05.2025 N 1319-па)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1"/>
        <w:gridCol w:w="1984"/>
        <w:gridCol w:w="1984"/>
        <w:gridCol w:w="1984"/>
      </w:tblGrid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Место выполнения действия/используемая ИС &lt;*&gt;</w:t>
            </w: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Наименование процедуры &lt;**&gt;</w:t>
            </w: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Наименование действия</w:t>
            </w: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Максимальный срок</w:t>
            </w: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 &lt;***&gt;</w:t>
            </w:r>
          </w:p>
        </w:tc>
        <w:tc>
          <w:tcPr>
            <w:tcW w:w="1984" w:type="dxa"/>
            <w:vMerge w:val="restart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АП1. Проверка документов и регистрация заявления</w:t>
            </w: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АД1.1. Контроль комплектности представленных документов</w:t>
            </w:r>
          </w:p>
        </w:tc>
        <w:tc>
          <w:tcPr>
            <w:tcW w:w="1984" w:type="dxa"/>
            <w:vMerge w:val="restart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До 1 рабочего дня (не включается в срок предоставления Услуги)</w:t>
            </w: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 xml:space="preserve">АД1.2. Подтверждение </w:t>
            </w:r>
            <w:r w:rsidRPr="00361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 представителя заявителя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АД1.3. Регистрация заявления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</w:t>
            </w:r>
          </w:p>
        </w:tc>
        <w:tc>
          <w:tcPr>
            <w:tcW w:w="1984" w:type="dxa"/>
            <w:vMerge w:val="restart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АП2. Получение сведений посредством СМЭВ.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АП3. Рассмотрение документов и сведений.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АП4. Принятие решения о предоставлении Услуги.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АП5. Предоставление результата Услуги или решение об отказе в предоставлении Услуги</w:t>
            </w: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АД1.4. Принятие решения об отказе в приеме документов.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АД1.4.1. Принятие решения о предоставлении Услуги</w:t>
            </w:r>
          </w:p>
        </w:tc>
        <w:tc>
          <w:tcPr>
            <w:tcW w:w="1984" w:type="dxa"/>
            <w:vMerge w:val="restart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До 5 рабочих дней</w:t>
            </w: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АД1.5. Формирование решения о предоставлении Услуги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A28" w:rsidRPr="00361A28">
        <w:tc>
          <w:tcPr>
            <w:tcW w:w="567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Пилотный субъект/ПГС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АД1.6. Принятие решения об отказе в предоставлении Услуги</w:t>
            </w:r>
          </w:p>
        </w:tc>
        <w:tc>
          <w:tcPr>
            <w:tcW w:w="1984" w:type="dxa"/>
            <w:vMerge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&lt;*&gt; Информационная система.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&lt;**&gt; Полный перечень административных процедур и действий содержится в соответствующем справочнике.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&lt;***&gt; Модуль выполнения участниками информационного взаимодействия административных процедур (действий) при предоставлении государственных, муниципальных и иных услуг, исполнении государственных, муниципальных и иных функций, содержащихся в разделах федерального реестра государственных и муниципальных услуг (функций).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предоставления муниципальной услуги "Предоставление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информации об объектах учета из реестра</w:t>
      </w:r>
    </w:p>
    <w:p w:rsidR="00361A28" w:rsidRPr="00361A28" w:rsidRDefault="00361A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муниципального имущества"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623"/>
      <w:bookmarkEnd w:id="12"/>
      <w:r w:rsidRPr="00361A28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361A28" w:rsidRPr="00361A28" w:rsidRDefault="00361A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ПРИЗНАКОВ ЗАЯВИТЕЛЕЙ &lt;*&gt;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4876"/>
      </w:tblGrid>
      <w:tr w:rsidR="00361A28" w:rsidRPr="00361A28">
        <w:tc>
          <w:tcPr>
            <w:tcW w:w="4195" w:type="dxa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Признак заявителя</w:t>
            </w:r>
          </w:p>
        </w:tc>
        <w:tc>
          <w:tcPr>
            <w:tcW w:w="4876" w:type="dxa"/>
          </w:tcPr>
          <w:p w:rsidR="00361A28" w:rsidRPr="00361A28" w:rsidRDefault="00361A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Значения признака заявителя</w:t>
            </w:r>
          </w:p>
        </w:tc>
      </w:tr>
      <w:tr w:rsidR="00361A28" w:rsidRPr="00361A28">
        <w:tc>
          <w:tcPr>
            <w:tcW w:w="4195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Категория заявителя</w:t>
            </w:r>
          </w:p>
        </w:tc>
        <w:tc>
          <w:tcPr>
            <w:tcW w:w="4876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Физическое лицо.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Юридическое лицо.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61A28" w:rsidRPr="00361A28">
        <w:tc>
          <w:tcPr>
            <w:tcW w:w="4195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Кто обращается за услугой?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(вопрос только для очного приема)</w:t>
            </w:r>
          </w:p>
        </w:tc>
        <w:tc>
          <w:tcPr>
            <w:tcW w:w="4876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Заявитель обратился лично.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Обратился представитель заявителя</w:t>
            </w:r>
          </w:p>
        </w:tc>
      </w:tr>
      <w:tr w:rsidR="00361A28" w:rsidRPr="00361A28">
        <w:tc>
          <w:tcPr>
            <w:tcW w:w="4195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Выберите вид имущества, в отношении которого запрашивается выписка</w:t>
            </w:r>
          </w:p>
        </w:tc>
        <w:tc>
          <w:tcPr>
            <w:tcW w:w="4876" w:type="dxa"/>
          </w:tcPr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Движимое имущество.</w:t>
            </w:r>
          </w:p>
          <w:p w:rsidR="00361A28" w:rsidRPr="00361A28" w:rsidRDefault="00361A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A28">
              <w:rPr>
                <w:rFonts w:ascii="Times New Roman" w:hAnsi="Times New Roman" w:cs="Times New Roman"/>
                <w:sz w:val="24"/>
                <w:szCs w:val="24"/>
              </w:rPr>
              <w:t>Муниципальные унитарные предприятия и муниципальные учреждения</w:t>
            </w:r>
          </w:p>
        </w:tc>
      </w:tr>
    </w:tbl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1A28" w:rsidRPr="00361A28" w:rsidRDefault="00361A2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1A28">
        <w:rPr>
          <w:rFonts w:ascii="Times New Roman" w:hAnsi="Times New Roman" w:cs="Times New Roman"/>
          <w:sz w:val="24"/>
          <w:szCs w:val="24"/>
        </w:rPr>
        <w:t>&lt;*&gt; Нужное подчеркнуть.</w:t>
      </w: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61A28" w:rsidRPr="00361A28" w:rsidRDefault="00361A28">
      <w:pPr>
        <w:rPr>
          <w:rFonts w:ascii="Times New Roman" w:hAnsi="Times New Roman" w:cs="Times New Roman"/>
          <w:sz w:val="24"/>
          <w:szCs w:val="24"/>
        </w:rPr>
      </w:pPr>
    </w:p>
    <w:sectPr w:rsidR="00361A28" w:rsidRPr="00361A28" w:rsidSect="00C17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A28"/>
    <w:rsid w:val="0036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2AB2D-712B-4AE8-BD22-1D49F7A6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1A2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61A2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61A2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61A2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92774" TargetMode="External"/><Relationship Id="rId13" Type="http://schemas.openxmlformats.org/officeDocument/2006/relationships/hyperlink" Target="https://login.consultant.ru/link/?req=doc&amp;base=RLAW091&amp;n=126582" TargetMode="External"/><Relationship Id="rId18" Type="http://schemas.openxmlformats.org/officeDocument/2006/relationships/hyperlink" Target="https://login.consultant.ru/link/?req=doc&amp;base=LAW&amp;n=43188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94145&amp;dst=100011" TargetMode="External"/><Relationship Id="rId7" Type="http://schemas.openxmlformats.org/officeDocument/2006/relationships/hyperlink" Target="https://login.consultant.ru/link/?req=doc&amp;base=RLAW091&amp;n=171392" TargetMode="External"/><Relationship Id="rId12" Type="http://schemas.openxmlformats.org/officeDocument/2006/relationships/hyperlink" Target="https://login.consultant.ru/link/?req=doc&amp;base=RLAW091&amp;n=123394" TargetMode="External"/><Relationship Id="rId17" Type="http://schemas.openxmlformats.org/officeDocument/2006/relationships/hyperlink" Target="https://login.consultant.ru/link/?req=doc&amp;base=RLAW091&amp;n=187607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4145&amp;dst=100007" TargetMode="External"/><Relationship Id="rId20" Type="http://schemas.openxmlformats.org/officeDocument/2006/relationships/hyperlink" Target="https://login.consultant.ru/link/?req=doc&amp;base=RLAW091&amp;n=194145&amp;dst=10000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2047" TargetMode="External"/><Relationship Id="rId11" Type="http://schemas.openxmlformats.org/officeDocument/2006/relationships/hyperlink" Target="https://login.consultant.ru/link/?req=doc&amp;base=RLAW091&amp;n=117183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94145&amp;dst=100006" TargetMode="External"/><Relationship Id="rId15" Type="http://schemas.openxmlformats.org/officeDocument/2006/relationships/hyperlink" Target="https://login.consultant.ru/link/?req=doc&amp;base=RLAW091&amp;n=171371" TargetMode="External"/><Relationship Id="rId23" Type="http://schemas.openxmlformats.org/officeDocument/2006/relationships/hyperlink" Target="https://login.consultant.ru/link/?req=doc&amp;base=RLAW091&amp;n=194145&amp;dst=100014" TargetMode="External"/><Relationship Id="rId10" Type="http://schemas.openxmlformats.org/officeDocument/2006/relationships/hyperlink" Target="https://login.consultant.ru/link/?req=doc&amp;base=RLAW091&amp;n=108919" TargetMode="External"/><Relationship Id="rId19" Type="http://schemas.openxmlformats.org/officeDocument/2006/relationships/hyperlink" Target="https://login.consultant.ru/link/?req=doc&amp;base=RLAW091&amp;n=194145&amp;dst=10000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99523" TargetMode="External"/><Relationship Id="rId14" Type="http://schemas.openxmlformats.org/officeDocument/2006/relationships/hyperlink" Target="https://login.consultant.ru/link/?req=doc&amp;base=RLAW091&amp;n=152229" TargetMode="External"/><Relationship Id="rId22" Type="http://schemas.openxmlformats.org/officeDocument/2006/relationships/hyperlink" Target="https://login.consultant.ru/link/?req=doc&amp;base=RLAW091&amp;n=194145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6998</Words>
  <Characters>39895</Characters>
  <Application>Microsoft Office Word</Application>
  <DocSecurity>0</DocSecurity>
  <Lines>332</Lines>
  <Paragraphs>93</Paragraphs>
  <ScaleCrop>false</ScaleCrop>
  <Company/>
  <LinksUpToDate>false</LinksUpToDate>
  <CharactersWithSpaces>46800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Anikina</cp:lastModifiedBy>
  <cp:revision>1</cp:revision>
  <dcterms:created xsi:type="dcterms:W3CDTF">2025-06-17T04:12:00Z</dcterms:created>
  <dcterms:modified xsi:type="dcterms:W3CDTF">2025-06-17T04:14:00Z</dcterms:modified>
</cp:coreProperties>
</file>