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EA" w:rsidRDefault="00E748EA" w:rsidP="00E748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нормативно-правовых актов, утративших силу</w:t>
      </w:r>
    </w:p>
    <w:p w:rsidR="00E748EA" w:rsidRDefault="00E748EA" w:rsidP="00E748E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748EA" w:rsidRPr="00E748EA" w:rsidRDefault="00E748EA" w:rsidP="00E748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748EA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proofErr w:type="gramStart"/>
      <w:r w:rsidRPr="00E748EA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E748EA">
        <w:rPr>
          <w:rFonts w:ascii="Times New Roman" w:hAnsi="Times New Roman" w:cs="Times New Roman"/>
          <w:sz w:val="28"/>
          <w:szCs w:val="28"/>
        </w:rPr>
        <w:t xml:space="preserve"> ЗАТО Северск от 11.04.2012 N 1110</w:t>
      </w:r>
    </w:p>
    <w:p w:rsidR="00E748EA" w:rsidRPr="00E748EA" w:rsidRDefault="00E748EA" w:rsidP="00E748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8EA">
        <w:rPr>
          <w:rFonts w:ascii="Times New Roman" w:hAnsi="Times New Roman" w:cs="Times New Roman"/>
          <w:sz w:val="28"/>
          <w:szCs w:val="28"/>
        </w:rPr>
        <w:t xml:space="preserve">"Об утверждении Административного регламента осуществления муниципального лесного контроля на территории городского </w:t>
      </w:r>
      <w:proofErr w:type="gramStart"/>
      <w:r w:rsidRPr="00E748EA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E748EA">
        <w:rPr>
          <w:rFonts w:ascii="Times New Roman" w:hAnsi="Times New Roman" w:cs="Times New Roman"/>
          <w:sz w:val="28"/>
          <w:szCs w:val="28"/>
        </w:rPr>
        <w:t xml:space="preserve"> ЗАТО Северск Томской области"</w:t>
      </w:r>
    </w:p>
    <w:p w:rsidR="00F66535" w:rsidRDefault="00F66535"/>
    <w:sectPr w:rsidR="00F66535" w:rsidSect="004E56B5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8EA"/>
    <w:rsid w:val="00251A75"/>
    <w:rsid w:val="002E7A16"/>
    <w:rsid w:val="003E3528"/>
    <w:rsid w:val="00A92522"/>
    <w:rsid w:val="00E748EA"/>
    <w:rsid w:val="00F6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Novoselov</dc:creator>
  <cp:lastModifiedBy>Novoselov</cp:lastModifiedBy>
  <cp:revision>1</cp:revision>
  <dcterms:created xsi:type="dcterms:W3CDTF">2022-12-05T08:23:00Z</dcterms:created>
  <dcterms:modified xsi:type="dcterms:W3CDTF">2022-12-05T08:25:00Z</dcterms:modified>
</cp:coreProperties>
</file>