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F3" w:rsidRPr="00336279" w:rsidRDefault="00694579" w:rsidP="003768F3">
      <w:pPr>
        <w:pStyle w:val="30"/>
        <w:shd w:val="clear" w:color="auto" w:fill="auto"/>
        <w:spacing w:before="0" w:after="207" w:line="360" w:lineRule="exact"/>
        <w:ind w:left="320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П</w:t>
      </w:r>
      <w:r w:rsidR="003768F3" w:rsidRPr="00336279">
        <w:rPr>
          <w:rFonts w:ascii="PT Astra Serif" w:hAnsi="PT Astra Serif"/>
          <w:sz w:val="32"/>
          <w:szCs w:val="32"/>
        </w:rPr>
        <w:t>оряд</w:t>
      </w:r>
      <w:r>
        <w:rPr>
          <w:rFonts w:ascii="PT Astra Serif" w:hAnsi="PT Astra Serif"/>
          <w:sz w:val="32"/>
          <w:szCs w:val="32"/>
        </w:rPr>
        <w:t>о</w:t>
      </w:r>
      <w:r w:rsidR="003768F3" w:rsidRPr="00336279">
        <w:rPr>
          <w:rFonts w:ascii="PT Astra Serif" w:hAnsi="PT Astra Serif"/>
          <w:sz w:val="32"/>
          <w:szCs w:val="32"/>
        </w:rPr>
        <w:t>к проведения мониторинга состояния и развития конкуренции на товарных рынках Томской области</w:t>
      </w:r>
      <w:bookmarkStart w:id="0" w:name="_GoBack"/>
      <w:bookmarkEnd w:id="0"/>
    </w:p>
    <w:p w:rsidR="003768F3" w:rsidRPr="00336279" w:rsidRDefault="003768F3" w:rsidP="00694579">
      <w:pPr>
        <w:pStyle w:val="30"/>
        <w:shd w:val="clear" w:color="auto" w:fill="auto"/>
        <w:spacing w:before="0" w:after="0" w:line="360" w:lineRule="exact"/>
        <w:ind w:left="320"/>
        <w:rPr>
          <w:rFonts w:ascii="PT Astra Serif" w:hAnsi="PT Astra Serif"/>
          <w:sz w:val="32"/>
          <w:szCs w:val="32"/>
        </w:rPr>
      </w:pPr>
      <w:r w:rsidRPr="00336279">
        <w:rPr>
          <w:rFonts w:ascii="PT Astra Serif" w:hAnsi="PT Astra Serif"/>
          <w:sz w:val="32"/>
          <w:szCs w:val="32"/>
        </w:rPr>
        <w:t xml:space="preserve">Томск </w:t>
      </w:r>
    </w:p>
    <w:p w:rsidR="003768F3" w:rsidRPr="00336279" w:rsidRDefault="003768F3" w:rsidP="003768F3">
      <w:pPr>
        <w:pStyle w:val="30"/>
        <w:shd w:val="clear" w:color="auto" w:fill="auto"/>
        <w:spacing w:before="0" w:after="207" w:line="360" w:lineRule="exact"/>
        <w:ind w:left="320"/>
        <w:rPr>
          <w:rFonts w:ascii="PT Astra Serif" w:hAnsi="PT Astra Serif"/>
          <w:sz w:val="32"/>
          <w:szCs w:val="32"/>
        </w:rPr>
      </w:pPr>
      <w:r w:rsidRPr="00336279">
        <w:rPr>
          <w:rFonts w:ascii="PT Astra Serif" w:hAnsi="PT Astra Serif"/>
          <w:sz w:val="32"/>
          <w:szCs w:val="32"/>
        </w:rPr>
        <w:t>202</w:t>
      </w:r>
      <w:r w:rsidR="00A86520">
        <w:rPr>
          <w:rFonts w:ascii="PT Astra Serif" w:hAnsi="PT Astra Serif"/>
          <w:sz w:val="32"/>
          <w:szCs w:val="32"/>
        </w:rPr>
        <w:t>4</w:t>
      </w:r>
      <w:r w:rsidRPr="00336279">
        <w:rPr>
          <w:rFonts w:ascii="PT Astra Serif" w:hAnsi="PT Astra Serif"/>
          <w:sz w:val="32"/>
          <w:szCs w:val="32"/>
        </w:rPr>
        <w:t xml:space="preserve"> г.</w:t>
      </w:r>
    </w:p>
    <w:p w:rsidR="003768F3" w:rsidRPr="00336279" w:rsidRDefault="003768F3" w:rsidP="003768F3">
      <w:pPr>
        <w:pStyle w:val="40"/>
        <w:shd w:val="clear" w:color="auto" w:fill="auto"/>
        <w:jc w:val="center"/>
        <w:rPr>
          <w:rFonts w:ascii="PT Astra Serif" w:hAnsi="PT Astra Serif"/>
        </w:rPr>
      </w:pPr>
      <w:r w:rsidRPr="00336279">
        <w:rPr>
          <w:rFonts w:ascii="PT Astra Serif" w:hAnsi="PT Astra Serif"/>
        </w:rPr>
        <w:t>1. Основные положения</w:t>
      </w:r>
    </w:p>
    <w:p w:rsidR="003768F3" w:rsidRPr="00336279" w:rsidRDefault="003768F3" w:rsidP="0028322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</w:rPr>
      </w:pPr>
      <w:proofErr w:type="gramStart"/>
      <w:r w:rsidRPr="00336279">
        <w:rPr>
          <w:rFonts w:ascii="PT Astra Serif" w:hAnsi="PT Astra Serif"/>
        </w:rPr>
        <w:t>В 202</w:t>
      </w:r>
      <w:r w:rsidR="00A86520">
        <w:rPr>
          <w:rFonts w:ascii="PT Astra Serif" w:hAnsi="PT Astra Serif"/>
        </w:rPr>
        <w:t>4</w:t>
      </w:r>
      <w:r w:rsidRPr="00336279">
        <w:rPr>
          <w:rFonts w:ascii="PT Astra Serif" w:hAnsi="PT Astra Serif"/>
        </w:rPr>
        <w:t xml:space="preserve"> году мониторинг состояния и развития конкуренции на товарных рынках Томской области (далее - Мониторинг) проводится на основании единой методики, утвержденной приказом Минэкономразвития России от 11.03.2020 № 130 (далее - Единая методика), а также на основании распоряжения Губернатора Томской области от 19.06.2020 № 141-р «О проведении мониторинга состояния и развития конкуренции на товарных рынках Томской области».</w:t>
      </w:r>
      <w:proofErr w:type="gramEnd"/>
    </w:p>
    <w:p w:rsidR="003768F3" w:rsidRPr="00336279" w:rsidRDefault="003768F3" w:rsidP="0028322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</w:rPr>
      </w:pPr>
      <w:r w:rsidRPr="00336279">
        <w:rPr>
          <w:rFonts w:ascii="PT Astra Serif" w:hAnsi="PT Astra Serif"/>
        </w:rPr>
        <w:t>Порядок проведения Мониторинга подразумевает проведение различных исследований, как с применением процедуры опросов, так и путем сбора статистической информации по различным направлениям (составляющим Мониторинга). Участие органов местного самоуправления в проведении Мониторинга является неотъемлемой частью процесса, позволяющей обеспечить сбор и анализ информации на всей территории Томской области.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2551"/>
        <w:gridCol w:w="1979"/>
      </w:tblGrid>
      <w:tr w:rsidR="003768F3" w:rsidRPr="00336279" w:rsidTr="00CA51DE">
        <w:trPr>
          <w:jc w:val="center"/>
        </w:trPr>
        <w:tc>
          <w:tcPr>
            <w:tcW w:w="562" w:type="dxa"/>
          </w:tcPr>
          <w:p w:rsidR="003768F3" w:rsidRPr="00336279" w:rsidRDefault="003768F3" w:rsidP="0056222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№</w:t>
            </w:r>
          </w:p>
          <w:p w:rsidR="003768F3" w:rsidRPr="00336279" w:rsidRDefault="003768F3" w:rsidP="0056222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336279">
              <w:rPr>
                <w:rStyle w:val="211pt"/>
                <w:rFonts w:ascii="PT Astra Serif" w:hAnsi="PT Astra Serif"/>
              </w:rPr>
              <w:t>п</w:t>
            </w:r>
            <w:proofErr w:type="gramEnd"/>
            <w:r w:rsidRPr="00336279">
              <w:rPr>
                <w:rStyle w:val="211pt"/>
                <w:rFonts w:ascii="PT Astra Serif" w:hAnsi="PT Astra Serif"/>
              </w:rPr>
              <w:t>/п</w:t>
            </w:r>
          </w:p>
        </w:tc>
        <w:tc>
          <w:tcPr>
            <w:tcW w:w="4253" w:type="dxa"/>
          </w:tcPr>
          <w:p w:rsidR="003768F3" w:rsidRPr="00336279" w:rsidRDefault="003768F3" w:rsidP="00562223">
            <w:pPr>
              <w:pStyle w:val="20"/>
              <w:shd w:val="clear" w:color="auto" w:fill="auto"/>
              <w:spacing w:after="0" w:line="240" w:lineRule="auto"/>
              <w:ind w:left="57" w:right="57"/>
              <w:jc w:val="center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Составляющие Мониторинга</w:t>
            </w:r>
          </w:p>
        </w:tc>
        <w:tc>
          <w:tcPr>
            <w:tcW w:w="2551" w:type="dxa"/>
          </w:tcPr>
          <w:p w:rsidR="003768F3" w:rsidRPr="00336279" w:rsidRDefault="003768F3" w:rsidP="00562223">
            <w:pPr>
              <w:pStyle w:val="20"/>
              <w:shd w:val="clear" w:color="auto" w:fill="auto"/>
              <w:spacing w:after="0" w:line="240" w:lineRule="auto"/>
              <w:ind w:left="57" w:right="57"/>
              <w:jc w:val="center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Способ проведения</w:t>
            </w:r>
          </w:p>
        </w:tc>
        <w:tc>
          <w:tcPr>
            <w:tcW w:w="1979" w:type="dxa"/>
          </w:tcPr>
          <w:p w:rsidR="003768F3" w:rsidRPr="00336279" w:rsidRDefault="003768F3" w:rsidP="00562223">
            <w:pPr>
              <w:pStyle w:val="20"/>
              <w:shd w:val="clear" w:color="auto" w:fill="auto"/>
              <w:spacing w:after="0" w:line="240" w:lineRule="auto"/>
              <w:ind w:left="57" w:right="57"/>
              <w:jc w:val="center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Функции</w:t>
            </w:r>
          </w:p>
          <w:p w:rsidR="003768F3" w:rsidRPr="00336279" w:rsidRDefault="003768F3" w:rsidP="00562223">
            <w:pPr>
              <w:pStyle w:val="20"/>
              <w:shd w:val="clear" w:color="auto" w:fill="auto"/>
              <w:spacing w:after="0" w:line="240" w:lineRule="auto"/>
              <w:ind w:left="57" w:right="57"/>
              <w:jc w:val="center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органов</w:t>
            </w:r>
          </w:p>
          <w:p w:rsidR="003768F3" w:rsidRPr="00336279" w:rsidRDefault="003768F3" w:rsidP="00562223">
            <w:pPr>
              <w:pStyle w:val="20"/>
              <w:shd w:val="clear" w:color="auto" w:fill="auto"/>
              <w:spacing w:after="0" w:line="240" w:lineRule="auto"/>
              <w:ind w:left="57" w:right="57"/>
              <w:jc w:val="center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местного</w:t>
            </w:r>
          </w:p>
          <w:p w:rsidR="003768F3" w:rsidRPr="00336279" w:rsidRDefault="003768F3" w:rsidP="00562223">
            <w:pPr>
              <w:pStyle w:val="20"/>
              <w:shd w:val="clear" w:color="auto" w:fill="auto"/>
              <w:spacing w:after="0" w:line="240" w:lineRule="auto"/>
              <w:ind w:left="57" w:right="57"/>
              <w:jc w:val="center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самоуправления</w:t>
            </w:r>
          </w:p>
        </w:tc>
      </w:tr>
      <w:tr w:rsidR="00CA51DE" w:rsidRPr="00336279" w:rsidTr="00CA51DE">
        <w:trPr>
          <w:jc w:val="center"/>
        </w:trPr>
        <w:tc>
          <w:tcPr>
            <w:tcW w:w="562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1.</w:t>
            </w:r>
          </w:p>
        </w:tc>
        <w:tc>
          <w:tcPr>
            <w:tcW w:w="4253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Мониторинг наличия (отсутствия) административных барьеров и оценки состояния конкуренции субъектами предпринимательской деятельности</w:t>
            </w:r>
          </w:p>
        </w:tc>
        <w:tc>
          <w:tcPr>
            <w:tcW w:w="2551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both"/>
              <w:rPr>
                <w:rStyle w:val="211pt"/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Опрос субъектов предпринимательской деятельности</w:t>
            </w:r>
          </w:p>
        </w:tc>
        <w:tc>
          <w:tcPr>
            <w:tcW w:w="1979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center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Организация</w:t>
            </w:r>
          </w:p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center"/>
              <w:rPr>
                <w:rStyle w:val="211pt"/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опросов</w:t>
            </w:r>
          </w:p>
        </w:tc>
      </w:tr>
      <w:tr w:rsidR="00CA51DE" w:rsidRPr="00336279" w:rsidTr="00CA51DE">
        <w:trPr>
          <w:jc w:val="center"/>
        </w:trPr>
        <w:tc>
          <w:tcPr>
            <w:tcW w:w="562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2.</w:t>
            </w:r>
          </w:p>
        </w:tc>
        <w:tc>
          <w:tcPr>
            <w:tcW w:w="4253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Мониторинг удовлетворенности потребителей качеством товаров, работ и услуг на рынках Томской области и состоянием ценовой конкуренции</w:t>
            </w:r>
          </w:p>
        </w:tc>
        <w:tc>
          <w:tcPr>
            <w:tcW w:w="2551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Опрос населения</w:t>
            </w:r>
          </w:p>
        </w:tc>
        <w:tc>
          <w:tcPr>
            <w:tcW w:w="1979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center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Организация</w:t>
            </w:r>
          </w:p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center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опросов</w:t>
            </w:r>
          </w:p>
        </w:tc>
      </w:tr>
      <w:tr w:rsidR="00CA51DE" w:rsidRPr="00336279" w:rsidTr="00CA51DE">
        <w:trPr>
          <w:jc w:val="center"/>
        </w:trPr>
        <w:tc>
          <w:tcPr>
            <w:tcW w:w="562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3.</w:t>
            </w:r>
          </w:p>
        </w:tc>
        <w:tc>
          <w:tcPr>
            <w:tcW w:w="4253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Мониторинг удовлетворенности субъектов предпринимательской деятельности и потребителей товаров, работ и услуг качеством (в том числе уровнем доступности, понятности и удобства получения) официальной информации о состоянии конкуренции на товарных рынках Томской области и деятельности по содействию развитию конкуренции, размещаемой уполномоченным органом и муниципальными образованиями</w:t>
            </w:r>
          </w:p>
        </w:tc>
        <w:tc>
          <w:tcPr>
            <w:tcW w:w="2551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both"/>
              <w:rPr>
                <w:rStyle w:val="211pt"/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Опрос субъектов предпринимательской деятельности</w:t>
            </w:r>
          </w:p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Опрос населения</w:t>
            </w:r>
          </w:p>
        </w:tc>
        <w:tc>
          <w:tcPr>
            <w:tcW w:w="1979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center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Организация</w:t>
            </w:r>
          </w:p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center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опросов</w:t>
            </w:r>
          </w:p>
        </w:tc>
      </w:tr>
      <w:tr w:rsidR="00CA51DE" w:rsidRPr="00336279" w:rsidTr="00CA51DE">
        <w:trPr>
          <w:jc w:val="center"/>
        </w:trPr>
        <w:tc>
          <w:tcPr>
            <w:tcW w:w="562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4.</w:t>
            </w:r>
          </w:p>
        </w:tc>
        <w:tc>
          <w:tcPr>
            <w:tcW w:w="4253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Мониторинг деятельности субъектов естественных монополий на территории Томской области</w:t>
            </w:r>
          </w:p>
        </w:tc>
        <w:tc>
          <w:tcPr>
            <w:tcW w:w="2551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both"/>
              <w:rPr>
                <w:rStyle w:val="211pt"/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Опрос субъектов предпринимательской деятельности</w:t>
            </w:r>
          </w:p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Опрос населения</w:t>
            </w:r>
          </w:p>
        </w:tc>
        <w:tc>
          <w:tcPr>
            <w:tcW w:w="1979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center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Организация</w:t>
            </w:r>
          </w:p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center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опросов</w:t>
            </w:r>
          </w:p>
        </w:tc>
      </w:tr>
      <w:tr w:rsidR="00CA51DE" w:rsidRPr="00336279" w:rsidTr="00CA51DE">
        <w:trPr>
          <w:jc w:val="center"/>
        </w:trPr>
        <w:tc>
          <w:tcPr>
            <w:tcW w:w="562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5.</w:t>
            </w:r>
          </w:p>
        </w:tc>
        <w:tc>
          <w:tcPr>
            <w:tcW w:w="4253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</w:t>
            </w:r>
          </w:p>
        </w:tc>
        <w:tc>
          <w:tcPr>
            <w:tcW w:w="2551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Анализ</w:t>
            </w:r>
          </w:p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статистической</w:t>
            </w:r>
          </w:p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информации</w:t>
            </w:r>
          </w:p>
        </w:tc>
        <w:tc>
          <w:tcPr>
            <w:tcW w:w="1979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center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Сбор</w:t>
            </w:r>
          </w:p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center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статистической</w:t>
            </w:r>
          </w:p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center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информации</w:t>
            </w:r>
          </w:p>
        </w:tc>
      </w:tr>
      <w:tr w:rsidR="00CA51DE" w:rsidRPr="00336279" w:rsidTr="00CA51DE">
        <w:trPr>
          <w:jc w:val="center"/>
        </w:trPr>
        <w:tc>
          <w:tcPr>
            <w:tcW w:w="562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6.</w:t>
            </w:r>
          </w:p>
        </w:tc>
        <w:tc>
          <w:tcPr>
            <w:tcW w:w="4253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Мониторинг удовлетворенности населения деятельностью в сфере финансовых услуг, осуществляемой на территории Томской области</w:t>
            </w:r>
          </w:p>
        </w:tc>
        <w:tc>
          <w:tcPr>
            <w:tcW w:w="2551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both"/>
              <w:rPr>
                <w:rStyle w:val="211pt"/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Опрос субъектов предпринимательской деятельности</w:t>
            </w:r>
          </w:p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Опрос населения</w:t>
            </w:r>
          </w:p>
        </w:tc>
        <w:tc>
          <w:tcPr>
            <w:tcW w:w="1979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center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нет</w:t>
            </w:r>
          </w:p>
        </w:tc>
      </w:tr>
      <w:tr w:rsidR="00CA51DE" w:rsidRPr="00336279" w:rsidTr="00CA51DE">
        <w:trPr>
          <w:jc w:val="center"/>
        </w:trPr>
        <w:tc>
          <w:tcPr>
            <w:tcW w:w="562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20" w:lineRule="exact"/>
              <w:ind w:left="140"/>
              <w:jc w:val="center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7.</w:t>
            </w:r>
          </w:p>
        </w:tc>
        <w:tc>
          <w:tcPr>
            <w:tcW w:w="4253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48" w:lineRule="exact"/>
              <w:ind w:left="57" w:right="57"/>
              <w:jc w:val="both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 xml:space="preserve">Мониторинг доступности для населения финансовых услуг, оказываемых на </w:t>
            </w:r>
            <w:r w:rsidRPr="00336279">
              <w:rPr>
                <w:rStyle w:val="211pt"/>
                <w:rFonts w:ascii="PT Astra Serif" w:hAnsi="PT Astra Serif"/>
              </w:rPr>
              <w:lastRenderedPageBreak/>
              <w:t>территории Томской области</w:t>
            </w:r>
          </w:p>
        </w:tc>
        <w:tc>
          <w:tcPr>
            <w:tcW w:w="2551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48" w:lineRule="exact"/>
              <w:ind w:left="57" w:right="57"/>
              <w:jc w:val="both"/>
              <w:rPr>
                <w:rStyle w:val="211pt"/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lastRenderedPageBreak/>
              <w:t xml:space="preserve">Опрос субъектов предпринимательской </w:t>
            </w:r>
            <w:r w:rsidRPr="00336279">
              <w:rPr>
                <w:rStyle w:val="211pt"/>
                <w:rFonts w:ascii="PT Astra Serif" w:hAnsi="PT Astra Serif"/>
              </w:rPr>
              <w:lastRenderedPageBreak/>
              <w:t>деятельности</w:t>
            </w:r>
          </w:p>
          <w:p w:rsidR="00CA51DE" w:rsidRPr="00336279" w:rsidRDefault="00CA51DE" w:rsidP="00CA51DE">
            <w:pPr>
              <w:pStyle w:val="20"/>
              <w:shd w:val="clear" w:color="auto" w:fill="auto"/>
              <w:spacing w:after="0" w:line="248" w:lineRule="exact"/>
              <w:ind w:left="57" w:right="57"/>
              <w:jc w:val="both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Опрос населения</w:t>
            </w:r>
          </w:p>
        </w:tc>
        <w:tc>
          <w:tcPr>
            <w:tcW w:w="1979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20" w:lineRule="exact"/>
              <w:ind w:left="57" w:right="57"/>
              <w:jc w:val="center"/>
              <w:rPr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lastRenderedPageBreak/>
              <w:t>нет</w:t>
            </w:r>
          </w:p>
        </w:tc>
      </w:tr>
      <w:tr w:rsidR="00CA51DE" w:rsidRPr="00336279" w:rsidTr="00CA51DE">
        <w:trPr>
          <w:jc w:val="center"/>
        </w:trPr>
        <w:tc>
          <w:tcPr>
            <w:tcW w:w="562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20" w:lineRule="exact"/>
              <w:jc w:val="center"/>
              <w:rPr>
                <w:rStyle w:val="211pt"/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lastRenderedPageBreak/>
              <w:t>8.</w:t>
            </w:r>
          </w:p>
        </w:tc>
        <w:tc>
          <w:tcPr>
            <w:tcW w:w="4253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48" w:lineRule="exact"/>
              <w:ind w:left="57" w:right="57"/>
              <w:jc w:val="both"/>
              <w:rPr>
                <w:rStyle w:val="211pt"/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Мониторинг цен (с учетом динамики) на товары, входящие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15.07.2010 № 530</w:t>
            </w:r>
          </w:p>
        </w:tc>
        <w:tc>
          <w:tcPr>
            <w:tcW w:w="2551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both"/>
              <w:rPr>
                <w:rStyle w:val="211pt"/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Анализ</w:t>
            </w:r>
          </w:p>
          <w:p w:rsidR="00CA51DE" w:rsidRPr="00336279" w:rsidRDefault="00CA51DE" w:rsidP="00CA51DE">
            <w:pPr>
              <w:pStyle w:val="20"/>
              <w:shd w:val="clear" w:color="auto" w:fill="auto"/>
              <w:spacing w:after="0" w:line="240" w:lineRule="auto"/>
              <w:ind w:left="57" w:right="57"/>
              <w:jc w:val="both"/>
              <w:rPr>
                <w:rStyle w:val="211pt"/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статистической и иной информации</w:t>
            </w:r>
          </w:p>
        </w:tc>
        <w:tc>
          <w:tcPr>
            <w:tcW w:w="1979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20" w:lineRule="exact"/>
              <w:ind w:left="57" w:right="57"/>
              <w:jc w:val="center"/>
              <w:rPr>
                <w:rStyle w:val="211pt"/>
                <w:rFonts w:ascii="PT Astra Serif" w:hAnsi="PT Astra Serif"/>
              </w:rPr>
            </w:pPr>
            <w:r w:rsidRPr="00336279">
              <w:rPr>
                <w:rStyle w:val="211pt"/>
                <w:rFonts w:ascii="PT Astra Serif" w:hAnsi="PT Astra Serif"/>
              </w:rPr>
              <w:t>нет</w:t>
            </w:r>
          </w:p>
        </w:tc>
      </w:tr>
      <w:tr w:rsidR="00CA51DE" w:rsidRPr="00336279" w:rsidTr="00CA51DE">
        <w:trPr>
          <w:jc w:val="center"/>
        </w:trPr>
        <w:tc>
          <w:tcPr>
            <w:tcW w:w="562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336279">
              <w:rPr>
                <w:rStyle w:val="211pt"/>
                <w:rFonts w:ascii="PT Astra Serif" w:hAnsi="PT Astra Serif"/>
              </w:rPr>
              <w:t>9.</w:t>
            </w:r>
          </w:p>
        </w:tc>
        <w:tc>
          <w:tcPr>
            <w:tcW w:w="4253" w:type="dxa"/>
            <w:vAlign w:val="bottom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52" w:lineRule="exact"/>
              <w:ind w:left="57" w:right="57"/>
              <w:jc w:val="both"/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336279">
              <w:rPr>
                <w:rStyle w:val="211pt"/>
                <w:rFonts w:ascii="PT Astra Serif" w:hAnsi="PT Astra Serif"/>
              </w:rPr>
              <w:t>Мониторинг логистических возможностей Томской области с учетом логистических возможностей субъектов Российской Федерации, имеющих общие территориальные границы</w:t>
            </w:r>
          </w:p>
        </w:tc>
        <w:tc>
          <w:tcPr>
            <w:tcW w:w="2551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52" w:lineRule="exact"/>
              <w:ind w:left="57" w:right="57"/>
              <w:jc w:val="both"/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336279">
              <w:rPr>
                <w:rStyle w:val="211pt"/>
                <w:rFonts w:ascii="PT Astra Serif" w:hAnsi="PT Astra Serif"/>
              </w:rPr>
              <w:t>Анализ</w:t>
            </w:r>
          </w:p>
          <w:p w:rsidR="00CA51DE" w:rsidRPr="00336279" w:rsidRDefault="00CA51DE" w:rsidP="00CA51DE">
            <w:pPr>
              <w:pStyle w:val="20"/>
              <w:shd w:val="clear" w:color="auto" w:fill="auto"/>
              <w:spacing w:after="0" w:line="252" w:lineRule="exact"/>
              <w:ind w:left="57" w:right="57"/>
              <w:jc w:val="both"/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336279">
              <w:rPr>
                <w:rStyle w:val="211pt"/>
                <w:rFonts w:ascii="PT Astra Serif" w:hAnsi="PT Astra Serif"/>
              </w:rPr>
              <w:t>статистической и иной информации</w:t>
            </w:r>
          </w:p>
        </w:tc>
        <w:tc>
          <w:tcPr>
            <w:tcW w:w="1979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20" w:lineRule="exact"/>
              <w:ind w:left="57" w:right="57"/>
              <w:jc w:val="left"/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336279">
              <w:rPr>
                <w:rStyle w:val="211pt"/>
                <w:rFonts w:ascii="PT Astra Serif" w:hAnsi="PT Astra Serif"/>
              </w:rPr>
              <w:t>нет</w:t>
            </w:r>
          </w:p>
        </w:tc>
      </w:tr>
      <w:tr w:rsidR="00CA51DE" w:rsidRPr="00336279" w:rsidTr="00CA51DE">
        <w:trPr>
          <w:jc w:val="center"/>
        </w:trPr>
        <w:tc>
          <w:tcPr>
            <w:tcW w:w="562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336279">
              <w:rPr>
                <w:rStyle w:val="211pt"/>
                <w:rFonts w:ascii="PT Astra Serif" w:hAnsi="PT Astra Serif"/>
              </w:rPr>
              <w:t>10.</w:t>
            </w:r>
          </w:p>
        </w:tc>
        <w:tc>
          <w:tcPr>
            <w:tcW w:w="4253" w:type="dxa"/>
            <w:vAlign w:val="bottom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52" w:lineRule="exact"/>
              <w:ind w:left="57" w:right="57"/>
              <w:jc w:val="both"/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336279">
              <w:rPr>
                <w:rStyle w:val="211pt"/>
                <w:rFonts w:ascii="PT Astra Serif" w:hAnsi="PT Astra Serif"/>
              </w:rPr>
              <w:t xml:space="preserve">Мониторинг развития передовых производственных технологий и их внедрения, а также процесса </w:t>
            </w:r>
            <w:proofErr w:type="spellStart"/>
            <w:r w:rsidRPr="00336279">
              <w:rPr>
                <w:rStyle w:val="211pt"/>
                <w:rFonts w:ascii="PT Astra Serif" w:hAnsi="PT Astra Serif"/>
              </w:rPr>
              <w:t>цифровизации</w:t>
            </w:r>
            <w:proofErr w:type="spellEnd"/>
            <w:r w:rsidRPr="00336279">
              <w:rPr>
                <w:rStyle w:val="211pt"/>
                <w:rFonts w:ascii="PT Astra Serif" w:hAnsi="PT Astra Serif"/>
              </w:rPr>
              <w:t xml:space="preserve"> экономики и формирования ее новых рынков и секторов</w:t>
            </w:r>
          </w:p>
        </w:tc>
        <w:tc>
          <w:tcPr>
            <w:tcW w:w="2551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52" w:lineRule="exact"/>
              <w:ind w:left="57" w:right="57"/>
              <w:jc w:val="both"/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336279">
              <w:rPr>
                <w:rStyle w:val="211pt"/>
                <w:rFonts w:ascii="PT Astra Serif" w:hAnsi="PT Astra Serif"/>
              </w:rPr>
              <w:t>Анализ</w:t>
            </w:r>
          </w:p>
          <w:p w:rsidR="00CA51DE" w:rsidRPr="00336279" w:rsidRDefault="00CA51DE" w:rsidP="00CA51DE">
            <w:pPr>
              <w:pStyle w:val="20"/>
              <w:shd w:val="clear" w:color="auto" w:fill="auto"/>
              <w:spacing w:after="0" w:line="252" w:lineRule="exact"/>
              <w:ind w:left="57" w:right="57"/>
              <w:jc w:val="both"/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336279">
              <w:rPr>
                <w:rStyle w:val="211pt"/>
                <w:rFonts w:ascii="PT Astra Serif" w:hAnsi="PT Astra Serif"/>
              </w:rPr>
              <w:t>статистической и иной информации</w:t>
            </w:r>
          </w:p>
        </w:tc>
        <w:tc>
          <w:tcPr>
            <w:tcW w:w="1979" w:type="dxa"/>
          </w:tcPr>
          <w:p w:rsidR="00CA51DE" w:rsidRPr="00336279" w:rsidRDefault="00CA51DE" w:rsidP="00CA51DE">
            <w:pPr>
              <w:pStyle w:val="20"/>
              <w:shd w:val="clear" w:color="auto" w:fill="auto"/>
              <w:spacing w:after="0" w:line="220" w:lineRule="exact"/>
              <w:ind w:left="57" w:right="57"/>
              <w:jc w:val="left"/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336279">
              <w:rPr>
                <w:rStyle w:val="211pt"/>
                <w:rFonts w:ascii="PT Astra Serif" w:hAnsi="PT Astra Serif"/>
              </w:rPr>
              <w:t>нет</w:t>
            </w:r>
          </w:p>
        </w:tc>
      </w:tr>
    </w:tbl>
    <w:p w:rsidR="00CA51DE" w:rsidRPr="00336279" w:rsidRDefault="00CA51DE" w:rsidP="00283227">
      <w:pPr>
        <w:pStyle w:val="20"/>
        <w:shd w:val="clear" w:color="auto" w:fill="auto"/>
        <w:spacing w:after="0" w:line="240" w:lineRule="auto"/>
        <w:ind w:left="159" w:firstLine="879"/>
        <w:jc w:val="both"/>
        <w:rPr>
          <w:rFonts w:ascii="PT Astra Serif" w:hAnsi="PT Astra Serif"/>
        </w:rPr>
      </w:pPr>
      <w:r w:rsidRPr="00336279">
        <w:rPr>
          <w:rFonts w:ascii="PT Astra Serif" w:hAnsi="PT Astra Serif"/>
        </w:rPr>
        <w:t>Основной функцией органов местного самоуправления муниципальных образований Томской области в процессе осуществления Мониторинга является организация проведения опросов субъектов предпринимательской деятельности и потребителей товаров и услуг (населения) с учетом следующих положений:</w:t>
      </w:r>
    </w:p>
    <w:p w:rsidR="00CA51DE" w:rsidRPr="00B12834" w:rsidRDefault="00CA51DE" w:rsidP="00B12834">
      <w:pPr>
        <w:pStyle w:val="20"/>
        <w:numPr>
          <w:ilvl w:val="0"/>
          <w:numId w:val="1"/>
        </w:numPr>
        <w:shd w:val="clear" w:color="auto" w:fill="auto"/>
        <w:tabs>
          <w:tab w:val="left" w:pos="1568"/>
        </w:tabs>
        <w:spacing w:after="0" w:line="240" w:lineRule="auto"/>
        <w:ind w:left="159" w:firstLine="879"/>
        <w:jc w:val="both"/>
        <w:rPr>
          <w:rFonts w:ascii="PT Astra Serif" w:hAnsi="PT Astra Serif"/>
        </w:rPr>
      </w:pPr>
      <w:r w:rsidRPr="00336279">
        <w:rPr>
          <w:rFonts w:ascii="PT Astra Serif" w:hAnsi="PT Astra Serif"/>
        </w:rPr>
        <w:t xml:space="preserve">Опрос проводится путем заполнения электронной формы анкеты субъектами предпринимательской деятельности и потребителями товаров и услуг (населением). Для прохождения анкетирования не требуется регистрация или ввод персональных данных, опрос проводится анонимно. Анкеты размещаются на сайте Департамента </w:t>
      </w:r>
      <w:r w:rsidR="00B12834">
        <w:rPr>
          <w:rFonts w:ascii="PT Astra Serif" w:hAnsi="PT Astra Serif"/>
        </w:rPr>
        <w:t>инвестиционной и промышленной политики</w:t>
      </w:r>
      <w:r w:rsidRPr="00336279">
        <w:rPr>
          <w:rFonts w:ascii="PT Astra Serif" w:hAnsi="PT Astra Serif"/>
        </w:rPr>
        <w:t xml:space="preserve"> Томской области (главная страница справа внизу рубрика «Опросы») по адресу </w:t>
      </w:r>
      <w:hyperlink r:id="rId8" w:history="1">
        <w:r w:rsidR="00B12834" w:rsidRPr="001D7A2A">
          <w:rPr>
            <w:rStyle w:val="a4"/>
            <w:rFonts w:ascii="PT Astra Serif" w:hAnsi="PT Astra Serif"/>
          </w:rPr>
          <w:t>https://invest.tomsk.gov.ru/</w:t>
        </w:r>
      </w:hyperlink>
      <w:r w:rsidR="00B12834">
        <w:rPr>
          <w:rFonts w:ascii="PT Astra Serif" w:hAnsi="PT Astra Serif"/>
        </w:rPr>
        <w:t xml:space="preserve"> </w:t>
      </w:r>
      <w:r w:rsidRPr="00B12834">
        <w:rPr>
          <w:rFonts w:ascii="PT Astra Serif" w:hAnsi="PT Astra Serif"/>
        </w:rPr>
        <w:t>с пометками:</w:t>
      </w:r>
    </w:p>
    <w:p w:rsidR="00CA51DE" w:rsidRPr="00336279" w:rsidRDefault="00CA51DE" w:rsidP="00283227">
      <w:pPr>
        <w:pStyle w:val="20"/>
        <w:numPr>
          <w:ilvl w:val="0"/>
          <w:numId w:val="2"/>
        </w:numPr>
        <w:shd w:val="clear" w:color="auto" w:fill="auto"/>
        <w:tabs>
          <w:tab w:val="left" w:pos="1478"/>
        </w:tabs>
        <w:spacing w:after="0" w:line="240" w:lineRule="auto"/>
        <w:ind w:left="159" w:firstLine="879"/>
        <w:jc w:val="both"/>
        <w:rPr>
          <w:rFonts w:ascii="PT Astra Serif" w:hAnsi="PT Astra Serif"/>
        </w:rPr>
      </w:pPr>
      <w:r w:rsidRPr="00336279">
        <w:rPr>
          <w:rFonts w:ascii="PT Astra Serif" w:hAnsi="PT Astra Serif"/>
        </w:rPr>
        <w:t>Анкета для бизнеса;</w:t>
      </w:r>
    </w:p>
    <w:p w:rsidR="00CA51DE" w:rsidRPr="00336279" w:rsidRDefault="00CA51DE" w:rsidP="00283227">
      <w:pPr>
        <w:pStyle w:val="20"/>
        <w:numPr>
          <w:ilvl w:val="0"/>
          <w:numId w:val="2"/>
        </w:numPr>
        <w:shd w:val="clear" w:color="auto" w:fill="auto"/>
        <w:tabs>
          <w:tab w:val="left" w:pos="1478"/>
        </w:tabs>
        <w:spacing w:after="0" w:line="240" w:lineRule="auto"/>
        <w:ind w:left="159" w:firstLine="879"/>
        <w:jc w:val="both"/>
        <w:rPr>
          <w:rFonts w:ascii="PT Astra Serif" w:hAnsi="PT Astra Serif"/>
        </w:rPr>
      </w:pPr>
      <w:r w:rsidRPr="00336279">
        <w:rPr>
          <w:rFonts w:ascii="PT Astra Serif" w:hAnsi="PT Astra Serif"/>
        </w:rPr>
        <w:t>Анкета для населения: Блок «Социальная сфера и торговля»;</w:t>
      </w:r>
    </w:p>
    <w:p w:rsidR="00CA51DE" w:rsidRPr="00336279" w:rsidRDefault="00CA51DE" w:rsidP="00283227">
      <w:pPr>
        <w:pStyle w:val="20"/>
        <w:numPr>
          <w:ilvl w:val="0"/>
          <w:numId w:val="2"/>
        </w:numPr>
        <w:shd w:val="clear" w:color="auto" w:fill="auto"/>
        <w:tabs>
          <w:tab w:val="left" w:pos="1478"/>
        </w:tabs>
        <w:spacing w:after="0" w:line="240" w:lineRule="auto"/>
        <w:ind w:left="159" w:firstLine="879"/>
        <w:jc w:val="both"/>
        <w:rPr>
          <w:rFonts w:ascii="PT Astra Serif" w:hAnsi="PT Astra Serif"/>
        </w:rPr>
      </w:pPr>
      <w:r w:rsidRPr="00336279">
        <w:rPr>
          <w:rFonts w:ascii="PT Astra Serif" w:hAnsi="PT Astra Serif"/>
        </w:rPr>
        <w:t>Анкета для населения: Блок «Промышленность»;</w:t>
      </w:r>
    </w:p>
    <w:p w:rsidR="00CA51DE" w:rsidRPr="00336279" w:rsidRDefault="00CA51DE" w:rsidP="00283227">
      <w:pPr>
        <w:pStyle w:val="20"/>
        <w:numPr>
          <w:ilvl w:val="0"/>
          <w:numId w:val="2"/>
        </w:numPr>
        <w:shd w:val="clear" w:color="auto" w:fill="auto"/>
        <w:tabs>
          <w:tab w:val="left" w:pos="1478"/>
        </w:tabs>
        <w:spacing w:after="0" w:line="240" w:lineRule="auto"/>
        <w:ind w:left="159" w:firstLine="879"/>
        <w:jc w:val="both"/>
        <w:rPr>
          <w:rFonts w:ascii="PT Astra Serif" w:hAnsi="PT Astra Serif"/>
        </w:rPr>
      </w:pPr>
      <w:r w:rsidRPr="00336279">
        <w:rPr>
          <w:rFonts w:ascii="PT Astra Serif" w:hAnsi="PT Astra Serif"/>
        </w:rPr>
        <w:t>Анкета для населения: Блок «Транспорт и связь»;</w:t>
      </w:r>
    </w:p>
    <w:p w:rsidR="005F53C1" w:rsidRPr="00336279" w:rsidRDefault="00CA51DE" w:rsidP="00283227">
      <w:pPr>
        <w:pStyle w:val="20"/>
        <w:numPr>
          <w:ilvl w:val="0"/>
          <w:numId w:val="2"/>
        </w:numPr>
        <w:shd w:val="clear" w:color="auto" w:fill="auto"/>
        <w:tabs>
          <w:tab w:val="left" w:pos="1478"/>
        </w:tabs>
        <w:spacing w:after="0" w:line="240" w:lineRule="auto"/>
        <w:ind w:left="159" w:firstLine="879"/>
        <w:jc w:val="both"/>
        <w:rPr>
          <w:rFonts w:ascii="PT Astra Serif" w:hAnsi="PT Astra Serif"/>
        </w:rPr>
      </w:pPr>
      <w:r w:rsidRPr="00336279">
        <w:rPr>
          <w:rFonts w:ascii="PT Astra Serif" w:hAnsi="PT Astra Serif"/>
        </w:rPr>
        <w:t>Анкета для населения: Блок «Агропромышленный комплекс»;</w:t>
      </w:r>
    </w:p>
    <w:p w:rsidR="00CA51DE" w:rsidRDefault="00CA51DE" w:rsidP="00283227">
      <w:pPr>
        <w:pStyle w:val="20"/>
        <w:numPr>
          <w:ilvl w:val="0"/>
          <w:numId w:val="2"/>
        </w:numPr>
        <w:shd w:val="clear" w:color="auto" w:fill="auto"/>
        <w:tabs>
          <w:tab w:val="left" w:pos="1478"/>
        </w:tabs>
        <w:spacing w:after="0" w:line="240" w:lineRule="auto"/>
        <w:ind w:left="159" w:firstLine="879"/>
        <w:jc w:val="both"/>
        <w:rPr>
          <w:rFonts w:ascii="PT Astra Serif" w:hAnsi="PT Astra Serif"/>
        </w:rPr>
      </w:pPr>
      <w:r w:rsidRPr="00336279">
        <w:rPr>
          <w:rFonts w:ascii="PT Astra Serif" w:hAnsi="PT Astra Serif"/>
        </w:rPr>
        <w:t>Анкета для населения: Блок «Строительство и инфраструктура».</w:t>
      </w:r>
    </w:p>
    <w:p w:rsidR="00B12834" w:rsidRDefault="00B12834" w:rsidP="00B12834">
      <w:pPr>
        <w:pStyle w:val="20"/>
        <w:shd w:val="clear" w:color="auto" w:fill="auto"/>
        <w:tabs>
          <w:tab w:val="left" w:pos="1478"/>
        </w:tabs>
        <w:spacing w:after="0" w:line="240" w:lineRule="auto"/>
        <w:jc w:val="both"/>
        <w:rPr>
          <w:rFonts w:ascii="PT Astra Serif" w:hAnsi="PT Astra Serif"/>
        </w:rPr>
      </w:pPr>
      <w:r w:rsidRPr="00336279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679DD" wp14:editId="78FDCC27">
                <wp:simplePos x="0" y="0"/>
                <wp:positionH relativeFrom="column">
                  <wp:posOffset>3665220</wp:posOffset>
                </wp:positionH>
                <wp:positionV relativeFrom="paragraph">
                  <wp:posOffset>2141601</wp:posOffset>
                </wp:positionV>
                <wp:extent cx="1106170" cy="983742"/>
                <wp:effectExtent l="19050" t="19050" r="17780" b="2603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98374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FE80E72" id="Овал 2" o:spid="_x0000_s1026" style="position:absolute;margin-left:288.6pt;margin-top:168.65pt;width:87.1pt;height:7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" filled="f" strokecolor="red" strokeweight="2.25pt">
                <v:stroke joinstyle="miter"/>
              </v:oval>
            </w:pict>
          </mc:Fallback>
        </mc:AlternateContent>
      </w:r>
      <w:r w:rsidRPr="00B12834">
        <w:rPr>
          <w:rFonts w:ascii="PT Astra Serif" w:hAnsi="PT Astra Serif"/>
          <w:noProof/>
          <w:lang w:eastAsia="ru-RU"/>
        </w:rPr>
        <w:drawing>
          <wp:inline distT="0" distB="0" distL="0" distR="0" wp14:anchorId="49702080" wp14:editId="6D9BB839">
            <wp:extent cx="6022570" cy="3154680"/>
            <wp:effectExtent l="0" t="0" r="0" b="7620"/>
            <wp:docPr id="3" name="Рисунок 3" descr="D:\Загрузки\2024-07-15_17-47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2024-07-15_17-47-5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5" t="6840" r="1610" b="2850"/>
                    <a:stretch/>
                  </pic:blipFill>
                  <pic:spPr bwMode="auto">
                    <a:xfrm>
                      <a:off x="0" y="0"/>
                      <a:ext cx="6028598" cy="315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5F5" w:rsidRPr="00336279" w:rsidRDefault="00AC75F5" w:rsidP="00336279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</w:rPr>
      </w:pPr>
      <w:r w:rsidRPr="00336279">
        <w:rPr>
          <w:rFonts w:ascii="PT Astra Serif" w:hAnsi="PT Astra Serif"/>
        </w:rPr>
        <w:t xml:space="preserve">1.2. Сроки проведения опросов с </w:t>
      </w:r>
      <w:r w:rsidR="00B12834">
        <w:rPr>
          <w:rFonts w:ascii="PT Astra Serif" w:hAnsi="PT Astra Serif"/>
        </w:rPr>
        <w:t>15 июля</w:t>
      </w:r>
      <w:r w:rsidRPr="00336279">
        <w:rPr>
          <w:rFonts w:ascii="PT Astra Serif" w:hAnsi="PT Astra Serif"/>
        </w:rPr>
        <w:t xml:space="preserve"> по </w:t>
      </w:r>
      <w:r w:rsidR="00363B7D">
        <w:rPr>
          <w:rFonts w:ascii="PT Astra Serif" w:hAnsi="PT Astra Serif"/>
        </w:rPr>
        <w:t>1 октября</w:t>
      </w:r>
      <w:r w:rsidRPr="00336279">
        <w:rPr>
          <w:rFonts w:ascii="PT Astra Serif" w:hAnsi="PT Astra Serif"/>
        </w:rPr>
        <w:t xml:space="preserve"> отчетного года.</w:t>
      </w:r>
    </w:p>
    <w:p w:rsidR="00AC75F5" w:rsidRPr="00336279" w:rsidRDefault="00AC75F5" w:rsidP="00336279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</w:rPr>
      </w:pPr>
      <w:r w:rsidRPr="00336279">
        <w:rPr>
          <w:rFonts w:ascii="PT Astra Serif" w:hAnsi="PT Astra Serif"/>
        </w:rPr>
        <w:t xml:space="preserve">1.3. Департамент </w:t>
      </w:r>
      <w:r w:rsidR="00B12834">
        <w:rPr>
          <w:rFonts w:ascii="PT Astra Serif" w:hAnsi="PT Astra Serif"/>
        </w:rPr>
        <w:t>инвестиционной и промышленной политики</w:t>
      </w:r>
      <w:r w:rsidRPr="00336279">
        <w:rPr>
          <w:rFonts w:ascii="PT Astra Serif" w:hAnsi="PT Astra Serif"/>
        </w:rPr>
        <w:t xml:space="preserve"> Томской области подводит промежуточные итоги по количеству заполненных анкет в разрезе муниципальных образований и товарных рынков (блоков) по следующему графику: </w:t>
      </w:r>
      <w:r w:rsidR="00B12834" w:rsidRPr="00B12834">
        <w:rPr>
          <w:rFonts w:ascii="PT Astra Serif" w:hAnsi="PT Astra Serif"/>
        </w:rPr>
        <w:t xml:space="preserve">август - 2 раза в месяц, сентябрь - еженедельно, последняя декада сентября - 2 раза в неделю. </w:t>
      </w:r>
      <w:r w:rsidRPr="00336279">
        <w:rPr>
          <w:rFonts w:ascii="PT Astra Serif" w:hAnsi="PT Astra Serif"/>
        </w:rPr>
        <w:t>Оперативные сведения направляются ответственным сотрудникам органов местного самоуправления.</w:t>
      </w:r>
    </w:p>
    <w:p w:rsidR="00AC75F5" w:rsidRPr="00336279" w:rsidRDefault="00AC75F5" w:rsidP="00336279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</w:rPr>
      </w:pPr>
      <w:r w:rsidRPr="00336279">
        <w:rPr>
          <w:rFonts w:ascii="PT Astra Serif" w:hAnsi="PT Astra Serif"/>
        </w:rPr>
        <w:t xml:space="preserve">1.4. Обработка результатов опроса респондентов осуществляется Департаментом </w:t>
      </w:r>
      <w:r w:rsidR="00647FB3">
        <w:rPr>
          <w:rFonts w:ascii="PT Astra Serif" w:hAnsi="PT Astra Serif"/>
        </w:rPr>
        <w:t xml:space="preserve">инвестиционной и промышленной политики </w:t>
      </w:r>
      <w:r w:rsidRPr="00336279">
        <w:rPr>
          <w:rFonts w:ascii="PT Astra Serif" w:hAnsi="PT Astra Serif"/>
        </w:rPr>
        <w:t>Томской области.</w:t>
      </w:r>
    </w:p>
    <w:p w:rsidR="00283227" w:rsidRPr="00336279" w:rsidRDefault="00283227" w:rsidP="00283227">
      <w:pPr>
        <w:pStyle w:val="20"/>
        <w:shd w:val="clear" w:color="auto" w:fill="auto"/>
        <w:tabs>
          <w:tab w:val="left" w:pos="1577"/>
        </w:tabs>
        <w:spacing w:after="0" w:line="240" w:lineRule="auto"/>
        <w:ind w:firstLine="709"/>
        <w:jc w:val="center"/>
        <w:rPr>
          <w:rFonts w:ascii="PT Astra Serif" w:hAnsi="PT Astra Serif"/>
        </w:rPr>
      </w:pPr>
    </w:p>
    <w:p w:rsidR="00AC75F5" w:rsidRPr="00336279" w:rsidRDefault="00AC75F5" w:rsidP="00283227">
      <w:pPr>
        <w:pStyle w:val="20"/>
        <w:shd w:val="clear" w:color="auto" w:fill="auto"/>
        <w:tabs>
          <w:tab w:val="left" w:pos="1577"/>
        </w:tabs>
        <w:spacing w:after="0" w:line="240" w:lineRule="auto"/>
        <w:ind w:firstLine="709"/>
        <w:jc w:val="center"/>
        <w:rPr>
          <w:rFonts w:ascii="PT Astra Serif" w:hAnsi="PT Astra Serif"/>
          <w:i/>
        </w:rPr>
      </w:pPr>
      <w:r w:rsidRPr="00336279">
        <w:rPr>
          <w:rFonts w:ascii="PT Astra Serif" w:hAnsi="PT Astra Serif"/>
          <w:i/>
        </w:rPr>
        <w:t>2. Организация опросов субъектов предпринимательской деятельности</w:t>
      </w:r>
    </w:p>
    <w:p w:rsidR="00AC75F5" w:rsidRPr="00336279" w:rsidRDefault="00AC75F5" w:rsidP="00283227">
      <w:pPr>
        <w:pStyle w:val="20"/>
        <w:numPr>
          <w:ilvl w:val="0"/>
          <w:numId w:val="5"/>
        </w:numPr>
        <w:shd w:val="clear" w:color="auto" w:fill="auto"/>
        <w:tabs>
          <w:tab w:val="left" w:pos="1577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36279">
        <w:rPr>
          <w:rFonts w:ascii="PT Astra Serif" w:hAnsi="PT Astra Serif"/>
        </w:rPr>
        <w:t>Объектами опроса могут быть индивидуальные предприниматели и юридические лица (коммерческие и некоммерческие организации), кроме государственных и муниципальных учреждений (далее - субъекты предпринимательской деятельности).</w:t>
      </w:r>
    </w:p>
    <w:p w:rsidR="00B12834" w:rsidRDefault="00AC75F5" w:rsidP="00B12834">
      <w:pPr>
        <w:pStyle w:val="20"/>
        <w:numPr>
          <w:ilvl w:val="0"/>
          <w:numId w:val="5"/>
        </w:numPr>
        <w:shd w:val="clear" w:color="auto" w:fill="auto"/>
        <w:tabs>
          <w:tab w:val="left" w:pos="1577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36279">
        <w:rPr>
          <w:rFonts w:ascii="PT Astra Serif" w:hAnsi="PT Astra Serif"/>
        </w:rPr>
        <w:t xml:space="preserve">Мониторингу подлежат рынки, включенные в региональную «дорожную карту» по содействию развитию конкуренции, утвержденную распоряжением Губернатора Томской области от 30.12.2021 № 304-р (далее - региональная «дорожная карта»). Выбор респондентов осуществляется по критерию принадлежности к тому или иному рынку. Анкета предусматривает выбор респондентом сферы деятельности, соответствующей рынкам из региональной «дорожной карты», в связи с чем, субъекты предпринимательской деятельности, осуществляющие деятельность в иных сферах (например, торговля, общественное питание, прочие услуги населению и др.) не смогут ее заполнить. </w:t>
      </w:r>
      <w:proofErr w:type="gramStart"/>
      <w:r w:rsidRPr="00336279">
        <w:rPr>
          <w:rFonts w:ascii="PT Astra Serif" w:hAnsi="PT Astra Serif"/>
        </w:rPr>
        <w:t>Вместе с тем, в случае осуществления деятельности на смежных рынках, включенных в региональную «дорожную карту» (например, вылов и переработка водных биоресурсов, перевозки по муниципальным и межмуниципальным маршрутам, производство электроэнергии и ее продажа и т.п.), допускается заполнение одним субъектом предпринимательской деятельности нескольких анкет (анкеты необходимо заполнять поочередно, при этом иногда требуется очистить кэш браузера).</w:t>
      </w:r>
      <w:proofErr w:type="gramEnd"/>
    </w:p>
    <w:p w:rsidR="00B12834" w:rsidRPr="00B12834" w:rsidRDefault="00AC75F5" w:rsidP="00B12834">
      <w:pPr>
        <w:pStyle w:val="20"/>
        <w:numPr>
          <w:ilvl w:val="0"/>
          <w:numId w:val="5"/>
        </w:numPr>
        <w:shd w:val="clear" w:color="auto" w:fill="auto"/>
        <w:tabs>
          <w:tab w:val="left" w:pos="1577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B12834">
        <w:rPr>
          <w:rFonts w:ascii="PT Astra Serif" w:hAnsi="PT Astra Serif"/>
        </w:rPr>
        <w:t xml:space="preserve">Количество респондентов в разрезе муниципальных образований определяется Департаментом </w:t>
      </w:r>
      <w:r w:rsidR="00B12834" w:rsidRPr="00B12834">
        <w:rPr>
          <w:rFonts w:ascii="PT Astra Serif" w:hAnsi="PT Astra Serif"/>
        </w:rPr>
        <w:t>инвестиционной и промышленной политики</w:t>
      </w:r>
      <w:r w:rsidR="00283227" w:rsidRPr="00B12834">
        <w:rPr>
          <w:rFonts w:ascii="PT Astra Serif" w:hAnsi="PT Astra Serif"/>
        </w:rPr>
        <w:t xml:space="preserve"> Томской области</w:t>
      </w:r>
      <w:r w:rsidR="00B12834" w:rsidRPr="00B12834">
        <w:rPr>
          <w:rFonts w:ascii="PT Astra Serif" w:hAnsi="PT Astra Serif"/>
        </w:rPr>
        <w:t xml:space="preserve">, с учетом следующих факторов: </w:t>
      </w:r>
    </w:p>
    <w:p w:rsidR="00AC75F5" w:rsidRPr="00336279" w:rsidRDefault="00AC75F5" w:rsidP="00283227">
      <w:pPr>
        <w:pStyle w:val="20"/>
        <w:shd w:val="clear" w:color="auto" w:fill="auto"/>
        <w:tabs>
          <w:tab w:val="left" w:pos="1314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36279">
        <w:rPr>
          <w:rFonts w:ascii="PT Astra Serif" w:hAnsi="PT Astra Serif"/>
        </w:rPr>
        <w:t>а)</w:t>
      </w:r>
      <w:r w:rsidRPr="00336279">
        <w:rPr>
          <w:rFonts w:ascii="PT Astra Serif" w:hAnsi="PT Astra Serif"/>
        </w:rPr>
        <w:tab/>
        <w:t xml:space="preserve">рекомендуемое число опрошенных по каждому рынку - не менее 10 субъектов предпринимательской деятельности в целом по Томской области (в </w:t>
      </w:r>
      <w:r w:rsidRPr="00336279">
        <w:rPr>
          <w:rFonts w:ascii="PT Astra Serif" w:hAnsi="PT Astra Serif"/>
        </w:rPr>
        <w:lastRenderedPageBreak/>
        <w:t>соответствии с требованиями Единой Методики);</w:t>
      </w:r>
    </w:p>
    <w:p w:rsidR="00AC75F5" w:rsidRPr="00336279" w:rsidRDefault="00AC75F5" w:rsidP="00283227">
      <w:pPr>
        <w:pStyle w:val="20"/>
        <w:shd w:val="clear" w:color="auto" w:fill="auto"/>
        <w:tabs>
          <w:tab w:val="left" w:pos="1371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36279">
        <w:rPr>
          <w:rFonts w:ascii="PT Astra Serif" w:hAnsi="PT Astra Serif"/>
        </w:rPr>
        <w:t>б)</w:t>
      </w:r>
      <w:r w:rsidRPr="00336279">
        <w:rPr>
          <w:rFonts w:ascii="PT Astra Serif" w:hAnsi="PT Astra Serif"/>
        </w:rPr>
        <w:tab/>
        <w:t>подлежат мониторингу рынки, включенные в муниципальные «дорожные карты»;</w:t>
      </w:r>
    </w:p>
    <w:p w:rsidR="00AC75F5" w:rsidRPr="00336279" w:rsidRDefault="00AC75F5" w:rsidP="00A228DF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</w:rPr>
      </w:pPr>
      <w:r w:rsidRPr="00336279">
        <w:rPr>
          <w:rFonts w:ascii="PT Astra Serif" w:hAnsi="PT Astra Serif"/>
        </w:rPr>
        <w:t>в) на территории муниципального образования осуществляют деятельность хозяйствующие субъекты на рынках, включенных в региональную «дорожную карту», при этом общее количество таких субъектов на территории Томской области ограничено (например, на рынке семеноводства только 3 хозяйствующих субъекта, соответственно они попали в выборку тех муниципальных образований, на территории которых осуществляют свою деятельность).</w:t>
      </w:r>
    </w:p>
    <w:p w:rsidR="00B12834" w:rsidRPr="00941F22" w:rsidRDefault="00AC75F5" w:rsidP="00B12834">
      <w:pPr>
        <w:pStyle w:val="20"/>
        <w:numPr>
          <w:ilvl w:val="0"/>
          <w:numId w:val="5"/>
        </w:numPr>
        <w:shd w:val="clear" w:color="auto" w:fill="auto"/>
        <w:tabs>
          <w:tab w:val="left" w:pos="1577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36279">
        <w:rPr>
          <w:rFonts w:ascii="PT Astra Serif" w:hAnsi="PT Astra Serif"/>
        </w:rPr>
        <w:t>По</w:t>
      </w:r>
      <w:r w:rsidR="00B12834" w:rsidRPr="00941F22">
        <w:rPr>
          <w:rFonts w:ascii="PT Astra Serif" w:hAnsi="PT Astra Serif"/>
        </w:rPr>
        <w:t xml:space="preserve"> рынкам с ограниченным количеством хозяйствующих субъектов (менее 15) сформирован поименный список таких субъектов с указанием их фактического местоположения, а также указаны контакты специалистов в исполнительных органах государственной власти Томской области, курирующих соответствующие направления деятельности. Также рекомендуется использовать «Единый реестр субъектов малого и среднего предпринимательства» Федеральной налоговой службы России</w:t>
      </w:r>
      <w:r w:rsidR="00B12834" w:rsidRPr="00941F22">
        <w:rPr>
          <w:rFonts w:ascii="PT Astra Serif" w:hAnsi="PT Astra Serif"/>
          <w:b/>
          <w:i/>
        </w:rPr>
        <w:t xml:space="preserve"> </w:t>
      </w:r>
      <w:hyperlink r:id="rId10" w:history="1">
        <w:r w:rsidR="00B12834" w:rsidRPr="00941F22">
          <w:rPr>
            <w:rStyle w:val="a4"/>
            <w:rFonts w:ascii="PT Astra Serif" w:hAnsi="PT Astra Serif"/>
          </w:rPr>
          <w:t>https://ofd.nalog.ru</w:t>
        </w:r>
      </w:hyperlink>
      <w:r w:rsidR="00B12834" w:rsidRPr="00941F22">
        <w:rPr>
          <w:rFonts w:ascii="PT Astra Serif" w:hAnsi="PT Astra Serif"/>
        </w:rPr>
        <w:t>.</w:t>
      </w:r>
    </w:p>
    <w:p w:rsidR="00A228DF" w:rsidRPr="00336279" w:rsidRDefault="00A228DF" w:rsidP="00A228DF">
      <w:pPr>
        <w:pStyle w:val="20"/>
        <w:numPr>
          <w:ilvl w:val="0"/>
          <w:numId w:val="5"/>
        </w:numPr>
        <w:shd w:val="clear" w:color="auto" w:fill="auto"/>
        <w:tabs>
          <w:tab w:val="left" w:pos="1591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36279">
        <w:rPr>
          <w:rFonts w:ascii="PT Astra Serif" w:hAnsi="PT Astra Serif"/>
        </w:rPr>
        <w:t xml:space="preserve">Необходимо организовать информирование субъектов предпринимательской деятельности, осуществляющих свою деятельность на рынках, включенных в региональную «дорожную карту», о проводимом анкетировании. Рекомендуется </w:t>
      </w:r>
      <w:proofErr w:type="gramStart"/>
      <w:r w:rsidRPr="00336279">
        <w:rPr>
          <w:rFonts w:ascii="PT Astra Serif" w:hAnsi="PT Astra Serif"/>
        </w:rPr>
        <w:t>разместить ссылку</w:t>
      </w:r>
      <w:proofErr w:type="gramEnd"/>
      <w:r w:rsidRPr="00336279">
        <w:rPr>
          <w:rFonts w:ascii="PT Astra Serif" w:hAnsi="PT Astra Serif"/>
        </w:rPr>
        <w:t xml:space="preserve"> на интернет-страницу на официальных сайтах органов местного самоуправления муниципальных образований Томской области, а также организаций инфраструктуры поддержки предпринимательства.</w:t>
      </w:r>
    </w:p>
    <w:p w:rsidR="00A228DF" w:rsidRPr="00336279" w:rsidRDefault="00A228DF" w:rsidP="00A228DF">
      <w:pPr>
        <w:pStyle w:val="20"/>
        <w:shd w:val="clear" w:color="auto" w:fill="auto"/>
        <w:tabs>
          <w:tab w:val="left" w:pos="1591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228DF" w:rsidRPr="00336279" w:rsidRDefault="00A228DF" w:rsidP="00A228DF">
      <w:pPr>
        <w:pStyle w:val="40"/>
        <w:shd w:val="clear" w:color="auto" w:fill="auto"/>
        <w:spacing w:line="240" w:lineRule="auto"/>
        <w:ind w:firstLine="709"/>
        <w:jc w:val="center"/>
        <w:rPr>
          <w:rFonts w:ascii="PT Astra Serif" w:hAnsi="PT Astra Serif"/>
        </w:rPr>
      </w:pPr>
      <w:r w:rsidRPr="00336279">
        <w:rPr>
          <w:rStyle w:val="41"/>
          <w:rFonts w:ascii="PT Astra Serif" w:hAnsi="PT Astra Serif"/>
        </w:rPr>
        <w:t xml:space="preserve">3. </w:t>
      </w:r>
      <w:r w:rsidRPr="00336279">
        <w:rPr>
          <w:rFonts w:ascii="PT Astra Serif" w:hAnsi="PT Astra Serif"/>
        </w:rPr>
        <w:t>Организация опросов потребителей товаров и услуг (населения)</w:t>
      </w:r>
    </w:p>
    <w:p w:rsidR="00A228DF" w:rsidRPr="00336279" w:rsidRDefault="00A228DF" w:rsidP="00A228DF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</w:rPr>
      </w:pPr>
      <w:r w:rsidRPr="00336279">
        <w:rPr>
          <w:rFonts w:ascii="PT Astra Serif" w:hAnsi="PT Astra Serif"/>
        </w:rPr>
        <w:t>3.1. В связи с большим количеством исследуемых рынков, анкета для населения разделена на несколько блоков, в которых содержатся вопросы об удовлетворенности теми или иными товарами/услугами, кроме того в каждом из блоков содержатся вопросы об удовлетворенности качеством официальной информации, а также о деятельности субъектов естественных монополий.</w:t>
      </w:r>
    </w:p>
    <w:p w:rsidR="00A228DF" w:rsidRPr="00336279" w:rsidRDefault="00A228DF" w:rsidP="00A228DF">
      <w:pPr>
        <w:pStyle w:val="20"/>
        <w:shd w:val="clear" w:color="auto" w:fill="auto"/>
        <w:spacing w:after="0" w:line="260" w:lineRule="exact"/>
        <w:ind w:left="3340"/>
        <w:jc w:val="left"/>
        <w:rPr>
          <w:rFonts w:ascii="PT Astra Serif" w:hAnsi="PT Astra Serif"/>
        </w:rPr>
      </w:pPr>
    </w:p>
    <w:p w:rsidR="00A228DF" w:rsidRPr="00336279" w:rsidRDefault="00A228DF" w:rsidP="00A228DF">
      <w:pPr>
        <w:pStyle w:val="20"/>
        <w:shd w:val="clear" w:color="auto" w:fill="auto"/>
        <w:spacing w:after="0" w:line="260" w:lineRule="exact"/>
        <w:jc w:val="center"/>
        <w:rPr>
          <w:rFonts w:ascii="PT Astra Serif" w:hAnsi="PT Astra Serif"/>
        </w:rPr>
      </w:pPr>
      <w:r w:rsidRPr="00336279">
        <w:rPr>
          <w:rFonts w:ascii="PT Astra Serif" w:hAnsi="PT Astra Serif"/>
        </w:rPr>
        <w:t>Группировка товарных рынков* по блокам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560"/>
        <w:gridCol w:w="1842"/>
        <w:gridCol w:w="1979"/>
      </w:tblGrid>
      <w:tr w:rsidR="00A228DF" w:rsidRPr="00336279" w:rsidTr="00A7490F">
        <w:tc>
          <w:tcPr>
            <w:tcW w:w="1843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 xml:space="preserve">Блок «Социальная сфера и торговля» </w:t>
            </w:r>
          </w:p>
        </w:tc>
        <w:tc>
          <w:tcPr>
            <w:tcW w:w="2126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Блок «Промышленность»</w:t>
            </w:r>
          </w:p>
        </w:tc>
        <w:tc>
          <w:tcPr>
            <w:tcW w:w="1560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Блок «Транспорт и связь»</w:t>
            </w:r>
          </w:p>
        </w:tc>
        <w:tc>
          <w:tcPr>
            <w:tcW w:w="1842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Блок «</w:t>
            </w:r>
            <w:proofErr w:type="spellStart"/>
            <w:proofErr w:type="gramStart"/>
            <w:r w:rsidRPr="00336279">
              <w:rPr>
                <w:rStyle w:val="211pt"/>
                <w:rFonts w:ascii="PT Astra Serif" w:hAnsi="PT Astra Serif"/>
              </w:rPr>
              <w:t>Агропромыш</w:t>
            </w:r>
            <w:proofErr w:type="spellEnd"/>
            <w:r w:rsidR="00A7490F" w:rsidRPr="00336279">
              <w:rPr>
                <w:rStyle w:val="211pt"/>
                <w:rFonts w:ascii="PT Astra Serif" w:hAnsi="PT Astra Serif"/>
              </w:rPr>
              <w:t>-</w:t>
            </w:r>
            <w:r w:rsidRPr="00336279">
              <w:rPr>
                <w:rStyle w:val="211pt"/>
                <w:rFonts w:ascii="PT Astra Serif" w:hAnsi="PT Astra Serif"/>
              </w:rPr>
              <w:t>ленный</w:t>
            </w:r>
            <w:proofErr w:type="gramEnd"/>
            <w:r w:rsidRPr="00336279">
              <w:rPr>
                <w:rStyle w:val="211pt"/>
                <w:rFonts w:ascii="PT Astra Serif" w:hAnsi="PT Astra Serif"/>
              </w:rPr>
              <w:t xml:space="preserve"> комплекс»</w:t>
            </w:r>
          </w:p>
        </w:tc>
        <w:tc>
          <w:tcPr>
            <w:tcW w:w="1979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Блок «Строительство и инфраструктура»</w:t>
            </w:r>
          </w:p>
        </w:tc>
      </w:tr>
      <w:tr w:rsidR="00A228DF" w:rsidRPr="00336279" w:rsidTr="00A7490F">
        <w:tc>
          <w:tcPr>
            <w:tcW w:w="1843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дошкольное</w:t>
            </w:r>
          </w:p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образование</w:t>
            </w:r>
          </w:p>
        </w:tc>
        <w:tc>
          <w:tcPr>
            <w:tcW w:w="2126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добыча ОПИ</w:t>
            </w:r>
          </w:p>
        </w:tc>
        <w:tc>
          <w:tcPr>
            <w:tcW w:w="1560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дорожная</w:t>
            </w:r>
          </w:p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деятельность</w:t>
            </w:r>
          </w:p>
        </w:tc>
        <w:tc>
          <w:tcPr>
            <w:tcW w:w="1842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племенное</w:t>
            </w:r>
          </w:p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животноводство</w:t>
            </w:r>
          </w:p>
        </w:tc>
        <w:tc>
          <w:tcPr>
            <w:tcW w:w="1979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жилищное</w:t>
            </w:r>
          </w:p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строительство</w:t>
            </w:r>
          </w:p>
        </w:tc>
      </w:tr>
      <w:tr w:rsidR="00A228DF" w:rsidRPr="00336279" w:rsidTr="00A7490F">
        <w:tc>
          <w:tcPr>
            <w:tcW w:w="1843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общее</w:t>
            </w:r>
          </w:p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образование</w:t>
            </w:r>
          </w:p>
        </w:tc>
        <w:tc>
          <w:tcPr>
            <w:tcW w:w="2126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легкая</w:t>
            </w:r>
          </w:p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промышленность</w:t>
            </w:r>
          </w:p>
        </w:tc>
        <w:tc>
          <w:tcPr>
            <w:tcW w:w="1560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 xml:space="preserve">перевозки по </w:t>
            </w:r>
            <w:proofErr w:type="spellStart"/>
            <w:proofErr w:type="gramStart"/>
            <w:r w:rsidRPr="00336279">
              <w:rPr>
                <w:rStyle w:val="211pt"/>
                <w:rFonts w:ascii="PT Astra Serif" w:hAnsi="PT Astra Serif"/>
              </w:rPr>
              <w:t>муниципа</w:t>
            </w:r>
            <w:r w:rsidR="00A7490F" w:rsidRPr="00336279">
              <w:rPr>
                <w:rStyle w:val="211pt"/>
                <w:rFonts w:ascii="PT Astra Serif" w:hAnsi="PT Astra Serif"/>
              </w:rPr>
              <w:t>-</w:t>
            </w:r>
            <w:r w:rsidRPr="00336279">
              <w:rPr>
                <w:rStyle w:val="211pt"/>
                <w:rFonts w:ascii="PT Astra Serif" w:hAnsi="PT Astra Serif"/>
              </w:rPr>
              <w:t>льным</w:t>
            </w:r>
            <w:proofErr w:type="spellEnd"/>
            <w:proofErr w:type="gramEnd"/>
            <w:r w:rsidRPr="00336279">
              <w:rPr>
                <w:rStyle w:val="211pt"/>
                <w:rFonts w:ascii="PT Astra Serif" w:hAnsi="PT Astra Serif"/>
              </w:rPr>
              <w:t xml:space="preserve"> маршрутам</w:t>
            </w:r>
          </w:p>
        </w:tc>
        <w:tc>
          <w:tcPr>
            <w:tcW w:w="1842" w:type="dxa"/>
            <w:vAlign w:val="center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семеноводство</w:t>
            </w:r>
          </w:p>
        </w:tc>
        <w:tc>
          <w:tcPr>
            <w:tcW w:w="1979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строительство объектов кап</w:t>
            </w:r>
            <w:proofErr w:type="gramStart"/>
            <w:r w:rsidRPr="00336279">
              <w:rPr>
                <w:rStyle w:val="211pt"/>
                <w:rFonts w:ascii="PT Astra Serif" w:hAnsi="PT Astra Serif"/>
              </w:rPr>
              <w:t>.</w:t>
            </w:r>
            <w:proofErr w:type="gramEnd"/>
            <w:r w:rsidRPr="00336279">
              <w:rPr>
                <w:rStyle w:val="211pt"/>
                <w:rFonts w:ascii="PT Astra Serif" w:hAnsi="PT Astra Serif"/>
              </w:rPr>
              <w:t xml:space="preserve"> </w:t>
            </w:r>
            <w:proofErr w:type="gramStart"/>
            <w:r w:rsidRPr="00336279">
              <w:rPr>
                <w:rStyle w:val="211pt"/>
                <w:rFonts w:ascii="PT Astra Serif" w:hAnsi="PT Astra Serif"/>
              </w:rPr>
              <w:t>с</w:t>
            </w:r>
            <w:proofErr w:type="gramEnd"/>
            <w:r w:rsidRPr="00336279">
              <w:rPr>
                <w:rStyle w:val="211pt"/>
                <w:rFonts w:ascii="PT Astra Serif" w:hAnsi="PT Astra Serif"/>
              </w:rPr>
              <w:t>троительства</w:t>
            </w:r>
          </w:p>
        </w:tc>
      </w:tr>
      <w:tr w:rsidR="00A228DF" w:rsidRPr="00336279" w:rsidTr="00A7490F">
        <w:tc>
          <w:tcPr>
            <w:tcW w:w="1843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среднее проф. образование</w:t>
            </w:r>
          </w:p>
        </w:tc>
        <w:tc>
          <w:tcPr>
            <w:tcW w:w="2126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производство</w:t>
            </w:r>
          </w:p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бетона</w:t>
            </w:r>
          </w:p>
        </w:tc>
        <w:tc>
          <w:tcPr>
            <w:tcW w:w="1560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 xml:space="preserve">перевозки по </w:t>
            </w:r>
            <w:proofErr w:type="spellStart"/>
            <w:proofErr w:type="gramStart"/>
            <w:r w:rsidRPr="00336279">
              <w:rPr>
                <w:rStyle w:val="211pt"/>
                <w:rFonts w:ascii="PT Astra Serif" w:hAnsi="PT Astra Serif"/>
              </w:rPr>
              <w:t>межмуници</w:t>
            </w:r>
            <w:r w:rsidR="00A7490F" w:rsidRPr="00336279">
              <w:rPr>
                <w:rStyle w:val="211pt"/>
                <w:rFonts w:ascii="PT Astra Serif" w:hAnsi="PT Astra Serif"/>
              </w:rPr>
              <w:t>-</w:t>
            </w:r>
            <w:r w:rsidRPr="00336279">
              <w:rPr>
                <w:rStyle w:val="211pt"/>
                <w:rFonts w:ascii="PT Astra Serif" w:hAnsi="PT Astra Serif"/>
              </w:rPr>
              <w:t>пальным</w:t>
            </w:r>
            <w:proofErr w:type="spellEnd"/>
            <w:proofErr w:type="gramEnd"/>
            <w:r w:rsidRPr="00336279">
              <w:rPr>
                <w:rStyle w:val="211pt"/>
                <w:rFonts w:ascii="PT Astra Serif" w:hAnsi="PT Astra Serif"/>
              </w:rPr>
              <w:t xml:space="preserve"> маршрутам</w:t>
            </w:r>
          </w:p>
        </w:tc>
        <w:tc>
          <w:tcPr>
            <w:tcW w:w="1842" w:type="dxa"/>
            <w:vAlign w:val="center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вылов водных биоресурсов</w:t>
            </w:r>
          </w:p>
        </w:tc>
        <w:tc>
          <w:tcPr>
            <w:tcW w:w="1979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архитектурно-</w:t>
            </w:r>
          </w:p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строительное</w:t>
            </w:r>
          </w:p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проектирование</w:t>
            </w:r>
          </w:p>
        </w:tc>
      </w:tr>
      <w:tr w:rsidR="00A228DF" w:rsidRPr="00336279" w:rsidTr="00A7490F">
        <w:tc>
          <w:tcPr>
            <w:tcW w:w="1843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доп. образование детей</w:t>
            </w:r>
          </w:p>
        </w:tc>
        <w:tc>
          <w:tcPr>
            <w:tcW w:w="2126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теплоснабжение</w:t>
            </w:r>
          </w:p>
        </w:tc>
        <w:tc>
          <w:tcPr>
            <w:tcW w:w="1560" w:type="dxa"/>
            <w:vAlign w:val="center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перевозки легковым такси</w:t>
            </w:r>
          </w:p>
        </w:tc>
        <w:tc>
          <w:tcPr>
            <w:tcW w:w="1842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переработка</w:t>
            </w:r>
          </w:p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водных</w:t>
            </w:r>
          </w:p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биоресурсов</w:t>
            </w:r>
          </w:p>
        </w:tc>
        <w:tc>
          <w:tcPr>
            <w:tcW w:w="1979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 xml:space="preserve">кадастровые и </w:t>
            </w:r>
            <w:proofErr w:type="gramStart"/>
            <w:r w:rsidRPr="00336279">
              <w:rPr>
                <w:rStyle w:val="211pt"/>
                <w:rFonts w:ascii="PT Astra Serif" w:hAnsi="PT Astra Serif"/>
              </w:rPr>
              <w:t>землеустроитель</w:t>
            </w:r>
            <w:r w:rsidR="00A7490F" w:rsidRPr="00336279">
              <w:rPr>
                <w:rStyle w:val="211pt"/>
                <w:rFonts w:ascii="PT Astra Serif" w:hAnsi="PT Astra Serif"/>
              </w:rPr>
              <w:t>-</w:t>
            </w:r>
            <w:proofErr w:type="spellStart"/>
            <w:r w:rsidRPr="00336279">
              <w:rPr>
                <w:rStyle w:val="211pt"/>
                <w:rFonts w:ascii="PT Astra Serif" w:hAnsi="PT Astra Serif"/>
              </w:rPr>
              <w:t>ные</w:t>
            </w:r>
            <w:proofErr w:type="spellEnd"/>
            <w:proofErr w:type="gramEnd"/>
            <w:r w:rsidRPr="00336279">
              <w:rPr>
                <w:rStyle w:val="211pt"/>
                <w:rFonts w:ascii="PT Astra Serif" w:hAnsi="PT Astra Serif"/>
              </w:rPr>
              <w:t xml:space="preserve"> работы</w:t>
            </w:r>
          </w:p>
        </w:tc>
      </w:tr>
      <w:tr w:rsidR="00A228DF" w:rsidRPr="00336279" w:rsidTr="00A7490F">
        <w:tc>
          <w:tcPr>
            <w:tcW w:w="1843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сопровождение детей с ОВЗ</w:t>
            </w:r>
          </w:p>
        </w:tc>
        <w:tc>
          <w:tcPr>
            <w:tcW w:w="2126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купля-продажа эл. энергии</w:t>
            </w:r>
          </w:p>
        </w:tc>
        <w:tc>
          <w:tcPr>
            <w:tcW w:w="1560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ремонт</w:t>
            </w:r>
          </w:p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proofErr w:type="gramStart"/>
            <w:r w:rsidRPr="00336279">
              <w:rPr>
                <w:rStyle w:val="211pt"/>
                <w:rFonts w:ascii="PT Astra Serif" w:hAnsi="PT Astra Serif"/>
              </w:rPr>
              <w:t>автотранс</w:t>
            </w:r>
            <w:proofErr w:type="spellEnd"/>
            <w:r w:rsidR="00A7490F" w:rsidRPr="00336279">
              <w:rPr>
                <w:rStyle w:val="211pt"/>
                <w:rFonts w:ascii="PT Astra Serif" w:hAnsi="PT Astra Serif"/>
              </w:rPr>
              <w:t>-</w:t>
            </w:r>
            <w:r w:rsidRPr="00336279">
              <w:rPr>
                <w:rStyle w:val="211pt"/>
                <w:rFonts w:ascii="PT Astra Serif" w:hAnsi="PT Astra Serif"/>
              </w:rPr>
              <w:t>порта</w:t>
            </w:r>
            <w:proofErr w:type="gramEnd"/>
          </w:p>
        </w:tc>
        <w:tc>
          <w:tcPr>
            <w:tcW w:w="1842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товарная</w:t>
            </w:r>
          </w:p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336279">
              <w:rPr>
                <w:rStyle w:val="211pt"/>
                <w:rFonts w:ascii="PT Astra Serif" w:hAnsi="PT Astra Serif"/>
              </w:rPr>
              <w:t>аквакультура</w:t>
            </w:r>
            <w:proofErr w:type="spellEnd"/>
          </w:p>
        </w:tc>
        <w:tc>
          <w:tcPr>
            <w:tcW w:w="1979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благоустройство городской среды</w:t>
            </w:r>
          </w:p>
        </w:tc>
      </w:tr>
      <w:tr w:rsidR="00A228DF" w:rsidRPr="00336279" w:rsidTr="00A7490F">
        <w:tc>
          <w:tcPr>
            <w:tcW w:w="1843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медицинские</w:t>
            </w:r>
          </w:p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услуги</w:t>
            </w:r>
          </w:p>
        </w:tc>
        <w:tc>
          <w:tcPr>
            <w:tcW w:w="2126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производство эл. энергии</w:t>
            </w:r>
          </w:p>
        </w:tc>
        <w:tc>
          <w:tcPr>
            <w:tcW w:w="1560" w:type="dxa"/>
            <w:vAlign w:val="center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услуги связи</w:t>
            </w:r>
          </w:p>
        </w:tc>
        <w:tc>
          <w:tcPr>
            <w:tcW w:w="1842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обработка</w:t>
            </w:r>
          </w:p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древесины</w:t>
            </w:r>
          </w:p>
        </w:tc>
        <w:tc>
          <w:tcPr>
            <w:tcW w:w="1979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содержание и текущий ремонт в МКД</w:t>
            </w:r>
          </w:p>
        </w:tc>
      </w:tr>
      <w:tr w:rsidR="00A228DF" w:rsidRPr="00336279" w:rsidTr="00A7490F">
        <w:tc>
          <w:tcPr>
            <w:tcW w:w="1843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социальные</w:t>
            </w:r>
          </w:p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услуги</w:t>
            </w:r>
          </w:p>
        </w:tc>
        <w:tc>
          <w:tcPr>
            <w:tcW w:w="2126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нефтепродукты</w:t>
            </w:r>
          </w:p>
        </w:tc>
        <w:tc>
          <w:tcPr>
            <w:tcW w:w="1560" w:type="dxa"/>
          </w:tcPr>
          <w:p w:rsidR="00A228DF" w:rsidRPr="00336279" w:rsidRDefault="00A228DF" w:rsidP="00A7490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 xml:space="preserve">лабораторные исследования для выдачи </w:t>
            </w:r>
            <w:r w:rsidRPr="00336279">
              <w:rPr>
                <w:rStyle w:val="211pt"/>
                <w:rFonts w:ascii="PT Astra Serif" w:hAnsi="PT Astra Serif"/>
              </w:rPr>
              <w:lastRenderedPageBreak/>
              <w:t>ветеринарных документов</w:t>
            </w:r>
          </w:p>
        </w:tc>
        <w:tc>
          <w:tcPr>
            <w:tcW w:w="1979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lastRenderedPageBreak/>
              <w:t>сбор ТКО</w:t>
            </w:r>
          </w:p>
        </w:tc>
      </w:tr>
      <w:tr w:rsidR="00A228DF" w:rsidRPr="00336279" w:rsidTr="00A7490F">
        <w:tc>
          <w:tcPr>
            <w:tcW w:w="1843" w:type="dxa"/>
          </w:tcPr>
          <w:p w:rsidR="00A7490F" w:rsidRPr="00336279" w:rsidRDefault="00A7490F" w:rsidP="00A7490F">
            <w:pPr>
              <w:pStyle w:val="20"/>
              <w:shd w:val="clear" w:color="auto" w:fill="auto"/>
              <w:spacing w:after="0" w:line="288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lastRenderedPageBreak/>
              <w:t>розничная</w:t>
            </w:r>
          </w:p>
          <w:p w:rsidR="00A7490F" w:rsidRPr="00336279" w:rsidRDefault="00A7490F" w:rsidP="00A7490F">
            <w:pPr>
              <w:pStyle w:val="20"/>
              <w:shd w:val="clear" w:color="auto" w:fill="auto"/>
              <w:spacing w:after="0" w:line="288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торговля</w:t>
            </w:r>
          </w:p>
          <w:p w:rsidR="00A228DF" w:rsidRPr="00336279" w:rsidRDefault="00A7490F" w:rsidP="00A7490F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rFonts w:ascii="PT Astra Serif" w:hAnsi="PT Astra Serif"/>
              </w:rPr>
            </w:pPr>
            <w:proofErr w:type="gramStart"/>
            <w:r w:rsidRPr="00336279">
              <w:rPr>
                <w:rStyle w:val="211pt"/>
                <w:rFonts w:ascii="PT Astra Serif" w:hAnsi="PT Astra Serif"/>
              </w:rPr>
              <w:t>лекарственны-ми</w:t>
            </w:r>
            <w:proofErr w:type="gramEnd"/>
            <w:r w:rsidRPr="00336279">
              <w:rPr>
                <w:rStyle w:val="211pt"/>
                <w:rFonts w:ascii="PT Astra Serif" w:hAnsi="PT Astra Serif"/>
              </w:rPr>
              <w:t xml:space="preserve"> препаратами</w:t>
            </w:r>
          </w:p>
        </w:tc>
        <w:tc>
          <w:tcPr>
            <w:tcW w:w="2126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A228DF" w:rsidRPr="00336279" w:rsidRDefault="00A228DF" w:rsidP="00A7490F">
            <w:pPr>
              <w:spacing w:after="120"/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rFonts w:ascii="PT Astra Serif" w:hAnsi="PT Astra Serif"/>
              </w:rPr>
            </w:pPr>
          </w:p>
        </w:tc>
        <w:tc>
          <w:tcPr>
            <w:tcW w:w="1979" w:type="dxa"/>
          </w:tcPr>
          <w:p w:rsidR="00A228DF" w:rsidRPr="00336279" w:rsidRDefault="00A228DF" w:rsidP="00A7490F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rFonts w:ascii="PT Astra Serif" w:hAnsi="PT Astra Serif"/>
              </w:rPr>
            </w:pPr>
          </w:p>
        </w:tc>
      </w:tr>
      <w:tr w:rsidR="00A7490F" w:rsidRPr="00336279" w:rsidTr="00A7490F">
        <w:tc>
          <w:tcPr>
            <w:tcW w:w="1843" w:type="dxa"/>
            <w:vAlign w:val="center"/>
          </w:tcPr>
          <w:p w:rsidR="00A7490F" w:rsidRPr="00336279" w:rsidRDefault="00A7490F" w:rsidP="00A7490F">
            <w:pPr>
              <w:pStyle w:val="20"/>
              <w:shd w:val="clear" w:color="auto" w:fill="auto"/>
              <w:spacing w:line="22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ритуальные</w:t>
            </w:r>
          </w:p>
          <w:p w:rsidR="00A7490F" w:rsidRPr="00336279" w:rsidRDefault="00A7490F" w:rsidP="00A7490F">
            <w:pPr>
              <w:pStyle w:val="20"/>
              <w:shd w:val="clear" w:color="auto" w:fill="auto"/>
              <w:spacing w:before="120" w:after="0" w:line="22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услуги</w:t>
            </w:r>
          </w:p>
        </w:tc>
        <w:tc>
          <w:tcPr>
            <w:tcW w:w="2126" w:type="dxa"/>
          </w:tcPr>
          <w:p w:rsidR="00A7490F" w:rsidRPr="00336279" w:rsidRDefault="00A7490F" w:rsidP="00A7490F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A7490F" w:rsidRPr="00336279" w:rsidRDefault="00A7490F" w:rsidP="00A7490F">
            <w:pPr>
              <w:spacing w:after="120"/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:rsidR="00A7490F" w:rsidRPr="00336279" w:rsidRDefault="00A7490F" w:rsidP="00A7490F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rFonts w:ascii="PT Astra Serif" w:hAnsi="PT Astra Serif"/>
              </w:rPr>
            </w:pPr>
          </w:p>
        </w:tc>
        <w:tc>
          <w:tcPr>
            <w:tcW w:w="1979" w:type="dxa"/>
          </w:tcPr>
          <w:p w:rsidR="00A7490F" w:rsidRPr="00336279" w:rsidRDefault="00A7490F" w:rsidP="00A7490F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rFonts w:ascii="PT Astra Serif" w:hAnsi="PT Astra Serif"/>
              </w:rPr>
            </w:pPr>
          </w:p>
        </w:tc>
      </w:tr>
      <w:tr w:rsidR="00A7490F" w:rsidRPr="00336279" w:rsidTr="00A7490F">
        <w:tc>
          <w:tcPr>
            <w:tcW w:w="1843" w:type="dxa"/>
            <w:vAlign w:val="center"/>
          </w:tcPr>
          <w:p w:rsidR="00A7490F" w:rsidRPr="00336279" w:rsidRDefault="00A7490F" w:rsidP="00A7490F">
            <w:pPr>
              <w:pStyle w:val="20"/>
              <w:shd w:val="clear" w:color="auto" w:fill="auto"/>
              <w:spacing w:line="22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розничная</w:t>
            </w:r>
          </w:p>
          <w:p w:rsidR="00A7490F" w:rsidRPr="00336279" w:rsidRDefault="00A7490F" w:rsidP="00A7490F">
            <w:pPr>
              <w:pStyle w:val="20"/>
              <w:shd w:val="clear" w:color="auto" w:fill="auto"/>
              <w:spacing w:before="120" w:after="0" w:line="22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6279">
              <w:rPr>
                <w:rStyle w:val="211pt"/>
                <w:rFonts w:ascii="PT Astra Serif" w:hAnsi="PT Astra Serif"/>
              </w:rPr>
              <w:t>торговля</w:t>
            </w:r>
          </w:p>
        </w:tc>
        <w:tc>
          <w:tcPr>
            <w:tcW w:w="2126" w:type="dxa"/>
          </w:tcPr>
          <w:p w:rsidR="00A7490F" w:rsidRPr="00336279" w:rsidRDefault="00A7490F" w:rsidP="00A7490F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A7490F" w:rsidRPr="00336279" w:rsidRDefault="00A7490F" w:rsidP="00A7490F">
            <w:pPr>
              <w:spacing w:after="120"/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:rsidR="00A7490F" w:rsidRPr="00336279" w:rsidRDefault="00A7490F" w:rsidP="00A7490F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rFonts w:ascii="PT Astra Serif" w:hAnsi="PT Astra Serif"/>
              </w:rPr>
            </w:pPr>
          </w:p>
        </w:tc>
        <w:tc>
          <w:tcPr>
            <w:tcW w:w="1979" w:type="dxa"/>
          </w:tcPr>
          <w:p w:rsidR="00A7490F" w:rsidRPr="00336279" w:rsidRDefault="00A7490F" w:rsidP="00A7490F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rFonts w:ascii="PT Astra Serif" w:hAnsi="PT Astra Serif"/>
              </w:rPr>
            </w:pPr>
          </w:p>
        </w:tc>
      </w:tr>
    </w:tbl>
    <w:p w:rsidR="00336279" w:rsidRDefault="00336279" w:rsidP="00336279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336279" w:rsidRDefault="00942B15" w:rsidP="00336279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</w:rPr>
      </w:pPr>
      <w:r w:rsidRPr="00336279">
        <w:rPr>
          <w:rFonts w:ascii="PT Astra Serif" w:hAnsi="PT Astra Serif"/>
        </w:rPr>
        <w:t>3.2. Один респондент может заполнять анкеты в разных блоках, в тоже время Минэкономразвития России рекомендует анкетировать прямых потребителей (непосредственно приобретавшим товар/услугу в определенный период времени). С учетом того, что некоторые рынки достаточно специфичные, а реализуемые на них товары/услуги не являются товарами массового потребления, возможно заполнение анкет субъектами предпринимательской деятельности, в том числе и от лица потребителя на соответствующем рынке.</w:t>
      </w:r>
    </w:p>
    <w:p w:rsidR="00336279" w:rsidRDefault="00336279" w:rsidP="00336279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336279" w:rsidRPr="00336279" w:rsidRDefault="00336279" w:rsidP="00336279">
      <w:pPr>
        <w:pStyle w:val="50"/>
        <w:framePr w:wrap="none" w:vAnchor="page" w:hAnchor="page" w:x="1696" w:y="16171"/>
        <w:shd w:val="clear" w:color="auto" w:fill="auto"/>
        <w:spacing w:before="0" w:line="220" w:lineRule="exact"/>
        <w:rPr>
          <w:rFonts w:ascii="PT Astra Serif" w:hAnsi="PT Astra Serif"/>
        </w:rPr>
      </w:pPr>
      <w:r w:rsidRPr="00336279">
        <w:rPr>
          <w:rFonts w:ascii="PT Astra Serif" w:hAnsi="PT Astra Serif"/>
        </w:rPr>
        <w:t>* Использованы сокращенные наименования товарных рынков из региональной «дорожной карты»</w:t>
      </w:r>
    </w:p>
    <w:p w:rsidR="00336279" w:rsidRDefault="00336279" w:rsidP="00336279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647FB3" w:rsidRPr="001502B7" w:rsidRDefault="005305B1" w:rsidP="00647FB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</w:rPr>
      </w:pPr>
      <w:r w:rsidRPr="00336279">
        <w:rPr>
          <w:rFonts w:ascii="PT Astra Serif" w:hAnsi="PT Astra Serif"/>
        </w:rPr>
        <w:t xml:space="preserve">3.3. </w:t>
      </w:r>
      <w:r w:rsidR="00942B15" w:rsidRPr="00336279">
        <w:rPr>
          <w:rFonts w:ascii="PT Astra Serif" w:hAnsi="PT Astra Serif"/>
        </w:rPr>
        <w:t xml:space="preserve">Количество </w:t>
      </w:r>
      <w:r w:rsidR="00647FB3">
        <w:rPr>
          <w:rFonts w:ascii="PT Astra Serif" w:hAnsi="PT Astra Serif"/>
        </w:rPr>
        <w:t>р</w:t>
      </w:r>
      <w:r w:rsidR="00647FB3" w:rsidRPr="00F66D84">
        <w:rPr>
          <w:rFonts w:ascii="PT Astra Serif" w:hAnsi="PT Astra Serif"/>
        </w:rPr>
        <w:t>еспондентов в разрезе</w:t>
      </w:r>
      <w:r w:rsidR="00647FB3" w:rsidRPr="001502B7">
        <w:rPr>
          <w:rFonts w:ascii="PT Astra Serif" w:hAnsi="PT Astra Serif"/>
        </w:rPr>
        <w:t xml:space="preserve"> муниципальных образований определяется Департаментом </w:t>
      </w:r>
      <w:r w:rsidR="00647FB3">
        <w:rPr>
          <w:rFonts w:ascii="PT Astra Serif" w:hAnsi="PT Astra Serif"/>
        </w:rPr>
        <w:t xml:space="preserve">инвестиционной и промышленной политики </w:t>
      </w:r>
      <w:r w:rsidR="00647FB3" w:rsidRPr="001502B7">
        <w:rPr>
          <w:rFonts w:ascii="PT Astra Serif" w:hAnsi="PT Astra Serif"/>
        </w:rPr>
        <w:t>Томской области, исходя из следующих факторов:</w:t>
      </w:r>
    </w:p>
    <w:p w:rsidR="00942B15" w:rsidRPr="00336279" w:rsidRDefault="00942B15" w:rsidP="00942B1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</w:rPr>
      </w:pPr>
      <w:r w:rsidRPr="00336279">
        <w:rPr>
          <w:rFonts w:ascii="PT Astra Serif" w:hAnsi="PT Astra Serif"/>
        </w:rPr>
        <w:t>а)</w:t>
      </w:r>
      <w:r w:rsidRPr="00336279">
        <w:rPr>
          <w:rFonts w:ascii="PT Astra Serif" w:hAnsi="PT Astra Serif"/>
        </w:rPr>
        <w:tab/>
        <w:t>по каждому из рынков рекомендуемое число респондентов не менее 20% от общего числа опрошенных в целом по Томской области (в соответствии с требованиями Единой методики);</w:t>
      </w:r>
    </w:p>
    <w:p w:rsidR="00942B15" w:rsidRPr="00336279" w:rsidRDefault="00942B15" w:rsidP="00942B1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</w:rPr>
      </w:pPr>
      <w:r w:rsidRPr="00336279">
        <w:rPr>
          <w:rFonts w:ascii="PT Astra Serif" w:hAnsi="PT Astra Serif"/>
        </w:rPr>
        <w:t>б)</w:t>
      </w:r>
      <w:r w:rsidRPr="00336279">
        <w:rPr>
          <w:rFonts w:ascii="PT Astra Serif" w:hAnsi="PT Astra Serif"/>
        </w:rPr>
        <w:tab/>
        <w:t>общее количество респондентов по Томской области - не менее 1000 человек (в соответствии с требованиями Единой методики);</w:t>
      </w:r>
    </w:p>
    <w:p w:rsidR="00942B15" w:rsidRPr="00336279" w:rsidRDefault="00942B15" w:rsidP="00942B1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</w:rPr>
      </w:pPr>
      <w:r w:rsidRPr="00336279">
        <w:rPr>
          <w:rFonts w:ascii="PT Astra Serif" w:hAnsi="PT Astra Serif"/>
        </w:rPr>
        <w:t>в)</w:t>
      </w:r>
      <w:r w:rsidRPr="00336279">
        <w:rPr>
          <w:rFonts w:ascii="PT Astra Serif" w:hAnsi="PT Astra Serif"/>
        </w:rPr>
        <w:tab/>
        <w:t>плановая выборка респондентов по блокам «Социальная сфера и торговля», «Промышленность», «Транспорт и связь», «Строительство и инфраструктура» присутствует в одинаковых пропорциях в каждом муниципальном образовании. Выборка по блоку «Агропромышленный комплекс» запланирована для районов, расположенных в сельской местности, в связи с чем, обусловлена неравномерность распределения выборки по блокам. При этом какие-либо ограничения при заполнении анкет отсутствуют, при желании жители сельских районов могут заполнить анкету из блока «Транспорт и связь», жители городов - из блока «Агропромышленный комплекс» и т.д.</w:t>
      </w:r>
    </w:p>
    <w:p w:rsidR="00942B15" w:rsidRPr="00336279" w:rsidRDefault="005305B1" w:rsidP="00942B1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</w:rPr>
      </w:pPr>
      <w:r w:rsidRPr="00336279">
        <w:rPr>
          <w:rFonts w:ascii="PT Astra Serif" w:hAnsi="PT Astra Serif"/>
        </w:rPr>
        <w:t xml:space="preserve">3.4. </w:t>
      </w:r>
      <w:r w:rsidR="00942B15" w:rsidRPr="00336279">
        <w:rPr>
          <w:rFonts w:ascii="PT Astra Serif" w:hAnsi="PT Astra Serif"/>
        </w:rPr>
        <w:t>Для формирования репрезентативной выборки необходимо использовать определенные пропорции респондентов по присущим им характеристикам (квоты): в качестве целевых характеристик при опросе населения следует использовать социальный статус, возраст и доход респондентов. Значения квотной выборки (т.е. пропорции определенных групп респондентов) определяются муниципальными образованиями самостоятельно в соответствии с региональной спецификой социально-экономического положения.</w:t>
      </w:r>
    </w:p>
    <w:p w:rsidR="005305B1" w:rsidRPr="00336279" w:rsidRDefault="005305B1" w:rsidP="005305B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</w:rPr>
      </w:pPr>
      <w:r w:rsidRPr="00336279">
        <w:rPr>
          <w:rFonts w:ascii="PT Astra Serif" w:hAnsi="PT Astra Serif"/>
        </w:rPr>
        <w:t xml:space="preserve">3.5. </w:t>
      </w:r>
      <w:r w:rsidR="00942B15" w:rsidRPr="00336279">
        <w:rPr>
          <w:rFonts w:ascii="PT Astra Serif" w:hAnsi="PT Astra Serif"/>
        </w:rPr>
        <w:t xml:space="preserve">Необходимо организовать работу по информированию населения о проведении анкетирования, при этом обеспечить заполнение анкет по блокам в соответствии с запланированной выборкой. Рекомендуется </w:t>
      </w:r>
      <w:proofErr w:type="gramStart"/>
      <w:r w:rsidR="00942B15" w:rsidRPr="00336279">
        <w:rPr>
          <w:rFonts w:ascii="PT Astra Serif" w:hAnsi="PT Astra Serif"/>
        </w:rPr>
        <w:t>разместить ссылку</w:t>
      </w:r>
      <w:proofErr w:type="gramEnd"/>
      <w:r w:rsidR="00942B15" w:rsidRPr="00336279">
        <w:rPr>
          <w:rFonts w:ascii="PT Astra Serif" w:hAnsi="PT Astra Serif"/>
        </w:rPr>
        <w:t xml:space="preserve"> на интернет - страницу на официальных сайтах органов местного самоуправления муниципальных образований Томской области, а также муниципальных учреждений социальной направленности, использовать социальные сети и др. мессенджеры. В числе опрашиваемых </w:t>
      </w:r>
      <w:proofErr w:type="gramStart"/>
      <w:r w:rsidR="00942B15" w:rsidRPr="00336279">
        <w:rPr>
          <w:rFonts w:ascii="PT Astra Serif" w:hAnsi="PT Astra Serif"/>
        </w:rPr>
        <w:t>потребителей-</w:t>
      </w:r>
      <w:r w:rsidRPr="00336279">
        <w:rPr>
          <w:rFonts w:ascii="PT Astra Serif" w:hAnsi="PT Astra Serif"/>
        </w:rPr>
        <w:t>физических</w:t>
      </w:r>
      <w:proofErr w:type="gramEnd"/>
      <w:r w:rsidRPr="00336279">
        <w:rPr>
          <w:rFonts w:ascii="PT Astra Serif" w:hAnsi="PT Astra Serif"/>
        </w:rPr>
        <w:t xml:space="preserve"> лиц должны быть представители разных групп населения (работающий, безработный, студент, пенсионер).</w:t>
      </w:r>
    </w:p>
    <w:p w:rsidR="005305B1" w:rsidRPr="00336279" w:rsidRDefault="005305B1" w:rsidP="005305B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5305B1" w:rsidRPr="007341A2" w:rsidRDefault="005305B1" w:rsidP="009C2E06">
      <w:pPr>
        <w:pStyle w:val="40"/>
        <w:shd w:val="clear" w:color="auto" w:fill="auto"/>
        <w:spacing w:line="240" w:lineRule="auto"/>
        <w:jc w:val="center"/>
        <w:rPr>
          <w:rFonts w:ascii="PT Astra Serif" w:hAnsi="PT Astra Serif"/>
          <w:highlight w:val="yellow"/>
        </w:rPr>
      </w:pPr>
      <w:r w:rsidRPr="007341A2">
        <w:rPr>
          <w:rFonts w:ascii="PT Astra Serif" w:hAnsi="PT Astra Serif"/>
          <w:highlight w:val="yellow"/>
        </w:rPr>
        <w:t>4. Мониторинг деятельности хозяйствующих субъектов,</w:t>
      </w:r>
    </w:p>
    <w:p w:rsidR="005305B1" w:rsidRPr="007341A2" w:rsidRDefault="005305B1" w:rsidP="009C2E06">
      <w:pPr>
        <w:pStyle w:val="40"/>
        <w:shd w:val="clear" w:color="auto" w:fill="auto"/>
        <w:spacing w:line="240" w:lineRule="auto"/>
        <w:jc w:val="center"/>
        <w:rPr>
          <w:rFonts w:ascii="PT Astra Serif" w:hAnsi="PT Astra Serif"/>
          <w:highlight w:val="yellow"/>
        </w:rPr>
      </w:pPr>
      <w:r w:rsidRPr="007341A2">
        <w:rPr>
          <w:rFonts w:ascii="PT Astra Serif" w:hAnsi="PT Astra Serif"/>
          <w:highlight w:val="yellow"/>
        </w:rPr>
        <w:t xml:space="preserve">доля участия муниципального </w:t>
      </w:r>
      <w:proofErr w:type="gramStart"/>
      <w:r w:rsidRPr="007341A2">
        <w:rPr>
          <w:rFonts w:ascii="PT Astra Serif" w:hAnsi="PT Astra Serif"/>
          <w:highlight w:val="yellow"/>
        </w:rPr>
        <w:t>образования</w:t>
      </w:r>
      <w:proofErr w:type="gramEnd"/>
      <w:r w:rsidRPr="007341A2">
        <w:rPr>
          <w:rFonts w:ascii="PT Astra Serif" w:hAnsi="PT Astra Serif"/>
          <w:highlight w:val="yellow"/>
        </w:rPr>
        <w:t xml:space="preserve"> в которых составляет 50 и более процентов</w:t>
      </w:r>
    </w:p>
    <w:p w:rsidR="005305B1" w:rsidRPr="007341A2" w:rsidRDefault="005305B1" w:rsidP="009C2E06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highlight w:val="yellow"/>
        </w:rPr>
      </w:pPr>
      <w:r w:rsidRPr="007341A2">
        <w:rPr>
          <w:rFonts w:ascii="PT Astra Serif" w:hAnsi="PT Astra Serif"/>
          <w:highlight w:val="yellow"/>
        </w:rPr>
        <w:t>Мониторинг проводится путем сбора статистической информации, источниками которой могут быть:</w:t>
      </w:r>
    </w:p>
    <w:p w:rsidR="005305B1" w:rsidRPr="007341A2" w:rsidRDefault="005305B1" w:rsidP="009C2E06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after="0" w:line="240" w:lineRule="auto"/>
        <w:ind w:firstLine="709"/>
        <w:jc w:val="both"/>
        <w:rPr>
          <w:rFonts w:ascii="PT Astra Serif" w:hAnsi="PT Astra Serif"/>
          <w:highlight w:val="yellow"/>
        </w:rPr>
      </w:pPr>
      <w:r w:rsidRPr="007341A2">
        <w:rPr>
          <w:rFonts w:ascii="PT Astra Serif" w:hAnsi="PT Astra Serif"/>
          <w:highlight w:val="yellow"/>
        </w:rPr>
        <w:t>данные территориальных органов Федеральной сл</w:t>
      </w:r>
      <w:r w:rsidR="009C2E06" w:rsidRPr="007341A2">
        <w:rPr>
          <w:rFonts w:ascii="PT Astra Serif" w:hAnsi="PT Astra Serif"/>
          <w:highlight w:val="yellow"/>
        </w:rPr>
        <w:t>ужбы государственной статистики;</w:t>
      </w:r>
    </w:p>
    <w:p w:rsidR="005305B1" w:rsidRPr="007341A2" w:rsidRDefault="005305B1" w:rsidP="009C2E06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after="0" w:line="240" w:lineRule="auto"/>
        <w:ind w:firstLine="709"/>
        <w:jc w:val="both"/>
        <w:rPr>
          <w:rFonts w:ascii="PT Astra Serif" w:hAnsi="PT Astra Serif"/>
          <w:highlight w:val="yellow"/>
        </w:rPr>
      </w:pPr>
      <w:r w:rsidRPr="007341A2">
        <w:rPr>
          <w:rFonts w:ascii="PT Astra Serif" w:hAnsi="PT Astra Serif"/>
          <w:highlight w:val="yellow"/>
        </w:rPr>
        <w:t xml:space="preserve">данные официального сайта в сети «Интернет» для размещения информации о государственных (муниципальных) учреждениях </w:t>
      </w:r>
      <w:r w:rsidR="009C2E06" w:rsidRPr="007341A2">
        <w:rPr>
          <w:rFonts w:ascii="PT Astra Serif" w:hAnsi="PT Astra Serif"/>
          <w:highlight w:val="yellow"/>
        </w:rPr>
        <w:t>https://bus.gov.ru;</w:t>
      </w:r>
    </w:p>
    <w:p w:rsidR="005305B1" w:rsidRPr="007341A2" w:rsidRDefault="005305B1" w:rsidP="009C2E06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after="0" w:line="240" w:lineRule="auto"/>
        <w:ind w:firstLine="709"/>
        <w:jc w:val="both"/>
        <w:rPr>
          <w:rFonts w:ascii="PT Astra Serif" w:hAnsi="PT Astra Serif"/>
          <w:highlight w:val="yellow"/>
        </w:rPr>
      </w:pPr>
      <w:r w:rsidRPr="007341A2">
        <w:rPr>
          <w:rFonts w:ascii="PT Astra Serif" w:hAnsi="PT Astra Serif"/>
          <w:highlight w:val="yellow"/>
        </w:rPr>
        <w:t>данные бухгалтерской (финансовой) отчетности за отчетный год, и др.</w:t>
      </w:r>
    </w:p>
    <w:p w:rsidR="005305B1" w:rsidRPr="007341A2" w:rsidRDefault="005305B1" w:rsidP="009C2E06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highlight w:val="yellow"/>
        </w:rPr>
      </w:pPr>
      <w:proofErr w:type="gramStart"/>
      <w:r w:rsidRPr="007341A2">
        <w:rPr>
          <w:rFonts w:ascii="PT Astra Serif" w:hAnsi="PT Astra Serif"/>
          <w:highlight w:val="yellow"/>
        </w:rPr>
        <w:t>Результатом мониторинга является составление реестра хозяйствующих субъектов</w:t>
      </w:r>
      <w:r w:rsidR="009C2E06" w:rsidRPr="007341A2">
        <w:rPr>
          <w:rFonts w:ascii="PT Astra Serif" w:hAnsi="PT Astra Serif"/>
          <w:highlight w:val="yellow"/>
        </w:rPr>
        <w:t xml:space="preserve"> </w:t>
      </w:r>
      <w:r w:rsidRPr="007341A2">
        <w:rPr>
          <w:rStyle w:val="21"/>
          <w:rFonts w:ascii="PT Astra Serif" w:hAnsi="PT Astra Serif"/>
          <w:highlight w:val="yellow"/>
        </w:rPr>
        <w:t xml:space="preserve">независимо от организационно-правовой формы </w:t>
      </w:r>
      <w:r w:rsidRPr="007341A2">
        <w:rPr>
          <w:rFonts w:ascii="PT Astra Serif" w:hAnsi="PT Astra Serif"/>
          <w:highlight w:val="yellow"/>
        </w:rPr>
        <w:t>(в том числе муниципальные унитарные предприятия и учреждения), доля участия муниципального образования в которых составляет 50 и более процентов, 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предприятий.</w:t>
      </w:r>
      <w:proofErr w:type="gramEnd"/>
    </w:p>
    <w:p w:rsidR="005305B1" w:rsidRPr="007341A2" w:rsidRDefault="005305B1" w:rsidP="005305B1">
      <w:pPr>
        <w:pStyle w:val="20"/>
        <w:shd w:val="clear" w:color="auto" w:fill="auto"/>
        <w:spacing w:after="0" w:line="342" w:lineRule="exact"/>
        <w:ind w:firstLine="780"/>
        <w:jc w:val="both"/>
        <w:rPr>
          <w:rFonts w:ascii="PT Astra Serif" w:hAnsi="PT Astra Serif"/>
          <w:highlight w:val="yellow"/>
        </w:rPr>
      </w:pPr>
      <w:r w:rsidRPr="007341A2">
        <w:rPr>
          <w:rFonts w:ascii="PT Astra Serif" w:hAnsi="PT Astra Serif"/>
          <w:highlight w:val="yellow"/>
        </w:rPr>
        <w:t>Для каждого хозяйствующего субъекта, включенного в реестр, указывается:</w:t>
      </w:r>
    </w:p>
    <w:p w:rsidR="005305B1" w:rsidRPr="007341A2" w:rsidRDefault="005305B1" w:rsidP="009C2E06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after="0" w:line="240" w:lineRule="auto"/>
        <w:ind w:firstLine="709"/>
        <w:jc w:val="both"/>
        <w:rPr>
          <w:rFonts w:ascii="PT Astra Serif" w:hAnsi="PT Astra Serif"/>
          <w:highlight w:val="yellow"/>
        </w:rPr>
      </w:pPr>
      <w:r w:rsidRPr="007341A2">
        <w:rPr>
          <w:rFonts w:ascii="PT Astra Serif" w:hAnsi="PT Astra Serif"/>
          <w:highlight w:val="yellow"/>
        </w:rPr>
        <w:t>наименование;</w:t>
      </w:r>
    </w:p>
    <w:p w:rsidR="005305B1" w:rsidRPr="007341A2" w:rsidRDefault="005305B1" w:rsidP="009C2E06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after="0" w:line="240" w:lineRule="auto"/>
        <w:ind w:firstLine="709"/>
        <w:jc w:val="both"/>
        <w:rPr>
          <w:rFonts w:ascii="PT Astra Serif" w:hAnsi="PT Astra Serif"/>
          <w:highlight w:val="yellow"/>
        </w:rPr>
      </w:pPr>
      <w:r w:rsidRPr="007341A2">
        <w:rPr>
          <w:rFonts w:ascii="PT Astra Serif" w:hAnsi="PT Astra Serif"/>
          <w:highlight w:val="yellow"/>
        </w:rPr>
        <w:t>идентификационный номер налогоплательщика;</w:t>
      </w:r>
    </w:p>
    <w:p w:rsidR="005305B1" w:rsidRPr="007341A2" w:rsidRDefault="005305B1" w:rsidP="009C2E06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after="0" w:line="240" w:lineRule="auto"/>
        <w:ind w:firstLine="709"/>
        <w:jc w:val="both"/>
        <w:rPr>
          <w:rFonts w:ascii="PT Astra Serif" w:hAnsi="PT Astra Serif"/>
          <w:highlight w:val="yellow"/>
        </w:rPr>
      </w:pPr>
      <w:r w:rsidRPr="007341A2">
        <w:rPr>
          <w:rFonts w:ascii="PT Astra Serif" w:hAnsi="PT Astra Serif"/>
          <w:highlight w:val="yellow"/>
        </w:rPr>
        <w:t>учредитель;</w:t>
      </w:r>
    </w:p>
    <w:p w:rsidR="005305B1" w:rsidRPr="007341A2" w:rsidRDefault="005305B1" w:rsidP="009C2E06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after="0" w:line="240" w:lineRule="auto"/>
        <w:ind w:firstLine="709"/>
        <w:jc w:val="both"/>
        <w:rPr>
          <w:rFonts w:ascii="PT Astra Serif" w:hAnsi="PT Astra Serif"/>
          <w:highlight w:val="yellow"/>
        </w:rPr>
      </w:pPr>
      <w:r w:rsidRPr="007341A2">
        <w:rPr>
          <w:rFonts w:ascii="PT Astra Serif" w:hAnsi="PT Astra Serif"/>
          <w:highlight w:val="yellow"/>
        </w:rPr>
        <w:t>виды деятельности, предусмотренные уставом;</w:t>
      </w:r>
    </w:p>
    <w:p w:rsidR="005305B1" w:rsidRPr="007341A2" w:rsidRDefault="005305B1" w:rsidP="009C2E06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after="0" w:line="240" w:lineRule="auto"/>
        <w:ind w:firstLine="709"/>
        <w:jc w:val="both"/>
        <w:rPr>
          <w:rFonts w:ascii="PT Astra Serif" w:hAnsi="PT Astra Serif"/>
          <w:highlight w:val="yellow"/>
        </w:rPr>
      </w:pPr>
      <w:r w:rsidRPr="007341A2">
        <w:rPr>
          <w:rFonts w:ascii="PT Astra Serif" w:hAnsi="PT Astra Serif"/>
          <w:highlight w:val="yellow"/>
        </w:rPr>
        <w:t>территория, на которой осуществляется деятельность;</w:t>
      </w:r>
    </w:p>
    <w:p w:rsidR="005305B1" w:rsidRPr="007341A2" w:rsidRDefault="005305B1" w:rsidP="009C2E06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after="0" w:line="240" w:lineRule="auto"/>
        <w:ind w:firstLine="709"/>
        <w:jc w:val="both"/>
        <w:rPr>
          <w:rFonts w:ascii="PT Astra Serif" w:hAnsi="PT Astra Serif"/>
          <w:highlight w:val="yellow"/>
        </w:rPr>
      </w:pPr>
      <w:r w:rsidRPr="007341A2">
        <w:rPr>
          <w:rFonts w:ascii="PT Astra Serif" w:hAnsi="PT Astra Serif"/>
          <w:highlight w:val="yellow"/>
        </w:rPr>
        <w:t>объем финансирования из бюджета муниципального образования;</w:t>
      </w:r>
    </w:p>
    <w:p w:rsidR="005305B1" w:rsidRPr="007341A2" w:rsidRDefault="005305B1" w:rsidP="009C2E06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after="0" w:line="240" w:lineRule="auto"/>
        <w:ind w:firstLine="709"/>
        <w:jc w:val="both"/>
        <w:rPr>
          <w:rFonts w:ascii="PT Astra Serif" w:hAnsi="PT Astra Serif"/>
          <w:highlight w:val="yellow"/>
        </w:rPr>
      </w:pPr>
      <w:r w:rsidRPr="007341A2">
        <w:rPr>
          <w:rFonts w:ascii="PT Astra Serif" w:hAnsi="PT Astra Serif"/>
          <w:highlight w:val="yellow"/>
        </w:rPr>
        <w:t xml:space="preserve">наименование рынка товаров, работ, услуг Томской области, на </w:t>
      </w:r>
      <w:proofErr w:type="gramStart"/>
      <w:r w:rsidRPr="007341A2">
        <w:rPr>
          <w:rFonts w:ascii="PT Astra Serif" w:hAnsi="PT Astra Serif"/>
          <w:highlight w:val="yellow"/>
        </w:rPr>
        <w:t>котором</w:t>
      </w:r>
      <w:proofErr w:type="gramEnd"/>
      <w:r w:rsidRPr="007341A2">
        <w:rPr>
          <w:rFonts w:ascii="PT Astra Serif" w:hAnsi="PT Astra Serif"/>
          <w:highlight w:val="yellow"/>
        </w:rPr>
        <w:t xml:space="preserve"> осуществляет деятельность хозяйствующий субъект;</w:t>
      </w:r>
    </w:p>
    <w:p w:rsidR="005305B1" w:rsidRPr="007341A2" w:rsidRDefault="005305B1" w:rsidP="009C2E06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after="0" w:line="240" w:lineRule="auto"/>
        <w:ind w:firstLine="709"/>
        <w:jc w:val="both"/>
        <w:rPr>
          <w:rFonts w:ascii="PT Astra Serif" w:hAnsi="PT Astra Serif"/>
          <w:highlight w:val="yellow"/>
        </w:rPr>
      </w:pPr>
      <w:r w:rsidRPr="007341A2">
        <w:rPr>
          <w:rFonts w:ascii="PT Astra Serif" w:hAnsi="PT Astra Serif"/>
          <w:highlight w:val="yellow"/>
        </w:rPr>
        <w:t>доля по основному виду деятельности в стоимостном выражении;</w:t>
      </w:r>
    </w:p>
    <w:p w:rsidR="005305B1" w:rsidRPr="007341A2" w:rsidRDefault="005305B1" w:rsidP="009C2E06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after="0" w:line="240" w:lineRule="auto"/>
        <w:ind w:firstLine="709"/>
        <w:jc w:val="both"/>
        <w:rPr>
          <w:rFonts w:ascii="PT Astra Serif" w:hAnsi="PT Astra Serif"/>
          <w:highlight w:val="yellow"/>
        </w:rPr>
      </w:pPr>
      <w:r w:rsidRPr="007341A2">
        <w:rPr>
          <w:rFonts w:ascii="PT Astra Serif" w:hAnsi="PT Astra Serif"/>
          <w:highlight w:val="yellow"/>
        </w:rPr>
        <w:t>доля по основному виду деятельности в натуральном выражении (при возможности исчисления).</w:t>
      </w:r>
    </w:p>
    <w:p w:rsidR="005305B1" w:rsidRPr="007341A2" w:rsidRDefault="005305B1" w:rsidP="009C2E06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highlight w:val="yellow"/>
        </w:rPr>
      </w:pPr>
      <w:r w:rsidRPr="007341A2">
        <w:rPr>
          <w:rFonts w:ascii="PT Astra Serif" w:hAnsi="PT Astra Serif"/>
          <w:highlight w:val="yellow"/>
        </w:rPr>
        <w:t>Допускается расчет доли хозяйствующих субъектов на рынках услуг дошкольного, среднего общего и профессионального, детского отдыха и оздоровления, дополнительного образования детей, психолого-педагогического сопровождения детей с ограниченными возможностями здоровья, социального обслуживания населения по числу потребителей либо по общему количеству организаций.</w:t>
      </w:r>
    </w:p>
    <w:p w:rsidR="005305B1" w:rsidRPr="00336279" w:rsidRDefault="005305B1" w:rsidP="009C2E06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</w:rPr>
      </w:pPr>
      <w:r w:rsidRPr="007341A2">
        <w:rPr>
          <w:rFonts w:ascii="PT Astra Serif" w:hAnsi="PT Astra Serif"/>
          <w:highlight w:val="yellow"/>
        </w:rPr>
        <w:t>Сформированный реестр по форме приложения 1 (</w:t>
      </w:r>
      <w:proofErr w:type="gramStart"/>
      <w:r w:rsidRPr="007341A2">
        <w:rPr>
          <w:rFonts w:ascii="PT Astra Serif" w:hAnsi="PT Astra Serif"/>
          <w:highlight w:val="yellow"/>
        </w:rPr>
        <w:t>х</w:t>
      </w:r>
      <w:proofErr w:type="gramEnd"/>
      <w:r w:rsidR="009C2E06" w:rsidRPr="007341A2">
        <w:rPr>
          <w:rFonts w:ascii="PT Astra Serif" w:hAnsi="PT Astra Serif"/>
          <w:highlight w:val="yellow"/>
          <w:lang w:val="en-US"/>
        </w:rPr>
        <w:t>ls</w:t>
      </w:r>
      <w:r w:rsidRPr="007341A2">
        <w:rPr>
          <w:rFonts w:ascii="PT Astra Serif" w:hAnsi="PT Astra Serif"/>
          <w:highlight w:val="yellow"/>
        </w:rPr>
        <w:t xml:space="preserve">) направляется в Департамент </w:t>
      </w:r>
      <w:r w:rsidR="00647FB3" w:rsidRPr="007341A2">
        <w:rPr>
          <w:rFonts w:ascii="PT Astra Serif" w:hAnsi="PT Astra Serif"/>
          <w:highlight w:val="yellow"/>
        </w:rPr>
        <w:t>инвестиционной и промышленной политики</w:t>
      </w:r>
      <w:r w:rsidR="009C2E06" w:rsidRPr="007341A2">
        <w:rPr>
          <w:rFonts w:ascii="PT Astra Serif" w:hAnsi="PT Astra Serif"/>
          <w:highlight w:val="yellow"/>
        </w:rPr>
        <w:t xml:space="preserve"> Томской области</w:t>
      </w:r>
      <w:r w:rsidR="007341A2">
        <w:rPr>
          <w:rFonts w:ascii="PT Astra Serif" w:hAnsi="PT Astra Serif"/>
          <w:highlight w:val="yellow"/>
        </w:rPr>
        <w:t>.</w:t>
      </w:r>
    </w:p>
    <w:p w:rsidR="005305B1" w:rsidRPr="00336279" w:rsidRDefault="005305B1" w:rsidP="00942B1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</w:rPr>
      </w:pPr>
    </w:p>
    <w:sectPr w:rsidR="005305B1" w:rsidRPr="00336279" w:rsidSect="005F53C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52D" w:rsidRDefault="0059152D" w:rsidP="00CA51DE">
      <w:pPr>
        <w:spacing w:after="0" w:line="240" w:lineRule="auto"/>
      </w:pPr>
      <w:r>
        <w:separator/>
      </w:r>
    </w:p>
  </w:endnote>
  <w:endnote w:type="continuationSeparator" w:id="0">
    <w:p w:rsidR="0059152D" w:rsidRDefault="0059152D" w:rsidP="00CA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52D" w:rsidRDefault="0059152D" w:rsidP="00CA51DE">
      <w:pPr>
        <w:spacing w:after="0" w:line="240" w:lineRule="auto"/>
      </w:pPr>
      <w:r>
        <w:separator/>
      </w:r>
    </w:p>
  </w:footnote>
  <w:footnote w:type="continuationSeparator" w:id="0">
    <w:p w:rsidR="0059152D" w:rsidRDefault="0059152D" w:rsidP="00CA5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A1890"/>
    <w:multiLevelType w:val="multilevel"/>
    <w:tmpl w:val="1062E2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C143E"/>
    <w:multiLevelType w:val="multilevel"/>
    <w:tmpl w:val="6A546E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9D7812"/>
    <w:multiLevelType w:val="multilevel"/>
    <w:tmpl w:val="36A81D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8B8395E"/>
    <w:multiLevelType w:val="multilevel"/>
    <w:tmpl w:val="32AC4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3D4134BD"/>
    <w:multiLevelType w:val="multilevel"/>
    <w:tmpl w:val="E4F880E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9510F4"/>
    <w:multiLevelType w:val="multilevel"/>
    <w:tmpl w:val="A0F0A3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C26F69"/>
    <w:multiLevelType w:val="multilevel"/>
    <w:tmpl w:val="1062E2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690BE7"/>
    <w:multiLevelType w:val="multilevel"/>
    <w:tmpl w:val="A0F0A3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EB"/>
    <w:rsid w:val="002741AD"/>
    <w:rsid w:val="00283227"/>
    <w:rsid w:val="002D0EA0"/>
    <w:rsid w:val="00336279"/>
    <w:rsid w:val="00363B7D"/>
    <w:rsid w:val="003768F3"/>
    <w:rsid w:val="004C19A3"/>
    <w:rsid w:val="004F42CE"/>
    <w:rsid w:val="005305B1"/>
    <w:rsid w:val="00562223"/>
    <w:rsid w:val="0059152D"/>
    <w:rsid w:val="005F53C1"/>
    <w:rsid w:val="00647FB3"/>
    <w:rsid w:val="00694579"/>
    <w:rsid w:val="007341A2"/>
    <w:rsid w:val="008804EF"/>
    <w:rsid w:val="008A63EB"/>
    <w:rsid w:val="00942B15"/>
    <w:rsid w:val="009C2E06"/>
    <w:rsid w:val="00A228DF"/>
    <w:rsid w:val="00A7490F"/>
    <w:rsid w:val="00A86520"/>
    <w:rsid w:val="00AC75F5"/>
    <w:rsid w:val="00B12834"/>
    <w:rsid w:val="00CA51DE"/>
    <w:rsid w:val="00E6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768F3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68F3"/>
    <w:pPr>
      <w:widowControl w:val="0"/>
      <w:shd w:val="clear" w:color="auto" w:fill="FFFFFF"/>
      <w:spacing w:before="4020" w:after="48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2">
    <w:name w:val="Основной текст (2)_"/>
    <w:basedOn w:val="a0"/>
    <w:link w:val="20"/>
    <w:rsid w:val="003768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768F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68F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3768F3"/>
    <w:pPr>
      <w:widowControl w:val="0"/>
      <w:shd w:val="clear" w:color="auto" w:fill="FFFFFF"/>
      <w:spacing w:after="0" w:line="34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11pt">
    <w:name w:val="Основной текст (2) + 11 pt"/>
    <w:basedOn w:val="2"/>
    <w:rsid w:val="00376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39"/>
    <w:rsid w:val="00376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basedOn w:val="2"/>
    <w:rsid w:val="00CA5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CA51D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A5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51DE"/>
  </w:style>
  <w:style w:type="paragraph" w:styleId="a7">
    <w:name w:val="footer"/>
    <w:basedOn w:val="a"/>
    <w:link w:val="a8"/>
    <w:uiPriority w:val="99"/>
    <w:unhideWhenUsed/>
    <w:rsid w:val="00CA5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51DE"/>
  </w:style>
  <w:style w:type="character" w:customStyle="1" w:styleId="41">
    <w:name w:val="Основной текст (4) + Не курсив"/>
    <w:basedOn w:val="4"/>
    <w:rsid w:val="00A228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pt">
    <w:name w:val="Подпись к картинке + 11 pt;Не курсив"/>
    <w:basedOn w:val="a0"/>
    <w:rsid w:val="00A228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30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305B1"/>
    <w:rPr>
      <w:rFonts w:ascii="Times New Roman" w:eastAsia="Times New Roman" w:hAnsi="Times New Roman" w:cs="Times New Roman"/>
      <w:sz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305B1"/>
    <w:pPr>
      <w:widowControl w:val="0"/>
      <w:shd w:val="clear" w:color="auto" w:fill="FFFFFF"/>
      <w:spacing w:before="480" w:after="0" w:line="0" w:lineRule="atLeast"/>
      <w:jc w:val="both"/>
    </w:pPr>
    <w:rPr>
      <w:rFonts w:ascii="Times New Roman" w:eastAsia="Times New Roman" w:hAnsi="Times New Roman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C1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19A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1283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768F3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68F3"/>
    <w:pPr>
      <w:widowControl w:val="0"/>
      <w:shd w:val="clear" w:color="auto" w:fill="FFFFFF"/>
      <w:spacing w:before="4020" w:after="48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2">
    <w:name w:val="Основной текст (2)_"/>
    <w:basedOn w:val="a0"/>
    <w:link w:val="20"/>
    <w:rsid w:val="003768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768F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68F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3768F3"/>
    <w:pPr>
      <w:widowControl w:val="0"/>
      <w:shd w:val="clear" w:color="auto" w:fill="FFFFFF"/>
      <w:spacing w:after="0" w:line="34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11pt">
    <w:name w:val="Основной текст (2) + 11 pt"/>
    <w:basedOn w:val="2"/>
    <w:rsid w:val="00376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39"/>
    <w:rsid w:val="00376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basedOn w:val="2"/>
    <w:rsid w:val="00CA5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CA51D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A5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51DE"/>
  </w:style>
  <w:style w:type="paragraph" w:styleId="a7">
    <w:name w:val="footer"/>
    <w:basedOn w:val="a"/>
    <w:link w:val="a8"/>
    <w:uiPriority w:val="99"/>
    <w:unhideWhenUsed/>
    <w:rsid w:val="00CA5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51DE"/>
  </w:style>
  <w:style w:type="character" w:customStyle="1" w:styleId="41">
    <w:name w:val="Основной текст (4) + Не курсив"/>
    <w:basedOn w:val="4"/>
    <w:rsid w:val="00A228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pt">
    <w:name w:val="Подпись к картинке + 11 pt;Не курсив"/>
    <w:basedOn w:val="a0"/>
    <w:rsid w:val="00A228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30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305B1"/>
    <w:rPr>
      <w:rFonts w:ascii="Times New Roman" w:eastAsia="Times New Roman" w:hAnsi="Times New Roman" w:cs="Times New Roman"/>
      <w:sz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305B1"/>
    <w:pPr>
      <w:widowControl w:val="0"/>
      <w:shd w:val="clear" w:color="auto" w:fill="FFFFFF"/>
      <w:spacing w:before="480" w:after="0" w:line="0" w:lineRule="atLeast"/>
      <w:jc w:val="both"/>
    </w:pPr>
    <w:rPr>
      <w:rFonts w:ascii="Times New Roman" w:eastAsia="Times New Roman" w:hAnsi="Times New Roman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C1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19A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1283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.tomsk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fd.nalog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2186</Words>
  <Characters>12462</Characters>
  <Application>Microsoft Office Word</Application>
  <DocSecurity>4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Войко</dc:creator>
  <cp:lastModifiedBy>zudov</cp:lastModifiedBy>
  <cp:revision>2</cp:revision>
  <cp:lastPrinted>2023-08-31T03:23:00Z</cp:lastPrinted>
  <dcterms:created xsi:type="dcterms:W3CDTF">2024-08-21T02:03:00Z</dcterms:created>
  <dcterms:modified xsi:type="dcterms:W3CDTF">2024-08-21T02:03:00Z</dcterms:modified>
</cp:coreProperties>
</file>